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009" w:rsidRPr="00813009" w:rsidRDefault="00813009" w:rsidP="00813009">
      <w:pPr>
        <w:suppressAutoHyphens/>
        <w:jc w:val="right"/>
        <w:rPr>
          <w:rFonts w:eastAsia="Times New Roman" w:cs="Times New Roman"/>
          <w:szCs w:val="24"/>
          <w:lang w:eastAsia="ar-SA"/>
        </w:rPr>
      </w:pPr>
      <w:r w:rsidRPr="00813009">
        <w:rPr>
          <w:rFonts w:eastAsia="Times New Roman" w:cs="Times New Roman"/>
          <w:b/>
          <w:sz w:val="26"/>
          <w:szCs w:val="26"/>
          <w:lang w:eastAsia="ar-SA"/>
        </w:rPr>
        <w:t>APSTIPRINĀTS</w:t>
      </w:r>
    </w:p>
    <w:p w:rsidR="00813009" w:rsidRPr="00813009" w:rsidRDefault="00813009" w:rsidP="00813009">
      <w:pPr>
        <w:suppressAutoHyphens/>
        <w:jc w:val="right"/>
        <w:rPr>
          <w:rFonts w:eastAsia="Times New Roman" w:cs="Times New Roman"/>
          <w:szCs w:val="24"/>
          <w:lang w:eastAsia="ar-SA"/>
        </w:rPr>
      </w:pPr>
      <w:r w:rsidRPr="00813009">
        <w:rPr>
          <w:rFonts w:eastAsia="Times New Roman" w:cs="Times New Roman"/>
          <w:szCs w:val="24"/>
          <w:lang w:eastAsia="ar-SA"/>
        </w:rPr>
        <w:t>Iepirkuma komisijas</w:t>
      </w:r>
    </w:p>
    <w:p w:rsidR="00813009" w:rsidRPr="00813009" w:rsidRDefault="00813009" w:rsidP="00813009">
      <w:pPr>
        <w:tabs>
          <w:tab w:val="left" w:pos="288"/>
          <w:tab w:val="left" w:pos="613"/>
        </w:tabs>
        <w:suppressAutoHyphens/>
        <w:jc w:val="right"/>
        <w:rPr>
          <w:rFonts w:eastAsia="Times New Roman" w:cs="Times New Roman"/>
          <w:szCs w:val="24"/>
          <w:highlight w:val="yellow"/>
          <w:lang w:eastAsia="ar-SA"/>
        </w:rPr>
      </w:pPr>
      <w:r w:rsidRPr="00346E22">
        <w:rPr>
          <w:rFonts w:eastAsia="Times New Roman" w:cs="Times New Roman"/>
          <w:szCs w:val="24"/>
          <w:lang w:eastAsia="ar-SA"/>
        </w:rPr>
        <w:t>2018.</w:t>
      </w:r>
      <w:r w:rsidR="009E73A1">
        <w:rPr>
          <w:rFonts w:eastAsia="Times New Roman" w:cs="Times New Roman"/>
          <w:szCs w:val="24"/>
          <w:lang w:eastAsia="ar-SA"/>
        </w:rPr>
        <w:t> </w:t>
      </w:r>
      <w:r w:rsidRPr="00346E22">
        <w:rPr>
          <w:rFonts w:eastAsia="Times New Roman" w:cs="Times New Roman"/>
          <w:szCs w:val="24"/>
          <w:lang w:eastAsia="ar-SA"/>
        </w:rPr>
        <w:t xml:space="preserve">gada </w:t>
      </w:r>
      <w:r w:rsidR="00624E73">
        <w:rPr>
          <w:rFonts w:eastAsia="Times New Roman" w:cs="Times New Roman"/>
          <w:szCs w:val="24"/>
          <w:lang w:eastAsia="ar-SA"/>
        </w:rPr>
        <w:t>20</w:t>
      </w:r>
      <w:r w:rsidRPr="00346E22">
        <w:rPr>
          <w:rFonts w:eastAsia="Times New Roman" w:cs="Times New Roman"/>
          <w:szCs w:val="24"/>
          <w:lang w:eastAsia="ar-SA"/>
        </w:rPr>
        <w:t>.</w:t>
      </w:r>
      <w:r w:rsidR="009E73A1">
        <w:rPr>
          <w:rFonts w:eastAsia="Times New Roman" w:cs="Times New Roman"/>
          <w:szCs w:val="24"/>
          <w:lang w:eastAsia="ar-SA"/>
        </w:rPr>
        <w:t> </w:t>
      </w:r>
      <w:r w:rsidR="00624E73">
        <w:rPr>
          <w:rFonts w:eastAsia="Times New Roman" w:cs="Times New Roman"/>
          <w:szCs w:val="24"/>
          <w:lang w:eastAsia="ar-SA"/>
        </w:rPr>
        <w:t xml:space="preserve">septembra </w:t>
      </w:r>
      <w:r w:rsidRPr="00813009">
        <w:rPr>
          <w:rFonts w:eastAsia="Times New Roman" w:cs="Times New Roman"/>
          <w:szCs w:val="24"/>
          <w:lang w:eastAsia="ar-SA"/>
        </w:rPr>
        <w:t>sēdē</w:t>
      </w:r>
    </w:p>
    <w:p w:rsidR="00813009" w:rsidRPr="00813009" w:rsidRDefault="00813009" w:rsidP="00813009">
      <w:pPr>
        <w:suppressAutoHyphens/>
        <w:ind w:left="6480" w:firstLine="720"/>
        <w:jc w:val="right"/>
        <w:rPr>
          <w:rFonts w:eastAsia="Times New Roman" w:cs="Times New Roman"/>
          <w:szCs w:val="24"/>
          <w:lang w:eastAsia="ar-SA"/>
        </w:rPr>
      </w:pPr>
      <w:smartTag w:uri="schemas-tilde-lv/tildestengine" w:element="veidnes">
        <w:smartTagPr>
          <w:attr w:name="text" w:val="Protokols"/>
          <w:attr w:name="baseform" w:val="Protokols"/>
          <w:attr w:name="id" w:val="-1"/>
        </w:smartTagPr>
        <w:r w:rsidRPr="00813009">
          <w:rPr>
            <w:rFonts w:eastAsia="Times New Roman" w:cs="Times New Roman"/>
            <w:szCs w:val="24"/>
            <w:lang w:eastAsia="ar-SA"/>
          </w:rPr>
          <w:t>Protokols</w:t>
        </w:r>
      </w:smartTag>
      <w:r w:rsidR="004D058D">
        <w:rPr>
          <w:rFonts w:eastAsia="Times New Roman" w:cs="Times New Roman"/>
          <w:szCs w:val="24"/>
          <w:lang w:eastAsia="ar-SA"/>
        </w:rPr>
        <w:t xml:space="preserve"> Nr.</w:t>
      </w:r>
      <w:r w:rsidR="00624E73">
        <w:rPr>
          <w:rFonts w:eastAsia="Times New Roman" w:cs="Times New Roman"/>
          <w:szCs w:val="24"/>
          <w:lang w:eastAsia="ar-SA"/>
        </w:rPr>
        <w:t>13</w:t>
      </w:r>
    </w:p>
    <w:p w:rsidR="00813009" w:rsidRPr="00813009" w:rsidRDefault="00813009" w:rsidP="00813009">
      <w:pPr>
        <w:suppressAutoHyphens/>
        <w:jc w:val="center"/>
        <w:rPr>
          <w:rFonts w:eastAsia="Times New Roman" w:cs="Times New Roman"/>
          <w:sz w:val="26"/>
          <w:szCs w:val="24"/>
          <w:lang w:eastAsia="ar-SA"/>
        </w:rPr>
      </w:pPr>
    </w:p>
    <w:p w:rsidR="00813009" w:rsidRPr="00813009" w:rsidRDefault="00813009" w:rsidP="00813009">
      <w:pPr>
        <w:suppressAutoHyphens/>
        <w:jc w:val="center"/>
        <w:rPr>
          <w:rFonts w:eastAsia="Times New Roman" w:cs="Times New Roman"/>
          <w:sz w:val="26"/>
          <w:szCs w:val="24"/>
          <w:lang w:eastAsia="ar-SA"/>
        </w:rPr>
      </w:pPr>
    </w:p>
    <w:p w:rsidR="00813009" w:rsidRPr="00813009" w:rsidRDefault="00813009" w:rsidP="00813009">
      <w:pPr>
        <w:suppressAutoHyphens/>
        <w:jc w:val="center"/>
        <w:rPr>
          <w:rFonts w:eastAsia="Times New Roman" w:cs="Times New Roman"/>
          <w:sz w:val="26"/>
          <w:szCs w:val="24"/>
          <w:lang w:eastAsia="ar-SA"/>
        </w:rPr>
      </w:pPr>
    </w:p>
    <w:p w:rsidR="00813009" w:rsidRPr="00813009" w:rsidRDefault="00813009" w:rsidP="00813009">
      <w:pPr>
        <w:suppressAutoHyphens/>
        <w:jc w:val="center"/>
        <w:rPr>
          <w:rFonts w:eastAsia="Times New Roman" w:cs="Times New Roman"/>
          <w:sz w:val="26"/>
          <w:szCs w:val="24"/>
          <w:lang w:eastAsia="ar-SA"/>
        </w:rPr>
      </w:pPr>
    </w:p>
    <w:p w:rsidR="00813009" w:rsidRPr="00813009" w:rsidRDefault="00813009" w:rsidP="00813009">
      <w:pPr>
        <w:suppressAutoHyphens/>
        <w:jc w:val="center"/>
        <w:rPr>
          <w:rFonts w:eastAsia="Times New Roman" w:cs="Times New Roman"/>
          <w:sz w:val="26"/>
          <w:szCs w:val="24"/>
          <w:lang w:eastAsia="ar-SA"/>
        </w:rPr>
      </w:pPr>
    </w:p>
    <w:p w:rsidR="00813009" w:rsidRPr="00813009" w:rsidRDefault="00813009" w:rsidP="00813009">
      <w:pPr>
        <w:suppressAutoHyphens/>
        <w:jc w:val="center"/>
        <w:rPr>
          <w:rFonts w:eastAsia="Times New Roman" w:cs="Times New Roman"/>
          <w:sz w:val="26"/>
          <w:szCs w:val="24"/>
          <w:lang w:eastAsia="ar-SA"/>
        </w:rPr>
      </w:pPr>
    </w:p>
    <w:p w:rsidR="00813009" w:rsidRPr="00813009" w:rsidRDefault="00813009" w:rsidP="00813009">
      <w:pPr>
        <w:suppressAutoHyphens/>
        <w:jc w:val="center"/>
        <w:rPr>
          <w:rFonts w:eastAsia="Times New Roman" w:cs="Times New Roman"/>
          <w:sz w:val="26"/>
          <w:szCs w:val="24"/>
          <w:lang w:eastAsia="ar-SA"/>
        </w:rPr>
      </w:pPr>
    </w:p>
    <w:p w:rsidR="00813009" w:rsidRPr="00813009" w:rsidRDefault="00813009" w:rsidP="00813009">
      <w:pPr>
        <w:suppressAutoHyphens/>
        <w:jc w:val="center"/>
        <w:rPr>
          <w:rFonts w:eastAsia="Times New Roman" w:cs="Times New Roman"/>
          <w:sz w:val="26"/>
          <w:szCs w:val="24"/>
          <w:lang w:eastAsia="ar-SA"/>
        </w:rPr>
      </w:pPr>
    </w:p>
    <w:p w:rsidR="00813009" w:rsidRPr="00813009" w:rsidRDefault="00813009" w:rsidP="00813009">
      <w:pPr>
        <w:suppressAutoHyphens/>
        <w:spacing w:before="1200"/>
        <w:jc w:val="center"/>
        <w:rPr>
          <w:rFonts w:eastAsia="Times New Roman" w:cs="Times New Roman"/>
          <w:szCs w:val="24"/>
          <w:lang w:eastAsia="ar-SA"/>
        </w:rPr>
      </w:pPr>
      <w:r w:rsidRPr="00813009">
        <w:rPr>
          <w:rFonts w:eastAsia="Times New Roman" w:cs="Times New Roman"/>
          <w:b/>
          <w:bCs/>
          <w:sz w:val="32"/>
          <w:szCs w:val="32"/>
          <w:lang w:eastAsia="ar-SA"/>
        </w:rPr>
        <w:t>Iepirkuma</w:t>
      </w:r>
    </w:p>
    <w:p w:rsidR="00813009" w:rsidRPr="00813009" w:rsidRDefault="00813009" w:rsidP="00813009">
      <w:pPr>
        <w:suppressAutoHyphens/>
        <w:jc w:val="center"/>
        <w:rPr>
          <w:rFonts w:eastAsia="Times New Roman" w:cs="Times New Roman"/>
          <w:sz w:val="32"/>
          <w:szCs w:val="20"/>
          <w:lang w:eastAsia="ar-SA"/>
        </w:rPr>
      </w:pPr>
    </w:p>
    <w:p w:rsidR="00813009" w:rsidRPr="00813009" w:rsidRDefault="00813009" w:rsidP="00813009">
      <w:pPr>
        <w:suppressAutoHyphens/>
        <w:jc w:val="center"/>
        <w:rPr>
          <w:rFonts w:eastAsia="Times New Roman" w:cs="Times New Roman"/>
          <w:b/>
          <w:sz w:val="32"/>
          <w:szCs w:val="32"/>
          <w:lang w:eastAsia="ar-SA"/>
        </w:rPr>
      </w:pPr>
    </w:p>
    <w:p w:rsidR="00813009" w:rsidRPr="00813009" w:rsidRDefault="005D630C" w:rsidP="00813009">
      <w:pPr>
        <w:suppressAutoHyphens/>
        <w:jc w:val="center"/>
        <w:rPr>
          <w:rFonts w:eastAsia="Times New Roman" w:cs="Times New Roman"/>
          <w:b/>
          <w:sz w:val="32"/>
          <w:szCs w:val="32"/>
          <w:lang w:eastAsia="ar-SA"/>
        </w:rPr>
      </w:pPr>
      <w:r w:rsidRPr="005D630C">
        <w:rPr>
          <w:rFonts w:eastAsia="Times New Roman" w:cs="Times New Roman"/>
          <w:b/>
          <w:sz w:val="32"/>
          <w:szCs w:val="32"/>
          <w:lang w:eastAsia="ar-SA"/>
        </w:rPr>
        <w:t>„</w:t>
      </w:r>
      <w:r w:rsidR="00EB4C64" w:rsidRPr="00EB4C64">
        <w:rPr>
          <w:b/>
          <w:bCs/>
          <w:iCs/>
          <w:sz w:val="32"/>
          <w:szCs w:val="32"/>
        </w:rPr>
        <w:t xml:space="preserve">Olaines Mehānikas un tehnoloģijas koledžas 1. un </w:t>
      </w:r>
      <w:hyperlink r:id="rId7" w:tgtFrame="_blank" w:history="1">
        <w:r w:rsidR="00EB4C64" w:rsidRPr="00EB4C64">
          <w:rPr>
            <w:b/>
            <w:bCs/>
            <w:iCs/>
            <w:sz w:val="32"/>
            <w:szCs w:val="32"/>
          </w:rPr>
          <w:t>2.st</w:t>
        </w:r>
      </w:hyperlink>
      <w:r w:rsidR="00EB4C64" w:rsidRPr="00EB4C64">
        <w:rPr>
          <w:b/>
          <w:bCs/>
          <w:iCs/>
          <w:sz w:val="32"/>
          <w:szCs w:val="32"/>
        </w:rPr>
        <w:t>āva mācību</w:t>
      </w:r>
      <w:r w:rsidR="00EB4C64" w:rsidRPr="00EB4C64">
        <w:rPr>
          <w:b/>
          <w:sz w:val="32"/>
          <w:szCs w:val="32"/>
        </w:rPr>
        <w:t xml:space="preserve"> </w:t>
      </w:r>
      <w:r w:rsidR="00EB4C64" w:rsidRPr="00EB4C64">
        <w:rPr>
          <w:b/>
          <w:bCs/>
          <w:iCs/>
          <w:sz w:val="32"/>
          <w:szCs w:val="32"/>
        </w:rPr>
        <w:t>telpu pārbūves</w:t>
      </w:r>
      <w:r w:rsidR="00EB4C64" w:rsidRPr="00A97B7B">
        <w:rPr>
          <w:b/>
          <w:bCs/>
          <w:iCs/>
          <w:sz w:val="22"/>
        </w:rPr>
        <w:t xml:space="preserve"> </w:t>
      </w:r>
      <w:r w:rsidR="00411E63">
        <w:rPr>
          <w:rFonts w:eastAsia="Times New Roman" w:cs="Times New Roman"/>
          <w:b/>
          <w:bCs/>
          <w:iCs/>
          <w:sz w:val="32"/>
          <w:szCs w:val="32"/>
          <w:lang w:eastAsia="ar-SA"/>
        </w:rPr>
        <w:t>būvuzraudzība</w:t>
      </w:r>
      <w:r w:rsidR="00813009" w:rsidRPr="00813009">
        <w:rPr>
          <w:rFonts w:eastAsia="Times New Roman" w:cs="Times New Roman"/>
          <w:b/>
          <w:sz w:val="32"/>
          <w:szCs w:val="32"/>
          <w:lang w:eastAsia="ar-SA"/>
        </w:rPr>
        <w:t>”</w:t>
      </w:r>
    </w:p>
    <w:p w:rsidR="00813009" w:rsidRPr="00813009" w:rsidRDefault="00813009" w:rsidP="00813009">
      <w:pPr>
        <w:suppressAutoHyphens/>
        <w:spacing w:line="360" w:lineRule="auto"/>
        <w:jc w:val="center"/>
        <w:rPr>
          <w:rFonts w:eastAsia="Times New Roman" w:cs="Times New Roman"/>
          <w:b/>
          <w:sz w:val="32"/>
          <w:szCs w:val="32"/>
          <w:lang w:eastAsia="ar-SA"/>
        </w:rPr>
      </w:pPr>
    </w:p>
    <w:p w:rsidR="00813009" w:rsidRPr="00813009" w:rsidRDefault="00813009" w:rsidP="00813009">
      <w:pPr>
        <w:suppressAutoHyphens/>
        <w:jc w:val="center"/>
        <w:rPr>
          <w:rFonts w:eastAsia="Times New Roman" w:cs="Times New Roman"/>
          <w:color w:val="000000"/>
          <w:sz w:val="32"/>
          <w:szCs w:val="23"/>
          <w:lang w:eastAsia="ar-SA"/>
        </w:rPr>
      </w:pPr>
      <w:r w:rsidRPr="00346E22">
        <w:rPr>
          <w:rFonts w:eastAsia="Times New Roman" w:cs="Times New Roman"/>
          <w:color w:val="000000"/>
          <w:sz w:val="32"/>
          <w:szCs w:val="23"/>
          <w:lang w:eastAsia="ar-SA"/>
        </w:rPr>
        <w:t xml:space="preserve">Id. Nr. </w:t>
      </w:r>
      <w:r w:rsidR="004D058D">
        <w:rPr>
          <w:rFonts w:eastAsia="Times New Roman" w:cs="Times New Roman"/>
          <w:color w:val="000000"/>
          <w:sz w:val="32"/>
          <w:lang w:eastAsia="ar-SA"/>
        </w:rPr>
        <w:t>OMTK</w:t>
      </w:r>
      <w:r w:rsidRPr="00346E22">
        <w:rPr>
          <w:rFonts w:eastAsia="Times New Roman" w:cs="Times New Roman"/>
          <w:color w:val="000000"/>
          <w:sz w:val="32"/>
          <w:lang w:eastAsia="ar-SA"/>
        </w:rPr>
        <w:t xml:space="preserve"> </w:t>
      </w:r>
      <w:r w:rsidR="004D058D">
        <w:rPr>
          <w:rFonts w:eastAsia="Times New Roman" w:cs="Times New Roman"/>
          <w:color w:val="000000"/>
          <w:sz w:val="32"/>
          <w:lang w:eastAsia="ar-SA"/>
        </w:rPr>
        <w:t>2018/</w:t>
      </w:r>
      <w:r w:rsidR="005E36A3">
        <w:rPr>
          <w:rFonts w:eastAsia="Times New Roman" w:cs="Times New Roman"/>
          <w:color w:val="000000"/>
          <w:sz w:val="32"/>
          <w:lang w:eastAsia="ar-SA"/>
        </w:rPr>
        <w:t>9/</w:t>
      </w:r>
      <w:r w:rsidR="004D058D">
        <w:rPr>
          <w:rFonts w:eastAsia="Times New Roman" w:cs="Times New Roman"/>
          <w:color w:val="000000"/>
          <w:sz w:val="32"/>
          <w:lang w:eastAsia="ar-SA"/>
        </w:rPr>
        <w:t xml:space="preserve">ERAF </w:t>
      </w:r>
    </w:p>
    <w:p w:rsidR="00813009" w:rsidRPr="00813009" w:rsidRDefault="00813009" w:rsidP="00813009">
      <w:pPr>
        <w:suppressAutoHyphens/>
        <w:spacing w:line="360" w:lineRule="auto"/>
        <w:jc w:val="center"/>
        <w:rPr>
          <w:rFonts w:eastAsia="Times New Roman" w:cs="Times New Roman"/>
          <w:b/>
          <w:sz w:val="32"/>
          <w:szCs w:val="32"/>
          <w:lang w:eastAsia="ar-SA"/>
        </w:rPr>
      </w:pPr>
    </w:p>
    <w:p w:rsidR="00813009" w:rsidRPr="00813009" w:rsidRDefault="00813009" w:rsidP="00813009">
      <w:pPr>
        <w:suppressAutoHyphens/>
        <w:spacing w:line="360" w:lineRule="auto"/>
        <w:jc w:val="center"/>
        <w:rPr>
          <w:rFonts w:eastAsia="Times New Roman" w:cs="Times New Roman"/>
          <w:b/>
          <w:sz w:val="32"/>
          <w:szCs w:val="32"/>
          <w:lang w:eastAsia="ar-SA"/>
        </w:rPr>
      </w:pPr>
    </w:p>
    <w:p w:rsidR="00813009" w:rsidRPr="00813009" w:rsidRDefault="00813009" w:rsidP="00813009">
      <w:pPr>
        <w:suppressAutoHyphens/>
        <w:spacing w:line="360" w:lineRule="auto"/>
        <w:jc w:val="center"/>
        <w:rPr>
          <w:rFonts w:eastAsia="Times New Roman" w:cs="Times New Roman"/>
          <w:b/>
          <w:sz w:val="32"/>
          <w:szCs w:val="32"/>
          <w:lang w:eastAsia="ar-SA"/>
        </w:rPr>
      </w:pPr>
    </w:p>
    <w:p w:rsidR="00813009" w:rsidRPr="00813009" w:rsidRDefault="00813009" w:rsidP="00813009">
      <w:pPr>
        <w:suppressAutoHyphens/>
        <w:spacing w:after="480" w:line="360" w:lineRule="auto"/>
        <w:jc w:val="center"/>
        <w:rPr>
          <w:rFonts w:eastAsia="Times New Roman" w:cs="Times New Roman"/>
          <w:b/>
          <w:sz w:val="32"/>
          <w:szCs w:val="32"/>
          <w:lang w:eastAsia="ar-SA"/>
        </w:rPr>
      </w:pPr>
      <w:r w:rsidRPr="00813009">
        <w:rPr>
          <w:rFonts w:eastAsia="Times New Roman" w:cs="Times New Roman"/>
          <w:b/>
          <w:sz w:val="32"/>
          <w:szCs w:val="32"/>
          <w:lang w:eastAsia="ar-SA"/>
        </w:rPr>
        <w:t>NOLIKUMS</w:t>
      </w:r>
    </w:p>
    <w:p w:rsidR="00813009" w:rsidRPr="00813009" w:rsidRDefault="00813009" w:rsidP="00813009">
      <w:pPr>
        <w:suppressAutoHyphens/>
        <w:rPr>
          <w:rFonts w:eastAsia="Times New Roman" w:cs="Times New Roman"/>
          <w:sz w:val="32"/>
          <w:szCs w:val="24"/>
          <w:lang w:eastAsia="ar-SA"/>
        </w:rPr>
      </w:pPr>
    </w:p>
    <w:p w:rsidR="00813009" w:rsidRPr="00813009" w:rsidRDefault="00813009" w:rsidP="00813009">
      <w:pPr>
        <w:suppressAutoHyphens/>
        <w:jc w:val="center"/>
        <w:rPr>
          <w:rFonts w:eastAsia="Times New Roman" w:cs="Times New Roman"/>
          <w:sz w:val="26"/>
          <w:szCs w:val="24"/>
          <w:lang w:eastAsia="ar-SA"/>
        </w:rPr>
      </w:pPr>
    </w:p>
    <w:p w:rsidR="00813009" w:rsidRPr="00813009" w:rsidRDefault="00813009" w:rsidP="00813009">
      <w:pPr>
        <w:suppressAutoHyphens/>
        <w:jc w:val="center"/>
        <w:rPr>
          <w:rFonts w:eastAsia="Times New Roman" w:cs="Times New Roman"/>
          <w:sz w:val="26"/>
          <w:szCs w:val="24"/>
          <w:lang w:eastAsia="ar-SA"/>
        </w:rPr>
      </w:pPr>
    </w:p>
    <w:p w:rsidR="00813009" w:rsidRPr="00813009" w:rsidRDefault="00813009" w:rsidP="00813009">
      <w:pPr>
        <w:suppressAutoHyphens/>
        <w:jc w:val="center"/>
        <w:rPr>
          <w:rFonts w:eastAsia="Times New Roman" w:cs="Times New Roman"/>
          <w:sz w:val="26"/>
          <w:szCs w:val="24"/>
          <w:lang w:eastAsia="ar-SA"/>
        </w:rPr>
      </w:pPr>
    </w:p>
    <w:p w:rsidR="00813009" w:rsidRPr="00813009" w:rsidRDefault="00813009" w:rsidP="00813009">
      <w:pPr>
        <w:suppressAutoHyphens/>
        <w:jc w:val="center"/>
        <w:rPr>
          <w:rFonts w:eastAsia="Times New Roman" w:cs="Times New Roman"/>
          <w:sz w:val="26"/>
          <w:szCs w:val="24"/>
          <w:lang w:eastAsia="ar-SA"/>
        </w:rPr>
      </w:pPr>
    </w:p>
    <w:p w:rsidR="00813009" w:rsidRPr="00813009" w:rsidRDefault="00813009" w:rsidP="00813009">
      <w:pPr>
        <w:suppressAutoHyphens/>
        <w:jc w:val="center"/>
        <w:rPr>
          <w:rFonts w:eastAsia="Times New Roman" w:cs="Times New Roman"/>
          <w:sz w:val="26"/>
          <w:szCs w:val="24"/>
          <w:lang w:eastAsia="ar-SA"/>
        </w:rPr>
      </w:pPr>
    </w:p>
    <w:p w:rsidR="00813009" w:rsidRPr="00813009" w:rsidRDefault="00813009" w:rsidP="00813009">
      <w:pPr>
        <w:suppressAutoHyphens/>
        <w:jc w:val="center"/>
        <w:rPr>
          <w:rFonts w:eastAsia="Times New Roman" w:cs="Times New Roman"/>
          <w:sz w:val="26"/>
          <w:szCs w:val="24"/>
          <w:lang w:eastAsia="ar-SA"/>
        </w:rPr>
      </w:pPr>
    </w:p>
    <w:p w:rsidR="00813009" w:rsidRPr="00813009" w:rsidRDefault="00813009" w:rsidP="00813009">
      <w:pPr>
        <w:suppressAutoHyphens/>
        <w:jc w:val="center"/>
        <w:rPr>
          <w:rFonts w:eastAsia="Times New Roman" w:cs="Times New Roman"/>
          <w:sz w:val="26"/>
          <w:szCs w:val="24"/>
          <w:lang w:eastAsia="ar-SA"/>
        </w:rPr>
      </w:pPr>
    </w:p>
    <w:p w:rsidR="00813009" w:rsidRPr="00813009" w:rsidRDefault="00813009" w:rsidP="00813009">
      <w:pPr>
        <w:suppressAutoHyphens/>
        <w:jc w:val="center"/>
        <w:rPr>
          <w:rFonts w:eastAsia="Times New Roman" w:cs="Times New Roman"/>
          <w:sz w:val="26"/>
          <w:szCs w:val="24"/>
          <w:lang w:eastAsia="ar-SA"/>
        </w:rPr>
      </w:pPr>
    </w:p>
    <w:p w:rsidR="00813009" w:rsidRPr="00813009" w:rsidRDefault="00813009" w:rsidP="00813009">
      <w:pPr>
        <w:suppressAutoHyphens/>
        <w:jc w:val="center"/>
        <w:rPr>
          <w:rFonts w:eastAsia="Times New Roman" w:cs="Times New Roman"/>
          <w:sz w:val="26"/>
          <w:szCs w:val="24"/>
          <w:lang w:eastAsia="ar-SA"/>
        </w:rPr>
      </w:pPr>
    </w:p>
    <w:p w:rsidR="00813009" w:rsidRPr="00813009" w:rsidRDefault="00813009" w:rsidP="00813009">
      <w:pPr>
        <w:suppressAutoHyphens/>
        <w:jc w:val="center"/>
        <w:rPr>
          <w:rFonts w:eastAsia="Times New Roman" w:cs="Times New Roman"/>
          <w:sz w:val="26"/>
          <w:szCs w:val="24"/>
          <w:lang w:eastAsia="ar-SA"/>
        </w:rPr>
      </w:pPr>
    </w:p>
    <w:p w:rsidR="00813009" w:rsidRPr="00813009" w:rsidRDefault="00813009" w:rsidP="00813009">
      <w:pPr>
        <w:suppressAutoHyphens/>
        <w:jc w:val="center"/>
        <w:rPr>
          <w:rFonts w:eastAsia="Times New Roman" w:cs="Times New Roman"/>
          <w:sz w:val="26"/>
          <w:szCs w:val="24"/>
          <w:lang w:eastAsia="ar-SA"/>
        </w:rPr>
      </w:pPr>
    </w:p>
    <w:p w:rsidR="00D668A6" w:rsidRDefault="00D668A6" w:rsidP="00D668A6">
      <w:pPr>
        <w:suppressAutoHyphens/>
        <w:jc w:val="center"/>
        <w:rPr>
          <w:rFonts w:eastAsia="Times New Roman" w:cs="Times New Roman"/>
          <w:sz w:val="26"/>
          <w:szCs w:val="24"/>
          <w:lang w:eastAsia="ar-SA"/>
        </w:rPr>
      </w:pPr>
      <w:r>
        <w:rPr>
          <w:rFonts w:eastAsia="Times New Roman" w:cs="Times New Roman"/>
          <w:sz w:val="26"/>
          <w:szCs w:val="24"/>
          <w:lang w:eastAsia="ar-SA"/>
        </w:rPr>
        <w:t>Rīga</w:t>
      </w:r>
    </w:p>
    <w:p w:rsidR="00813009" w:rsidRPr="00813009" w:rsidRDefault="00813009" w:rsidP="00D668A6">
      <w:pPr>
        <w:suppressAutoHyphens/>
        <w:jc w:val="center"/>
        <w:rPr>
          <w:rFonts w:eastAsia="Times New Roman" w:cs="Times New Roman"/>
          <w:sz w:val="26"/>
          <w:szCs w:val="24"/>
          <w:lang w:eastAsia="ar-SA"/>
        </w:rPr>
      </w:pPr>
      <w:r w:rsidRPr="00813009">
        <w:rPr>
          <w:rFonts w:eastAsia="Times New Roman" w:cs="Times New Roman"/>
          <w:sz w:val="26"/>
          <w:szCs w:val="24"/>
          <w:lang w:eastAsia="ar-SA"/>
        </w:rPr>
        <w:t>2018</w:t>
      </w:r>
      <w:r w:rsidRPr="00813009">
        <w:rPr>
          <w:rFonts w:eastAsia="Times New Roman" w:cs="Times New Roman"/>
          <w:sz w:val="26"/>
          <w:szCs w:val="24"/>
          <w:lang w:eastAsia="ar-SA"/>
        </w:rPr>
        <w:br w:type="page"/>
      </w:r>
    </w:p>
    <w:p w:rsidR="00813009" w:rsidRPr="00813009" w:rsidRDefault="00813009" w:rsidP="00813009">
      <w:pPr>
        <w:suppressAutoHyphens/>
        <w:jc w:val="center"/>
        <w:rPr>
          <w:rFonts w:eastAsia="Times New Roman" w:cs="Times New Roman"/>
          <w:b/>
          <w:caps/>
          <w:szCs w:val="24"/>
          <w:lang w:eastAsia="ar-SA"/>
        </w:rPr>
      </w:pPr>
      <w:r w:rsidRPr="00813009">
        <w:rPr>
          <w:rFonts w:eastAsia="Times New Roman" w:cs="Times New Roman"/>
          <w:b/>
          <w:caps/>
          <w:szCs w:val="24"/>
          <w:lang w:eastAsia="ar-SA"/>
        </w:rPr>
        <w:lastRenderedPageBreak/>
        <w:t>VispārīgA informācija</w:t>
      </w:r>
    </w:p>
    <w:p w:rsidR="00813009" w:rsidRPr="00813009" w:rsidRDefault="00813009" w:rsidP="00813009">
      <w:pPr>
        <w:suppressAutoHyphens/>
        <w:jc w:val="center"/>
        <w:rPr>
          <w:rFonts w:eastAsia="Times New Roman" w:cs="Times New Roman"/>
          <w:b/>
          <w:caps/>
          <w:szCs w:val="24"/>
          <w:lang w:eastAsia="ar-SA"/>
        </w:rPr>
      </w:pPr>
    </w:p>
    <w:p w:rsidR="00813009" w:rsidRPr="00813009" w:rsidRDefault="00813009" w:rsidP="00813009">
      <w:pPr>
        <w:numPr>
          <w:ilvl w:val="0"/>
          <w:numId w:val="2"/>
        </w:numPr>
        <w:suppressAutoHyphens/>
        <w:rPr>
          <w:rFonts w:eastAsia="Times New Roman" w:cs="Times New Roman"/>
          <w:b/>
          <w:caps/>
          <w:szCs w:val="24"/>
          <w:lang w:eastAsia="ar-SA"/>
        </w:rPr>
      </w:pPr>
      <w:r w:rsidRPr="00813009">
        <w:rPr>
          <w:rFonts w:eastAsia="Times New Roman" w:cs="Times New Roman"/>
          <w:b/>
          <w:szCs w:val="24"/>
          <w:lang w:eastAsia="ar-SA"/>
        </w:rPr>
        <w:t>Iepirkuma identifikācijas numurs:</w:t>
      </w:r>
      <w:r w:rsidRPr="00813009">
        <w:rPr>
          <w:rFonts w:eastAsia="Times New Roman" w:cs="Times New Roman"/>
          <w:color w:val="000000"/>
          <w:szCs w:val="24"/>
          <w:lang w:eastAsia="ar-SA"/>
        </w:rPr>
        <w:t xml:space="preserve"> Nr</w:t>
      </w:r>
      <w:r w:rsidR="004D058D">
        <w:rPr>
          <w:rFonts w:eastAsia="Times New Roman" w:cs="Times New Roman"/>
          <w:color w:val="000000"/>
          <w:szCs w:val="24"/>
          <w:lang w:eastAsia="ar-SA"/>
        </w:rPr>
        <w:t>. OMTK</w:t>
      </w:r>
      <w:r w:rsidRPr="00346E22">
        <w:rPr>
          <w:rFonts w:eastAsia="Times New Roman" w:cs="Times New Roman"/>
          <w:color w:val="000000"/>
          <w:szCs w:val="24"/>
          <w:lang w:eastAsia="ar-SA"/>
        </w:rPr>
        <w:t xml:space="preserve"> </w:t>
      </w:r>
      <w:r w:rsidR="004D058D">
        <w:rPr>
          <w:rFonts w:eastAsia="Times New Roman" w:cs="Times New Roman"/>
          <w:color w:val="000000"/>
          <w:szCs w:val="24"/>
          <w:lang w:eastAsia="ar-SA"/>
        </w:rPr>
        <w:t>2018/</w:t>
      </w:r>
      <w:r w:rsidR="005E36A3">
        <w:rPr>
          <w:rFonts w:eastAsia="Times New Roman" w:cs="Times New Roman"/>
          <w:color w:val="000000"/>
          <w:szCs w:val="24"/>
          <w:lang w:eastAsia="ar-SA"/>
        </w:rPr>
        <w:t>9/</w:t>
      </w:r>
      <w:r w:rsidR="00346E22" w:rsidRPr="00346E22">
        <w:rPr>
          <w:rFonts w:eastAsia="Times New Roman" w:cs="Times New Roman"/>
          <w:color w:val="000000"/>
          <w:szCs w:val="24"/>
          <w:lang w:eastAsia="ar-SA"/>
        </w:rPr>
        <w:t xml:space="preserve"> ERAF </w:t>
      </w:r>
    </w:p>
    <w:p w:rsidR="00813009" w:rsidRPr="00813009" w:rsidRDefault="00813009" w:rsidP="00943E8A">
      <w:pPr>
        <w:numPr>
          <w:ilvl w:val="0"/>
          <w:numId w:val="2"/>
        </w:numPr>
        <w:suppressAutoHyphens/>
        <w:spacing w:before="120" w:after="120"/>
        <w:jc w:val="both"/>
        <w:rPr>
          <w:rFonts w:eastAsia="Times New Roman" w:cs="Times New Roman"/>
          <w:b/>
          <w:caps/>
          <w:szCs w:val="24"/>
          <w:lang w:eastAsia="ar-SA"/>
        </w:rPr>
      </w:pPr>
      <w:r w:rsidRPr="00813009">
        <w:rPr>
          <w:rFonts w:eastAsia="Times New Roman" w:cs="Times New Roman"/>
          <w:b/>
          <w:szCs w:val="24"/>
          <w:lang w:eastAsia="ar-SA"/>
        </w:rPr>
        <w:t>Pasūtītāja nosaukums, adrese un rekvizīti:</w:t>
      </w:r>
    </w:p>
    <w:p w:rsidR="00813009" w:rsidRPr="00813009" w:rsidRDefault="004D058D" w:rsidP="00813009">
      <w:pPr>
        <w:suppressAutoHyphens/>
        <w:ind w:left="720"/>
        <w:jc w:val="both"/>
        <w:rPr>
          <w:rFonts w:eastAsia="Times New Roman" w:cs="Times New Roman"/>
          <w:szCs w:val="24"/>
          <w:lang w:eastAsia="ar-SA"/>
        </w:rPr>
      </w:pPr>
      <w:r>
        <w:rPr>
          <w:rFonts w:eastAsia="Times New Roman" w:cs="Times New Roman"/>
          <w:b/>
          <w:szCs w:val="24"/>
          <w:lang w:eastAsia="ar-SA"/>
        </w:rPr>
        <w:t>Olaines Mehānikas un tehnoloģijas koledža</w:t>
      </w:r>
      <w:r w:rsidR="00813009" w:rsidRPr="00813009">
        <w:rPr>
          <w:rFonts w:eastAsia="Times New Roman" w:cs="Times New Roman"/>
          <w:szCs w:val="24"/>
          <w:lang w:eastAsia="ar-SA"/>
        </w:rPr>
        <w:t xml:space="preserve"> (turpmāk – Pasūtītājs)</w:t>
      </w:r>
    </w:p>
    <w:p w:rsidR="004D058D" w:rsidRPr="004D058D" w:rsidRDefault="004D058D" w:rsidP="004D058D">
      <w:pPr>
        <w:pStyle w:val="Sarakstarindkopa"/>
        <w:ind w:left="0" w:firstLine="709"/>
      </w:pPr>
      <w:r w:rsidRPr="004D058D">
        <w:t xml:space="preserve">reģistrācijas numurs: </w:t>
      </w:r>
      <w:r w:rsidRPr="004D058D">
        <w:rPr>
          <w:bCs/>
          <w:bdr w:val="none" w:sz="0" w:space="0" w:color="auto" w:frame="1"/>
          <w:shd w:val="clear" w:color="auto" w:fill="FFFFFF"/>
        </w:rPr>
        <w:t>90000032471</w:t>
      </w:r>
      <w:r w:rsidRPr="004D058D">
        <w:t>.</w:t>
      </w:r>
    </w:p>
    <w:p w:rsidR="004D058D" w:rsidRPr="004D058D" w:rsidRDefault="004D058D" w:rsidP="004D058D">
      <w:pPr>
        <w:pStyle w:val="Sarakstarindkopa"/>
        <w:shd w:val="clear" w:color="auto" w:fill="FFFFFF"/>
        <w:ind w:left="0" w:firstLine="709"/>
        <w:rPr>
          <w:rFonts w:ascii="Arial" w:hAnsi="Arial" w:cs="Arial"/>
          <w:lang w:eastAsia="ru-RU"/>
        </w:rPr>
      </w:pPr>
      <w:r w:rsidRPr="004D058D">
        <w:t xml:space="preserve">Juridiskā adrese: </w:t>
      </w:r>
      <w:r w:rsidRPr="004D058D">
        <w:rPr>
          <w:lang w:eastAsia="ru-RU"/>
        </w:rPr>
        <w:t>Zeiferta iela 2, Olaine, Olaines pilsēta, LV - 2114</w:t>
      </w:r>
      <w:r w:rsidRPr="004D058D">
        <w:t>, Latvija.</w:t>
      </w:r>
    </w:p>
    <w:p w:rsidR="004D058D" w:rsidRPr="004D058D" w:rsidRDefault="004D058D" w:rsidP="004D058D">
      <w:pPr>
        <w:pStyle w:val="Sarakstarindkopa"/>
        <w:ind w:left="709"/>
        <w:rPr>
          <w:sz w:val="22"/>
        </w:rPr>
      </w:pPr>
      <w:r w:rsidRPr="004D058D">
        <w:t xml:space="preserve">Mājaslapas adrese: </w:t>
      </w:r>
      <w:hyperlink r:id="rId8" w:history="1">
        <w:r w:rsidRPr="004D058D">
          <w:rPr>
            <w:rStyle w:val="Hipersaite"/>
          </w:rPr>
          <w:t>www.omtk.lv</w:t>
        </w:r>
      </w:hyperlink>
      <w:r w:rsidRPr="004D058D">
        <w:rPr>
          <w:sz w:val="22"/>
        </w:rPr>
        <w:t xml:space="preserve"> </w:t>
      </w:r>
    </w:p>
    <w:p w:rsidR="00813009" w:rsidRPr="00813009" w:rsidRDefault="00813009" w:rsidP="00943E8A">
      <w:pPr>
        <w:numPr>
          <w:ilvl w:val="0"/>
          <w:numId w:val="2"/>
        </w:numPr>
        <w:suppressAutoHyphens/>
        <w:spacing w:before="120"/>
        <w:rPr>
          <w:rFonts w:eastAsia="Times New Roman" w:cs="Times New Roman"/>
          <w:b/>
          <w:szCs w:val="24"/>
          <w:lang w:eastAsia="ar-SA"/>
        </w:rPr>
      </w:pPr>
      <w:r w:rsidRPr="00813009">
        <w:rPr>
          <w:rFonts w:eastAsia="Times New Roman" w:cs="Times New Roman"/>
          <w:b/>
          <w:szCs w:val="24"/>
          <w:lang w:eastAsia="ar-SA"/>
        </w:rPr>
        <w:t>Pasūtītāja kontaktpersona</w:t>
      </w:r>
    </w:p>
    <w:p w:rsidR="00A41B09" w:rsidRPr="00A41B09" w:rsidRDefault="00A41B09" w:rsidP="003C6E0A">
      <w:pPr>
        <w:pStyle w:val="Alfabtiskaisrdtjs1"/>
        <w:ind w:hanging="709"/>
      </w:pPr>
      <w:r w:rsidRPr="00A41B09">
        <w:rPr>
          <w:bCs/>
          <w:iCs/>
        </w:rPr>
        <w:t>Olaines Mehānikas un tehnoloģijas koledžas</w:t>
      </w:r>
      <w:r w:rsidRPr="00A41B09">
        <w:t xml:space="preserve"> </w:t>
      </w:r>
      <w:r w:rsidR="00F25550">
        <w:t xml:space="preserve">(turpmāk – Olaines MTK) </w:t>
      </w:r>
      <w:r w:rsidR="00CC5522">
        <w:t xml:space="preserve">projekta vadītāja </w:t>
      </w:r>
      <w:r w:rsidRPr="00A41B09">
        <w:t xml:space="preserve">projekta ietvaros </w:t>
      </w:r>
      <w:r w:rsidR="00CC5522">
        <w:t>Liāna Freimane</w:t>
      </w:r>
      <w:r w:rsidRPr="00A41B09">
        <w:t>, tālruņa numurs: +371 2</w:t>
      </w:r>
      <w:r w:rsidR="00CC5522">
        <w:t>6599594</w:t>
      </w:r>
      <w:r w:rsidRPr="00A41B09">
        <w:t xml:space="preserve">, e-pasta adrese: </w:t>
      </w:r>
      <w:hyperlink r:id="rId9" w:history="1">
        <w:r w:rsidRPr="00A41B09">
          <w:rPr>
            <w:rStyle w:val="Hipersaite"/>
          </w:rPr>
          <w:t>projekts@omtk.edu.lv</w:t>
        </w:r>
      </w:hyperlink>
      <w:r w:rsidR="00F25550">
        <w:t>, kura</w:t>
      </w:r>
      <w:r w:rsidRPr="00A41B09">
        <w:t xml:space="preserve"> projekta ietvaros sniedz tikai organizatoriska rakstura informāciju par iepirkumu;</w:t>
      </w:r>
    </w:p>
    <w:p w:rsidR="00A41B09" w:rsidRPr="00A41B09" w:rsidRDefault="00A41B09" w:rsidP="003C6E0A">
      <w:pPr>
        <w:pStyle w:val="Alfabtiskaisrdtjs1"/>
        <w:ind w:hanging="709"/>
      </w:pPr>
      <w:r w:rsidRPr="00A41B09">
        <w:rPr>
          <w:bCs/>
          <w:iCs/>
        </w:rPr>
        <w:t xml:space="preserve">Olaines </w:t>
      </w:r>
      <w:r w:rsidR="00F25550">
        <w:rPr>
          <w:bCs/>
          <w:iCs/>
        </w:rPr>
        <w:t>MTK</w:t>
      </w:r>
      <w:r w:rsidRPr="00A41B09">
        <w:rPr>
          <w:bCs/>
          <w:iCs/>
        </w:rPr>
        <w:t xml:space="preserve"> tehniskais speciālists projekta ietvaros </w:t>
      </w:r>
      <w:r w:rsidRPr="00A41B09">
        <w:t xml:space="preserve">Aivars Griķis, tālruņa numurs: +371 26185386, e-pasta adrese: </w:t>
      </w:r>
      <w:hyperlink r:id="rId10" w:history="1">
        <w:r w:rsidRPr="00A41B09">
          <w:rPr>
            <w:rStyle w:val="Hipersaite"/>
          </w:rPr>
          <w:t>projekts@omtk.edu.lv</w:t>
        </w:r>
      </w:hyperlink>
      <w:r w:rsidR="00F25550">
        <w:t>, kurš</w:t>
      </w:r>
      <w:r w:rsidRPr="00A41B09">
        <w:rPr>
          <w:bCs/>
          <w:iCs/>
        </w:rPr>
        <w:t xml:space="preserve"> projekta ietvaros </w:t>
      </w:r>
      <w:r w:rsidRPr="00A41B09">
        <w:t>sniedz tikai tehniska rakstura informāciju par iepirkumu.</w:t>
      </w:r>
    </w:p>
    <w:p w:rsidR="00813009" w:rsidRPr="00813009" w:rsidRDefault="00813009" w:rsidP="00943E8A">
      <w:pPr>
        <w:numPr>
          <w:ilvl w:val="0"/>
          <w:numId w:val="2"/>
        </w:numPr>
        <w:tabs>
          <w:tab w:val="clear" w:pos="0"/>
        </w:tabs>
        <w:suppressAutoHyphens/>
        <w:spacing w:before="120"/>
        <w:ind w:left="709" w:hanging="709"/>
        <w:jc w:val="both"/>
        <w:rPr>
          <w:rFonts w:eastAsia="Times New Roman" w:cs="Times New Roman"/>
          <w:szCs w:val="24"/>
          <w:lang w:eastAsia="ar-SA"/>
        </w:rPr>
      </w:pPr>
      <w:r w:rsidRPr="00813009">
        <w:rPr>
          <w:rFonts w:eastAsia="Times New Roman" w:cs="Times New Roman"/>
          <w:bCs/>
          <w:szCs w:val="24"/>
          <w:lang w:eastAsia="ar-SA"/>
        </w:rPr>
        <w:t xml:space="preserve">Iepirkuma rezultātā Līgumu ar piegādātāju slēgs </w:t>
      </w:r>
      <w:r w:rsidR="00F25550">
        <w:rPr>
          <w:rFonts w:eastAsia="Times New Roman" w:cs="Times New Roman"/>
          <w:bCs/>
          <w:szCs w:val="24"/>
          <w:lang w:eastAsia="ar-SA"/>
        </w:rPr>
        <w:t xml:space="preserve">Olaines MTK </w:t>
      </w:r>
      <w:r w:rsidRPr="00813009">
        <w:rPr>
          <w:rFonts w:eastAsia="Times New Roman" w:cs="Times New Roman"/>
          <w:bCs/>
          <w:szCs w:val="24"/>
          <w:lang w:eastAsia="ar-SA"/>
        </w:rPr>
        <w:t>(Konkursa nolikuma 5.pielikuma un 7.pielikuma saturā – Pasūtītājs).</w:t>
      </w:r>
    </w:p>
    <w:p w:rsidR="00813009" w:rsidRPr="00813009" w:rsidRDefault="00813009" w:rsidP="00943E8A">
      <w:pPr>
        <w:numPr>
          <w:ilvl w:val="0"/>
          <w:numId w:val="2"/>
        </w:numPr>
        <w:suppressAutoHyphens/>
        <w:spacing w:before="120"/>
        <w:ind w:left="709" w:hanging="709"/>
        <w:jc w:val="both"/>
        <w:rPr>
          <w:rFonts w:eastAsia="Times New Roman" w:cs="Times New Roman"/>
          <w:szCs w:val="24"/>
          <w:lang w:eastAsia="ar-SA"/>
        </w:rPr>
      </w:pPr>
      <w:r w:rsidRPr="00813009">
        <w:rPr>
          <w:rFonts w:eastAsia="Times New Roman" w:cs="Times New Roman"/>
          <w:szCs w:val="24"/>
          <w:lang w:eastAsia="ar-SA"/>
        </w:rPr>
        <w:t xml:space="preserve">Līguma ietvaros paredzēts nodrošināt būvobjekta </w:t>
      </w:r>
      <w:r w:rsidR="003215B6" w:rsidRPr="00F25550">
        <w:rPr>
          <w:bCs/>
          <w:iCs/>
          <w:szCs w:val="24"/>
        </w:rPr>
        <w:t xml:space="preserve">“Olaines Mehānikas un tehnoloģijas koledžas 1. un </w:t>
      </w:r>
      <w:hyperlink r:id="rId11" w:tgtFrame="_blank" w:history="1">
        <w:r w:rsidR="003215B6" w:rsidRPr="00F25550">
          <w:rPr>
            <w:bCs/>
            <w:iCs/>
            <w:szCs w:val="24"/>
          </w:rPr>
          <w:t>2.st</w:t>
        </w:r>
      </w:hyperlink>
      <w:r w:rsidR="003215B6" w:rsidRPr="00F25550">
        <w:rPr>
          <w:bCs/>
          <w:iCs/>
          <w:szCs w:val="24"/>
        </w:rPr>
        <w:t>āva mācību</w:t>
      </w:r>
      <w:r w:rsidR="003215B6" w:rsidRPr="00F25550">
        <w:rPr>
          <w:szCs w:val="24"/>
        </w:rPr>
        <w:t xml:space="preserve"> </w:t>
      </w:r>
      <w:r w:rsidR="003215B6" w:rsidRPr="00F25550">
        <w:rPr>
          <w:bCs/>
          <w:iCs/>
          <w:szCs w:val="24"/>
        </w:rPr>
        <w:t xml:space="preserve">telpu pārbūves </w:t>
      </w:r>
      <w:r w:rsidR="003215B6" w:rsidRPr="00F25550">
        <w:rPr>
          <w:bCs/>
          <w:szCs w:val="24"/>
        </w:rPr>
        <w:t>būvprojekta izstrāde un autoruzraudzība, ēkas kadastra Nr. 80090020801001</w:t>
      </w:r>
      <w:r w:rsidRPr="00F25550">
        <w:rPr>
          <w:rFonts w:eastAsia="Times New Roman" w:cs="Times New Roman"/>
          <w:bCs/>
          <w:szCs w:val="24"/>
          <w:lang w:eastAsia="ar-SA"/>
        </w:rPr>
        <w:t>”</w:t>
      </w:r>
      <w:r w:rsidRPr="00813009">
        <w:rPr>
          <w:rFonts w:eastAsia="Times New Roman" w:cs="Times New Roman"/>
          <w:szCs w:val="24"/>
          <w:lang w:eastAsia="ar-SA"/>
        </w:rPr>
        <w:t xml:space="preserve"> būvuzraudzību.</w:t>
      </w:r>
    </w:p>
    <w:p w:rsidR="00813009" w:rsidRPr="00813009" w:rsidRDefault="00813009" w:rsidP="00943E8A">
      <w:pPr>
        <w:numPr>
          <w:ilvl w:val="0"/>
          <w:numId w:val="2"/>
        </w:numPr>
        <w:suppressAutoHyphens/>
        <w:spacing w:before="120"/>
        <w:ind w:left="709" w:hanging="709"/>
        <w:jc w:val="both"/>
        <w:rPr>
          <w:rFonts w:eastAsia="Times New Roman" w:cs="Times New Roman"/>
          <w:b/>
          <w:caps/>
          <w:szCs w:val="24"/>
          <w:lang w:eastAsia="ar-SA"/>
        </w:rPr>
      </w:pPr>
      <w:r w:rsidRPr="00813009">
        <w:rPr>
          <w:rFonts w:eastAsia="Times New Roman" w:cs="Times New Roman"/>
          <w:b/>
          <w:szCs w:val="24"/>
          <w:lang w:eastAsia="ar-SA"/>
        </w:rPr>
        <w:t>Iepirkuma veids</w:t>
      </w:r>
    </w:p>
    <w:p w:rsidR="00813009" w:rsidRPr="00813009" w:rsidRDefault="00813009" w:rsidP="00813009">
      <w:pPr>
        <w:suppressAutoHyphens/>
        <w:spacing w:after="120"/>
        <w:ind w:left="709"/>
        <w:jc w:val="both"/>
        <w:rPr>
          <w:rFonts w:eastAsia="Times New Roman" w:cs="Times New Roman"/>
          <w:szCs w:val="24"/>
          <w:lang w:eastAsia="ar-SA"/>
        </w:rPr>
      </w:pPr>
      <w:r w:rsidRPr="00813009">
        <w:rPr>
          <w:rFonts w:eastAsia="Times New Roman" w:cs="Times New Roman"/>
          <w:szCs w:val="24"/>
          <w:lang w:eastAsia="ar-SA"/>
        </w:rPr>
        <w:t xml:space="preserve">Iepirkums saskaņā ar Publisko iepirkumu likuma 9.panta regulējumu. </w:t>
      </w:r>
    </w:p>
    <w:p w:rsidR="00813009" w:rsidRPr="00813009" w:rsidRDefault="00813009" w:rsidP="005D630C">
      <w:pPr>
        <w:numPr>
          <w:ilvl w:val="0"/>
          <w:numId w:val="2"/>
        </w:numPr>
        <w:tabs>
          <w:tab w:val="clear" w:pos="0"/>
        </w:tabs>
        <w:suppressAutoHyphens/>
        <w:ind w:left="709" w:hanging="709"/>
        <w:jc w:val="both"/>
        <w:rPr>
          <w:rFonts w:eastAsia="Times New Roman" w:cs="Times New Roman"/>
          <w:b/>
          <w:caps/>
          <w:szCs w:val="24"/>
          <w:lang w:eastAsia="ar-SA"/>
        </w:rPr>
      </w:pPr>
      <w:r w:rsidRPr="00813009">
        <w:rPr>
          <w:rFonts w:eastAsia="Times New Roman" w:cs="Times New Roman"/>
          <w:b/>
          <w:bCs/>
          <w:szCs w:val="24"/>
          <w:lang w:eastAsia="ar-SA"/>
        </w:rPr>
        <w:t>Projekts</w:t>
      </w:r>
    </w:p>
    <w:p w:rsidR="00813009" w:rsidRPr="00F25550" w:rsidRDefault="00813009" w:rsidP="00813009">
      <w:pPr>
        <w:spacing w:after="120"/>
        <w:ind w:left="720"/>
        <w:jc w:val="both"/>
        <w:rPr>
          <w:rFonts w:eastAsia="Times New Roman" w:cs="Times New Roman"/>
          <w:szCs w:val="24"/>
        </w:rPr>
      </w:pPr>
      <w:r w:rsidRPr="00F25550">
        <w:rPr>
          <w:rFonts w:eastAsia="Times New Roman" w:cs="Times New Roman"/>
          <w:szCs w:val="24"/>
        </w:rPr>
        <w:t xml:space="preserve">Iepirkums </w:t>
      </w:r>
      <w:r w:rsidR="00F25550" w:rsidRPr="00F25550">
        <w:rPr>
          <w:szCs w:val="24"/>
        </w:rPr>
        <w:t>tiek veikts Eiropas Reģionālās attīstības fonda darbības programmas "Izaugsme un nodarbinātība" 8.1.4. specifiskā atbalsta mērķa „Uzlabot pirmā līmeņa profesionālās augstākās izglītības STEM, tajā skaitā medicīnas un radošās industrijas, studiju mācību vidi koledžās” projekta Nr.8.1.4.0/17/I/005 „Studiju mācību vides uzlabošana Olaines Mehānikas un tehnoloģiju koledžā” ietvaros.</w:t>
      </w:r>
    </w:p>
    <w:p w:rsidR="00813009" w:rsidRPr="00813009" w:rsidRDefault="00813009" w:rsidP="005D630C">
      <w:pPr>
        <w:numPr>
          <w:ilvl w:val="0"/>
          <w:numId w:val="2"/>
        </w:numPr>
        <w:tabs>
          <w:tab w:val="clear" w:pos="0"/>
        </w:tabs>
        <w:suppressAutoHyphens/>
        <w:ind w:left="709" w:hanging="709"/>
        <w:jc w:val="both"/>
        <w:rPr>
          <w:rFonts w:eastAsia="Times New Roman" w:cs="Times New Roman"/>
          <w:b/>
          <w:caps/>
          <w:szCs w:val="24"/>
          <w:lang w:eastAsia="ar-SA"/>
        </w:rPr>
      </w:pPr>
      <w:r w:rsidRPr="00813009">
        <w:rPr>
          <w:rFonts w:eastAsia="Times New Roman" w:cs="Times New Roman"/>
          <w:b/>
          <w:bCs/>
          <w:szCs w:val="24"/>
          <w:lang w:eastAsia="ar-SA"/>
        </w:rPr>
        <w:t>Iepirkuma</w:t>
      </w:r>
      <w:r w:rsidRPr="00813009">
        <w:rPr>
          <w:rFonts w:eastAsia="Times New Roman" w:cs="Times New Roman"/>
          <w:b/>
          <w:szCs w:val="24"/>
          <w:lang w:eastAsia="ar-SA"/>
        </w:rPr>
        <w:t xml:space="preserve"> priekšmets</w:t>
      </w:r>
    </w:p>
    <w:p w:rsidR="00813009" w:rsidRPr="00813009" w:rsidRDefault="00813009" w:rsidP="005D630C">
      <w:pPr>
        <w:numPr>
          <w:ilvl w:val="1"/>
          <w:numId w:val="2"/>
        </w:numPr>
        <w:tabs>
          <w:tab w:val="clear" w:pos="568"/>
        </w:tabs>
        <w:suppressAutoHyphens/>
        <w:ind w:left="709" w:hanging="709"/>
        <w:jc w:val="both"/>
        <w:rPr>
          <w:rFonts w:eastAsia="Times New Roman" w:cs="Times New Roman"/>
          <w:b/>
          <w:szCs w:val="24"/>
          <w:lang w:eastAsia="ar-SA"/>
        </w:rPr>
      </w:pPr>
      <w:r w:rsidRPr="00813009">
        <w:rPr>
          <w:rFonts w:eastAsia="Times New Roman" w:cs="Times New Roman"/>
          <w:szCs w:val="24"/>
          <w:lang w:eastAsia="ar-SA"/>
        </w:rPr>
        <w:t xml:space="preserve">Iepirkuma CPV klasifikatora galvenā priekšmeta kods ir </w:t>
      </w:r>
      <w:r w:rsidRPr="00813009">
        <w:rPr>
          <w:rFonts w:eastAsia="Times New Roman" w:cs="Times New Roman"/>
          <w:lang w:eastAsia="ar-SA"/>
        </w:rPr>
        <w:t>71247000-1 (Būvdarbu uzraudzība)</w:t>
      </w:r>
      <w:r w:rsidRPr="00813009">
        <w:rPr>
          <w:rFonts w:eastAsia="Times New Roman" w:cs="Times New Roman"/>
          <w:szCs w:val="24"/>
          <w:lang w:eastAsia="ar-SA"/>
        </w:rPr>
        <w:t>.</w:t>
      </w:r>
    </w:p>
    <w:p w:rsidR="00813009" w:rsidRPr="00813009" w:rsidRDefault="00813009" w:rsidP="005D630C">
      <w:pPr>
        <w:numPr>
          <w:ilvl w:val="1"/>
          <w:numId w:val="2"/>
        </w:numPr>
        <w:tabs>
          <w:tab w:val="clear" w:pos="568"/>
        </w:tabs>
        <w:suppressAutoHyphens/>
        <w:ind w:left="709" w:hanging="709"/>
        <w:jc w:val="both"/>
        <w:rPr>
          <w:rFonts w:eastAsia="Times New Roman" w:cs="Times New Roman"/>
          <w:caps/>
          <w:szCs w:val="24"/>
          <w:lang w:eastAsia="ar-SA"/>
        </w:rPr>
      </w:pPr>
      <w:r w:rsidRPr="00813009">
        <w:rPr>
          <w:rFonts w:eastAsia="Times New Roman" w:cs="Times New Roman"/>
          <w:szCs w:val="24"/>
          <w:lang w:eastAsia="ar-SA"/>
        </w:rPr>
        <w:t>Pretendents drīkst iesniegt vienu piedāvājuma variantu. Pretendenti, kuru piedāvājums būs nepilnīgs vai būs iesniegti piedāvājuma varianti, tiks izslēgti no turpmākas dalības Iepirkumā.</w:t>
      </w:r>
    </w:p>
    <w:p w:rsidR="00813009" w:rsidRPr="00813009" w:rsidRDefault="00813009" w:rsidP="005D630C">
      <w:pPr>
        <w:numPr>
          <w:ilvl w:val="1"/>
          <w:numId w:val="2"/>
        </w:numPr>
        <w:tabs>
          <w:tab w:val="clear" w:pos="568"/>
        </w:tabs>
        <w:suppressAutoHyphens/>
        <w:ind w:left="709" w:hanging="709"/>
        <w:jc w:val="both"/>
        <w:rPr>
          <w:rFonts w:eastAsia="Times New Roman" w:cs="Times New Roman"/>
          <w:szCs w:val="24"/>
          <w:lang w:eastAsia="ar-SA"/>
        </w:rPr>
      </w:pPr>
      <w:r w:rsidRPr="00813009">
        <w:rPr>
          <w:rFonts w:eastAsia="Times New Roman" w:cs="Times New Roman"/>
          <w:szCs w:val="24"/>
          <w:lang w:eastAsia="lv-LV"/>
        </w:rPr>
        <w:t xml:space="preserve">Līguma </w:t>
      </w:r>
      <w:r w:rsidRPr="00813009">
        <w:rPr>
          <w:rFonts w:eastAsia="Times New Roman" w:cs="Times New Roman"/>
          <w:szCs w:val="24"/>
          <w:lang w:eastAsia="ar-SA"/>
        </w:rPr>
        <w:t>ietvaros</w:t>
      </w:r>
      <w:r w:rsidRPr="00813009">
        <w:rPr>
          <w:rFonts w:eastAsia="Times New Roman" w:cs="Times New Roman"/>
          <w:szCs w:val="24"/>
          <w:lang w:eastAsia="lv-LV"/>
        </w:rPr>
        <w:t xml:space="preserve"> būvobjekt</w:t>
      </w:r>
      <w:r w:rsidR="005C6D3D">
        <w:rPr>
          <w:rFonts w:eastAsia="Times New Roman" w:cs="Times New Roman"/>
          <w:szCs w:val="24"/>
          <w:lang w:eastAsia="lv-LV"/>
        </w:rPr>
        <w:t>a</w:t>
      </w:r>
      <w:r w:rsidRPr="00813009">
        <w:rPr>
          <w:rFonts w:eastAsia="Times New Roman" w:cs="Times New Roman"/>
          <w:szCs w:val="24"/>
          <w:lang w:eastAsia="lv-LV"/>
        </w:rPr>
        <w:t xml:space="preserve"> būvuzraudzība tiek veikta </w:t>
      </w:r>
      <w:r w:rsidRPr="00813009">
        <w:rPr>
          <w:rFonts w:eastAsia="Times New Roman" w:cs="Times New Roman"/>
          <w:szCs w:val="24"/>
          <w:lang w:eastAsia="ar-SA"/>
        </w:rPr>
        <w:t>atbilstoši izstrādātajam būvobjekta būvprojektam, Būvniecības likumam, Ministru kabineta 2014.gada 19.augusta noteikumiem Nr.500 „Vispārīgie būvnoteikumi”, Ministru kabineta 2014.gad</w:t>
      </w:r>
      <w:r w:rsidR="006D0A44">
        <w:rPr>
          <w:rFonts w:eastAsia="Times New Roman" w:cs="Times New Roman"/>
          <w:szCs w:val="24"/>
          <w:lang w:eastAsia="ar-SA"/>
        </w:rPr>
        <w:t>a 2.septembra noteikumiem Nr.529</w:t>
      </w:r>
      <w:r w:rsidRPr="00813009">
        <w:rPr>
          <w:rFonts w:eastAsia="Times New Roman" w:cs="Times New Roman"/>
          <w:szCs w:val="24"/>
          <w:lang w:eastAsia="ar-SA"/>
        </w:rPr>
        <w:t xml:space="preserve"> „Ēku Būvnoteikumi”, ar Ministru kabineta noteikumiem apstiprinātiem LBN, kuru piemērošana nepieciešama būvdarbu izpildē un būvuzraudzības pakalpojuma sniegšanā, citiem būvniecības un būvuzraudzības darbus regulējošiem normatīvajiem aktiem.</w:t>
      </w:r>
    </w:p>
    <w:p w:rsidR="00813009" w:rsidRPr="00813009" w:rsidRDefault="00813009" w:rsidP="005D630C">
      <w:pPr>
        <w:numPr>
          <w:ilvl w:val="1"/>
          <w:numId w:val="2"/>
        </w:numPr>
        <w:tabs>
          <w:tab w:val="clear" w:pos="568"/>
        </w:tabs>
        <w:suppressAutoHyphens/>
        <w:ind w:left="709" w:hanging="709"/>
        <w:jc w:val="both"/>
        <w:rPr>
          <w:rFonts w:eastAsia="Times New Roman" w:cs="Times New Roman"/>
          <w:caps/>
          <w:szCs w:val="24"/>
          <w:lang w:eastAsia="ar-SA"/>
        </w:rPr>
      </w:pPr>
      <w:r w:rsidRPr="00813009">
        <w:rPr>
          <w:rFonts w:eastAsia="Times New Roman" w:cs="Times New Roman"/>
          <w:szCs w:val="24"/>
          <w:lang w:eastAsia="lv-LV"/>
        </w:rPr>
        <w:t>Līguma ietvaros būvuzraudzība jāveic līdz būvobjekt</w:t>
      </w:r>
      <w:r w:rsidR="005D630C">
        <w:rPr>
          <w:rFonts w:eastAsia="Times New Roman" w:cs="Times New Roman"/>
          <w:szCs w:val="24"/>
          <w:lang w:eastAsia="lv-LV"/>
        </w:rPr>
        <w:t>a nodošanai</w:t>
      </w:r>
      <w:r w:rsidRPr="00813009">
        <w:rPr>
          <w:rFonts w:eastAsia="Times New Roman" w:cs="Times New Roman"/>
          <w:szCs w:val="24"/>
          <w:lang w:eastAsia="lv-LV"/>
        </w:rPr>
        <w:t xml:space="preserve"> ekspluatācijā.</w:t>
      </w:r>
    </w:p>
    <w:p w:rsidR="00813009" w:rsidRPr="00813009" w:rsidRDefault="00813009" w:rsidP="005D630C">
      <w:pPr>
        <w:numPr>
          <w:ilvl w:val="1"/>
          <w:numId w:val="2"/>
        </w:numPr>
        <w:tabs>
          <w:tab w:val="clear" w:pos="568"/>
        </w:tabs>
        <w:suppressAutoHyphens/>
        <w:ind w:left="709" w:hanging="709"/>
        <w:jc w:val="both"/>
        <w:rPr>
          <w:rFonts w:eastAsia="Times New Roman" w:cs="Times New Roman"/>
          <w:caps/>
          <w:szCs w:val="24"/>
          <w:lang w:eastAsia="ar-SA"/>
        </w:rPr>
      </w:pPr>
      <w:r w:rsidRPr="00813009">
        <w:rPr>
          <w:rFonts w:eastAsia="Times New Roman" w:cs="Times New Roman"/>
          <w:szCs w:val="24"/>
          <w:lang w:eastAsia="lv-LV"/>
        </w:rPr>
        <w:t>Līguma</w:t>
      </w:r>
      <w:r w:rsidRPr="00813009">
        <w:rPr>
          <w:rFonts w:eastAsia="Times New Roman" w:cs="Times New Roman"/>
          <w:color w:val="000000"/>
          <w:szCs w:val="24"/>
          <w:lang w:eastAsia="lv-LV"/>
        </w:rPr>
        <w:t xml:space="preserve"> izpildes vieta: </w:t>
      </w:r>
      <w:r w:rsidR="00F25550" w:rsidRPr="004D058D">
        <w:rPr>
          <w:lang w:eastAsia="ru-RU"/>
        </w:rPr>
        <w:t>Zeiferta iela 2, Ol</w:t>
      </w:r>
      <w:r w:rsidR="00F25550">
        <w:rPr>
          <w:lang w:eastAsia="ru-RU"/>
        </w:rPr>
        <w:t>aine, Olaines pilsēta.</w:t>
      </w:r>
    </w:p>
    <w:p w:rsidR="00813009" w:rsidRPr="00B12FAB" w:rsidRDefault="00813009" w:rsidP="005D630C">
      <w:pPr>
        <w:numPr>
          <w:ilvl w:val="1"/>
          <w:numId w:val="2"/>
        </w:numPr>
        <w:tabs>
          <w:tab w:val="clear" w:pos="568"/>
        </w:tabs>
        <w:suppressAutoHyphens/>
        <w:ind w:left="709" w:hanging="709"/>
        <w:jc w:val="both"/>
        <w:rPr>
          <w:rFonts w:eastAsia="Times New Roman" w:cs="Times New Roman"/>
          <w:caps/>
          <w:szCs w:val="24"/>
          <w:lang w:eastAsia="ar-SA"/>
        </w:rPr>
      </w:pPr>
      <w:r w:rsidRPr="00813009">
        <w:rPr>
          <w:rFonts w:eastAsia="Times New Roman" w:cs="Times New Roman"/>
          <w:szCs w:val="24"/>
          <w:lang w:eastAsia="lv-LV"/>
        </w:rPr>
        <w:t>Plānotais</w:t>
      </w:r>
      <w:r w:rsidRPr="00813009">
        <w:rPr>
          <w:rFonts w:eastAsia="Times New Roman" w:cs="Times New Roman"/>
          <w:color w:val="000000"/>
          <w:szCs w:val="24"/>
          <w:lang w:eastAsia="lv-LV"/>
        </w:rPr>
        <w:t xml:space="preserve"> objekt</w:t>
      </w:r>
      <w:r w:rsidR="00B55E36">
        <w:rPr>
          <w:rFonts w:eastAsia="Times New Roman" w:cs="Times New Roman"/>
          <w:color w:val="000000"/>
          <w:szCs w:val="24"/>
          <w:lang w:eastAsia="lv-LV"/>
        </w:rPr>
        <w:t>a</w:t>
      </w:r>
      <w:r w:rsidRPr="00813009">
        <w:rPr>
          <w:rFonts w:eastAsia="Times New Roman" w:cs="Times New Roman"/>
          <w:color w:val="000000"/>
          <w:szCs w:val="24"/>
          <w:lang w:eastAsia="lv-LV"/>
        </w:rPr>
        <w:t xml:space="preserve"> būvniecības ilgums ir 1</w:t>
      </w:r>
      <w:r w:rsidR="006D0A44">
        <w:rPr>
          <w:rFonts w:eastAsia="Times New Roman" w:cs="Times New Roman"/>
          <w:color w:val="000000"/>
          <w:szCs w:val="24"/>
          <w:lang w:eastAsia="lv-LV"/>
        </w:rPr>
        <w:t>2</w:t>
      </w:r>
      <w:r w:rsidRPr="00813009">
        <w:rPr>
          <w:rFonts w:eastAsia="Times New Roman" w:cs="Times New Roman"/>
          <w:color w:val="000000"/>
          <w:szCs w:val="24"/>
          <w:lang w:eastAsia="lv-LV"/>
        </w:rPr>
        <w:t xml:space="preserve"> (</w:t>
      </w:r>
      <w:r w:rsidR="006D0A44">
        <w:rPr>
          <w:rFonts w:eastAsia="Times New Roman" w:cs="Times New Roman"/>
          <w:color w:val="000000"/>
          <w:szCs w:val="24"/>
          <w:lang w:eastAsia="lv-LV"/>
        </w:rPr>
        <w:t>div</w:t>
      </w:r>
      <w:r w:rsidR="00F25550">
        <w:rPr>
          <w:rFonts w:eastAsia="Times New Roman" w:cs="Times New Roman"/>
          <w:color w:val="000000"/>
          <w:szCs w:val="24"/>
          <w:lang w:eastAsia="lv-LV"/>
        </w:rPr>
        <w:t>padsmit</w:t>
      </w:r>
      <w:r w:rsidRPr="00813009">
        <w:rPr>
          <w:rFonts w:eastAsia="Times New Roman" w:cs="Times New Roman"/>
          <w:color w:val="000000"/>
          <w:szCs w:val="24"/>
          <w:lang w:eastAsia="lv-LV"/>
        </w:rPr>
        <w:t>) mēneši.</w:t>
      </w:r>
    </w:p>
    <w:p w:rsidR="00813009" w:rsidRPr="00813009" w:rsidRDefault="00813009" w:rsidP="00943E8A">
      <w:pPr>
        <w:numPr>
          <w:ilvl w:val="0"/>
          <w:numId w:val="2"/>
        </w:numPr>
        <w:tabs>
          <w:tab w:val="clear" w:pos="0"/>
        </w:tabs>
        <w:suppressAutoHyphens/>
        <w:spacing w:before="120"/>
        <w:ind w:left="709" w:hanging="709"/>
        <w:rPr>
          <w:rFonts w:eastAsia="Times New Roman" w:cs="Times New Roman"/>
          <w:b/>
          <w:caps/>
          <w:szCs w:val="24"/>
          <w:lang w:eastAsia="ar-SA"/>
        </w:rPr>
      </w:pPr>
      <w:r w:rsidRPr="00813009">
        <w:rPr>
          <w:rFonts w:eastAsia="Times New Roman" w:cs="Times New Roman"/>
          <w:b/>
          <w:szCs w:val="24"/>
          <w:lang w:eastAsia="ar-SA"/>
        </w:rPr>
        <w:t>Iepirkuma dokumentu pieejamība</w:t>
      </w:r>
    </w:p>
    <w:p w:rsidR="00813009" w:rsidRPr="00813009" w:rsidRDefault="00813009" w:rsidP="00C57517">
      <w:pPr>
        <w:numPr>
          <w:ilvl w:val="1"/>
          <w:numId w:val="2"/>
        </w:numPr>
        <w:tabs>
          <w:tab w:val="clear" w:pos="568"/>
        </w:tabs>
        <w:suppressAutoHyphens/>
        <w:ind w:left="709" w:hanging="709"/>
        <w:jc w:val="both"/>
        <w:rPr>
          <w:rFonts w:eastAsia="Times New Roman" w:cs="Times New Roman"/>
          <w:szCs w:val="24"/>
          <w:lang w:eastAsia="ar-SA"/>
        </w:rPr>
      </w:pPr>
      <w:r w:rsidRPr="00813009">
        <w:rPr>
          <w:rFonts w:eastAsia="Times New Roman" w:cs="Times New Roman"/>
          <w:bCs/>
          <w:szCs w:val="24"/>
          <w:lang w:eastAsia="ar-SA"/>
        </w:rPr>
        <w:t xml:space="preserve">Iepirkuma dokumentācijai ir </w:t>
      </w:r>
      <w:r w:rsidRPr="00813009">
        <w:rPr>
          <w:rFonts w:eastAsia="Times New Roman" w:cs="Times New Roman"/>
          <w:bCs/>
          <w:color w:val="000000"/>
          <w:szCs w:val="24"/>
          <w:lang w:eastAsia="ar-SA"/>
        </w:rPr>
        <w:t xml:space="preserve">nodrošināta tieša un brīva elektroniskā pieeja </w:t>
      </w:r>
      <w:r w:rsidRPr="00813009">
        <w:rPr>
          <w:rFonts w:eastAsia="Times New Roman" w:cs="Times New Roman"/>
          <w:szCs w:val="24"/>
          <w:lang w:eastAsia="ar-SA"/>
        </w:rPr>
        <w:t xml:space="preserve">Pasūtītāja mājaslapā internetā </w:t>
      </w:r>
      <w:r w:rsidRPr="00813009">
        <w:rPr>
          <w:rFonts w:eastAsia="Times New Roman" w:cs="Times New Roman"/>
          <w:i/>
          <w:szCs w:val="24"/>
          <w:lang w:eastAsia="ar-SA"/>
        </w:rPr>
        <w:t>http://</w:t>
      </w:r>
      <w:hyperlink r:id="rId12" w:history="1">
        <w:r w:rsidR="00F25550" w:rsidRPr="004D058D">
          <w:rPr>
            <w:rStyle w:val="Hipersaite"/>
          </w:rPr>
          <w:t>www.omtk.lv</w:t>
        </w:r>
      </w:hyperlink>
      <w:r w:rsidRPr="00813009">
        <w:rPr>
          <w:rFonts w:eastAsia="Times New Roman" w:cs="Times New Roman"/>
          <w:i/>
          <w:szCs w:val="24"/>
          <w:lang w:eastAsia="ar-SA"/>
        </w:rPr>
        <w:t>,</w:t>
      </w:r>
      <w:r w:rsidRPr="00813009">
        <w:rPr>
          <w:rFonts w:eastAsia="Times New Roman" w:cs="Times New Roman"/>
          <w:szCs w:val="24"/>
          <w:lang w:eastAsia="lv-LV"/>
        </w:rPr>
        <w:t xml:space="preserve"> sadaļas „</w:t>
      </w:r>
      <w:r w:rsidR="003F7207">
        <w:rPr>
          <w:rFonts w:eastAsia="Times New Roman" w:cs="Times New Roman"/>
          <w:szCs w:val="24"/>
          <w:lang w:eastAsia="lv-LV"/>
        </w:rPr>
        <w:t>Par mums</w:t>
      </w:r>
      <w:r w:rsidRPr="00813009">
        <w:rPr>
          <w:rFonts w:eastAsia="Times New Roman" w:cs="Times New Roman"/>
          <w:szCs w:val="24"/>
          <w:lang w:eastAsia="lv-LV"/>
        </w:rPr>
        <w:t>” apakšsadaļā „</w:t>
      </w:r>
      <w:r w:rsidR="003F7207">
        <w:rPr>
          <w:rFonts w:eastAsia="Times New Roman" w:cs="Times New Roman"/>
          <w:szCs w:val="24"/>
          <w:lang w:eastAsia="lv-LV"/>
        </w:rPr>
        <w:t xml:space="preserve">Iepirkumi </w:t>
      </w:r>
      <w:r w:rsidR="003F7207" w:rsidRPr="003F7207">
        <w:rPr>
          <w:rFonts w:eastAsia="Times New Roman" w:cs="Times New Roman"/>
          <w:i/>
          <w:szCs w:val="24"/>
          <w:lang w:eastAsia="ar-SA"/>
        </w:rPr>
        <w:t xml:space="preserve">http://www.omtk.lv/lv/par-mums/ieprirkumi </w:t>
      </w:r>
      <w:r w:rsidRPr="00813009">
        <w:rPr>
          <w:rFonts w:eastAsia="Times New Roman" w:cs="Times New Roman"/>
          <w:color w:val="000000"/>
          <w:szCs w:val="24"/>
          <w:lang w:eastAsia="ar-SA"/>
        </w:rPr>
        <w:t>.</w:t>
      </w:r>
    </w:p>
    <w:p w:rsidR="00813009" w:rsidRDefault="00813009" w:rsidP="00C57517">
      <w:pPr>
        <w:numPr>
          <w:ilvl w:val="1"/>
          <w:numId w:val="2"/>
        </w:numPr>
        <w:tabs>
          <w:tab w:val="clear" w:pos="568"/>
        </w:tabs>
        <w:suppressAutoHyphens/>
        <w:ind w:left="709" w:hanging="709"/>
        <w:jc w:val="both"/>
        <w:rPr>
          <w:rFonts w:eastAsia="Times New Roman" w:cs="Times New Roman"/>
          <w:szCs w:val="24"/>
          <w:lang w:eastAsia="ar-SA"/>
        </w:rPr>
      </w:pPr>
      <w:r w:rsidRPr="00C57517">
        <w:rPr>
          <w:rFonts w:eastAsia="Times New Roman" w:cs="Times New Roman"/>
          <w:bCs/>
          <w:szCs w:val="24"/>
          <w:lang w:eastAsia="ar-SA"/>
        </w:rPr>
        <w:lastRenderedPageBreak/>
        <w:t>Papildu</w:t>
      </w:r>
      <w:r w:rsidRPr="00813009">
        <w:rPr>
          <w:rFonts w:eastAsia="Times New Roman" w:cs="Times New Roman"/>
          <w:bCs/>
          <w:iCs/>
          <w:szCs w:val="24"/>
          <w:lang w:eastAsia="ar-SA"/>
        </w:rPr>
        <w:t xml:space="preserve"> informācija, kas tiks sniegta saistībā ar šo </w:t>
      </w:r>
      <w:r w:rsidRPr="00813009">
        <w:rPr>
          <w:rFonts w:eastAsia="Times New Roman" w:cs="Times New Roman"/>
          <w:szCs w:val="24"/>
          <w:lang w:eastAsia="ar-SA"/>
        </w:rPr>
        <w:t>iepirkumu</w:t>
      </w:r>
      <w:r w:rsidRPr="00813009">
        <w:rPr>
          <w:rFonts w:eastAsia="Times New Roman" w:cs="Times New Roman"/>
          <w:bCs/>
          <w:iCs/>
          <w:szCs w:val="24"/>
          <w:lang w:eastAsia="ar-SA"/>
        </w:rPr>
        <w:t xml:space="preserve">, tiks publicēta </w:t>
      </w:r>
      <w:r w:rsidRPr="00813009">
        <w:rPr>
          <w:rFonts w:eastAsia="Times New Roman" w:cs="Times New Roman"/>
          <w:szCs w:val="24"/>
          <w:lang w:eastAsia="ar-SA"/>
        </w:rPr>
        <w:t>Pasūtītāja mājaslapā</w:t>
      </w:r>
      <w:r w:rsidRPr="00813009">
        <w:rPr>
          <w:rFonts w:eastAsia="Times New Roman" w:cs="Times New Roman"/>
          <w:bCs/>
          <w:iCs/>
          <w:szCs w:val="24"/>
          <w:lang w:eastAsia="ar-SA"/>
        </w:rPr>
        <w:t xml:space="preserve">. Ieinteresētajam piegādātājam ir pienākums sekot līdzi publicētajai informācijai. </w:t>
      </w:r>
      <w:r w:rsidRPr="00813009">
        <w:rPr>
          <w:rFonts w:eastAsia="Times New Roman" w:cs="Times New Roman"/>
          <w:szCs w:val="24"/>
          <w:lang w:eastAsia="ar-SA"/>
        </w:rPr>
        <w:t xml:space="preserve">Pasūtītājs </w:t>
      </w:r>
      <w:r w:rsidRPr="00813009">
        <w:rPr>
          <w:rFonts w:eastAsia="Times New Roman" w:cs="Times New Roman"/>
          <w:bCs/>
          <w:iCs/>
          <w:szCs w:val="24"/>
          <w:lang w:eastAsia="ar-SA"/>
        </w:rPr>
        <w:t>nav atbildīgs par to, ja kāds ieinteresētais piegādātājs nav iepazinies ar informāciju, kurai ir nodrošināta brīva un tieša elektroniskā pieeja</w:t>
      </w:r>
      <w:r w:rsidRPr="00813009">
        <w:rPr>
          <w:rFonts w:eastAsia="Times New Roman" w:cs="Times New Roman"/>
          <w:szCs w:val="24"/>
          <w:lang w:eastAsia="ar-SA"/>
        </w:rPr>
        <w:t>.</w:t>
      </w:r>
    </w:p>
    <w:p w:rsidR="00813009" w:rsidRPr="00813009" w:rsidRDefault="00813009" w:rsidP="00943E8A">
      <w:pPr>
        <w:numPr>
          <w:ilvl w:val="0"/>
          <w:numId w:val="2"/>
        </w:numPr>
        <w:tabs>
          <w:tab w:val="clear" w:pos="0"/>
        </w:tabs>
        <w:suppressAutoHyphens/>
        <w:spacing w:before="120"/>
        <w:ind w:left="709" w:hanging="709"/>
        <w:rPr>
          <w:rFonts w:eastAsia="Times New Roman" w:cs="Times New Roman"/>
          <w:b/>
          <w:caps/>
          <w:szCs w:val="24"/>
          <w:lang w:eastAsia="ar-SA"/>
        </w:rPr>
      </w:pPr>
      <w:r w:rsidRPr="00813009">
        <w:rPr>
          <w:rFonts w:eastAsia="Times New Roman" w:cs="Times New Roman"/>
          <w:b/>
          <w:caps/>
          <w:szCs w:val="24"/>
          <w:lang w:eastAsia="ar-SA"/>
        </w:rPr>
        <w:t>P</w:t>
      </w:r>
      <w:r w:rsidR="003C6E0A">
        <w:rPr>
          <w:rFonts w:eastAsia="Times New Roman" w:cs="Times New Roman"/>
          <w:b/>
          <w:szCs w:val="24"/>
          <w:lang w:eastAsia="ar-SA"/>
        </w:rPr>
        <w:t>apildu</w:t>
      </w:r>
      <w:r w:rsidRPr="00813009">
        <w:rPr>
          <w:rFonts w:eastAsia="Times New Roman" w:cs="Times New Roman"/>
          <w:b/>
          <w:szCs w:val="24"/>
          <w:lang w:eastAsia="ar-SA"/>
        </w:rPr>
        <w:t xml:space="preserve"> informācijas pieprasīšanas kārtība</w:t>
      </w:r>
    </w:p>
    <w:p w:rsidR="00813009" w:rsidRPr="00813009" w:rsidRDefault="003C6E0A" w:rsidP="00C57517">
      <w:pPr>
        <w:numPr>
          <w:ilvl w:val="1"/>
          <w:numId w:val="2"/>
        </w:numPr>
        <w:tabs>
          <w:tab w:val="clear" w:pos="568"/>
        </w:tabs>
        <w:suppressAutoHyphens/>
        <w:ind w:left="709" w:hanging="709"/>
        <w:jc w:val="both"/>
        <w:rPr>
          <w:rFonts w:eastAsia="Times New Roman" w:cs="Times New Roman"/>
          <w:lang w:eastAsia="ar-SA"/>
        </w:rPr>
      </w:pPr>
      <w:r>
        <w:rPr>
          <w:rFonts w:eastAsia="Times New Roman" w:cs="Times New Roman"/>
          <w:bCs/>
          <w:szCs w:val="24"/>
          <w:lang w:eastAsia="ar-SA"/>
        </w:rPr>
        <w:t>Papildu</w:t>
      </w:r>
      <w:r w:rsidR="00813009" w:rsidRPr="00813009">
        <w:rPr>
          <w:rFonts w:eastAsia="Times New Roman" w:cs="Times New Roman"/>
          <w:szCs w:val="24"/>
          <w:lang w:eastAsia="ar-SA"/>
        </w:rPr>
        <w:t xml:space="preserve"> informāciju ieinteresētais piegādātājs var pieprasīt latviešu valodā, nosū</w:t>
      </w:r>
      <w:r>
        <w:rPr>
          <w:rFonts w:eastAsia="Times New Roman" w:cs="Times New Roman"/>
          <w:szCs w:val="24"/>
          <w:lang w:eastAsia="ar-SA"/>
        </w:rPr>
        <w:t>tot pieprasījumu pa pastu (kas norādīts</w:t>
      </w:r>
      <w:r w:rsidR="00813009" w:rsidRPr="00813009">
        <w:rPr>
          <w:rFonts w:eastAsia="Times New Roman" w:cs="Times New Roman"/>
          <w:szCs w:val="24"/>
          <w:lang w:eastAsia="ar-SA"/>
        </w:rPr>
        <w:t xml:space="preserve"> nolikuma 2.punktā) vai e-pastu (kas norādīts nolikuma 3.punktā), pieprasījumā ietverot arī Iepirkuma nosaukumu un identifikācijas numuru. </w:t>
      </w:r>
    </w:p>
    <w:p w:rsidR="00813009" w:rsidRPr="00813009" w:rsidRDefault="003C6E0A" w:rsidP="00C57517">
      <w:pPr>
        <w:numPr>
          <w:ilvl w:val="1"/>
          <w:numId w:val="2"/>
        </w:numPr>
        <w:tabs>
          <w:tab w:val="clear" w:pos="568"/>
        </w:tabs>
        <w:suppressAutoHyphens/>
        <w:ind w:left="709" w:hanging="709"/>
        <w:jc w:val="both"/>
        <w:rPr>
          <w:rFonts w:eastAsia="Times New Roman" w:cs="Times New Roman"/>
          <w:lang w:eastAsia="ar-SA"/>
        </w:rPr>
      </w:pPr>
      <w:r>
        <w:rPr>
          <w:rFonts w:eastAsia="Times New Roman" w:cs="Times New Roman"/>
          <w:bCs/>
          <w:szCs w:val="24"/>
          <w:lang w:eastAsia="ar-SA"/>
        </w:rPr>
        <w:t>Papildu</w:t>
      </w:r>
      <w:r w:rsidR="00813009" w:rsidRPr="00813009">
        <w:rPr>
          <w:rFonts w:eastAsia="Times New Roman" w:cs="Times New Roman"/>
          <w:lang w:eastAsia="ar-SA"/>
        </w:rPr>
        <w:t xml:space="preserve"> informācija par </w:t>
      </w:r>
      <w:r w:rsidR="00813009" w:rsidRPr="00813009">
        <w:rPr>
          <w:rFonts w:eastAsia="Times New Roman" w:cs="Times New Roman"/>
          <w:szCs w:val="24"/>
          <w:lang w:eastAsia="ar-SA"/>
        </w:rPr>
        <w:t>Iepirkuma</w:t>
      </w:r>
      <w:r w:rsidR="00813009" w:rsidRPr="00813009">
        <w:rPr>
          <w:rFonts w:eastAsia="Times New Roman" w:cs="Times New Roman"/>
          <w:lang w:eastAsia="ar-SA"/>
        </w:rPr>
        <w:t xml:space="preserve"> dokumentos iekļautajām prasībām uz piedāvājuma sagatavošanu un iesniegšanu vai pretendentu atlasi tiks sniegta triju darbdienu, bet ne vēlāk kā četras dienas pirms piedāvājuma iesniegšanas termiņa beigām, ja ieinteresētais piegādātājs papildu informāciju būs pieprasījis laikus. </w:t>
      </w:r>
    </w:p>
    <w:p w:rsidR="00813009" w:rsidRDefault="003C6E0A" w:rsidP="00C57517">
      <w:pPr>
        <w:numPr>
          <w:ilvl w:val="1"/>
          <w:numId w:val="2"/>
        </w:numPr>
        <w:tabs>
          <w:tab w:val="clear" w:pos="568"/>
        </w:tabs>
        <w:suppressAutoHyphens/>
        <w:ind w:left="709" w:hanging="709"/>
        <w:jc w:val="both"/>
        <w:rPr>
          <w:rFonts w:eastAsia="Times New Roman" w:cs="Times New Roman"/>
          <w:lang w:eastAsia="ar-SA"/>
        </w:rPr>
      </w:pPr>
      <w:r>
        <w:rPr>
          <w:rFonts w:eastAsia="Times New Roman" w:cs="Times New Roman"/>
          <w:bCs/>
          <w:szCs w:val="24"/>
          <w:lang w:eastAsia="ar-SA"/>
        </w:rPr>
        <w:t>Papildu</w:t>
      </w:r>
      <w:r w:rsidR="00813009" w:rsidRPr="00813009">
        <w:rPr>
          <w:rFonts w:eastAsia="Times New Roman" w:cs="Times New Roman"/>
          <w:lang w:eastAsia="ar-SA"/>
        </w:rPr>
        <w:t xml:space="preserve"> informācija tiks nosūtīta piegādātājam, kas uzdevis jautājumu, kā arī vienlaikus ievietota Pasūtītāja mājaslapā internetā, kurā ir pieejami </w:t>
      </w:r>
      <w:r w:rsidR="00813009" w:rsidRPr="00813009">
        <w:rPr>
          <w:rFonts w:eastAsia="Times New Roman" w:cs="Times New Roman"/>
          <w:szCs w:val="24"/>
          <w:lang w:eastAsia="ar-SA"/>
        </w:rPr>
        <w:t>Iepirkuma</w:t>
      </w:r>
      <w:r w:rsidR="00813009" w:rsidRPr="00813009">
        <w:rPr>
          <w:rFonts w:eastAsia="Times New Roman" w:cs="Times New Roman"/>
          <w:lang w:eastAsia="ar-SA"/>
        </w:rPr>
        <w:t xml:space="preserve"> dokumenti, norādot arī uzdoto jautājumu.</w:t>
      </w:r>
    </w:p>
    <w:p w:rsidR="00813009" w:rsidRPr="00813009" w:rsidRDefault="00813009" w:rsidP="00943E8A">
      <w:pPr>
        <w:numPr>
          <w:ilvl w:val="0"/>
          <w:numId w:val="2"/>
        </w:numPr>
        <w:tabs>
          <w:tab w:val="clear" w:pos="0"/>
        </w:tabs>
        <w:suppressAutoHyphens/>
        <w:spacing w:before="120"/>
        <w:ind w:left="709" w:hanging="709"/>
        <w:rPr>
          <w:rFonts w:eastAsia="Times New Roman" w:cs="Times New Roman"/>
          <w:b/>
          <w:lang w:eastAsia="ar-SA"/>
        </w:rPr>
      </w:pPr>
      <w:r w:rsidRPr="00813009">
        <w:rPr>
          <w:rFonts w:eastAsia="Times New Roman" w:cs="Times New Roman"/>
          <w:b/>
          <w:szCs w:val="24"/>
          <w:lang w:eastAsia="ar-SA"/>
        </w:rPr>
        <w:t>Piedāvājuma iesniegšanas vieta, datums, laiks un kārtība</w:t>
      </w:r>
    </w:p>
    <w:p w:rsidR="00813009" w:rsidRPr="00813009" w:rsidRDefault="00813009" w:rsidP="00381BF8">
      <w:pPr>
        <w:numPr>
          <w:ilvl w:val="1"/>
          <w:numId w:val="2"/>
        </w:numPr>
        <w:tabs>
          <w:tab w:val="clear" w:pos="568"/>
        </w:tabs>
        <w:suppressAutoHyphens/>
        <w:ind w:left="709" w:hanging="709"/>
        <w:jc w:val="both"/>
        <w:rPr>
          <w:rFonts w:eastAsia="Times New Roman" w:cs="Times New Roman"/>
          <w:b/>
          <w:lang w:eastAsia="ar-SA"/>
        </w:rPr>
      </w:pPr>
      <w:r w:rsidRPr="00381BF8">
        <w:rPr>
          <w:rFonts w:eastAsia="Times New Roman" w:cs="Times New Roman"/>
          <w:bCs/>
          <w:szCs w:val="24"/>
          <w:lang w:eastAsia="ar-SA"/>
        </w:rPr>
        <w:t>Piedāvājumi</w:t>
      </w:r>
      <w:r w:rsidRPr="00813009">
        <w:rPr>
          <w:rFonts w:eastAsia="Times New Roman" w:cs="Times New Roman"/>
          <w:szCs w:val="24"/>
          <w:lang w:eastAsia="ar-SA"/>
        </w:rPr>
        <w:t xml:space="preserve"> jāiesniedz Pasūtītājam, </w:t>
      </w:r>
      <w:r w:rsidRPr="00E426DC">
        <w:rPr>
          <w:rFonts w:eastAsia="Times New Roman" w:cs="Times New Roman"/>
          <w:szCs w:val="24"/>
          <w:lang w:eastAsia="ar-SA"/>
        </w:rPr>
        <w:t>līdz</w:t>
      </w:r>
      <w:r w:rsidRPr="00E426DC">
        <w:rPr>
          <w:rFonts w:eastAsia="Times New Roman" w:cs="Times New Roman"/>
          <w:b/>
          <w:szCs w:val="24"/>
          <w:lang w:eastAsia="ar-SA"/>
        </w:rPr>
        <w:t xml:space="preserve"> 201</w:t>
      </w:r>
      <w:r w:rsidR="00624E73">
        <w:rPr>
          <w:rFonts w:eastAsia="Times New Roman" w:cs="Times New Roman"/>
          <w:b/>
          <w:szCs w:val="24"/>
          <w:lang w:eastAsia="ar-SA"/>
        </w:rPr>
        <w:t>9</w:t>
      </w:r>
      <w:r w:rsidRPr="00E426DC">
        <w:rPr>
          <w:rFonts w:eastAsia="Times New Roman" w:cs="Times New Roman"/>
          <w:b/>
          <w:szCs w:val="24"/>
          <w:lang w:eastAsia="ar-SA"/>
        </w:rPr>
        <w:t>.</w:t>
      </w:r>
      <w:r w:rsidR="00E426DC" w:rsidRPr="00E426DC">
        <w:rPr>
          <w:rFonts w:eastAsia="Times New Roman" w:cs="Times New Roman"/>
          <w:b/>
          <w:szCs w:val="24"/>
          <w:lang w:eastAsia="ar-SA"/>
        </w:rPr>
        <w:t> </w:t>
      </w:r>
      <w:r w:rsidRPr="00E426DC">
        <w:rPr>
          <w:rFonts w:eastAsia="Times New Roman" w:cs="Times New Roman"/>
          <w:b/>
          <w:szCs w:val="24"/>
          <w:lang w:eastAsia="ar-SA"/>
        </w:rPr>
        <w:t xml:space="preserve">gada </w:t>
      </w:r>
      <w:r w:rsidR="00624E73">
        <w:rPr>
          <w:rFonts w:eastAsia="Times New Roman" w:cs="Times New Roman"/>
          <w:b/>
          <w:szCs w:val="24"/>
          <w:lang w:eastAsia="ar-SA"/>
        </w:rPr>
        <w:t>17</w:t>
      </w:r>
      <w:r w:rsidRPr="00E426DC">
        <w:rPr>
          <w:rFonts w:eastAsia="Times New Roman" w:cs="Times New Roman"/>
          <w:b/>
          <w:szCs w:val="24"/>
          <w:lang w:eastAsia="ar-SA"/>
        </w:rPr>
        <w:t>.</w:t>
      </w:r>
      <w:r w:rsidR="00624E73">
        <w:rPr>
          <w:rFonts w:eastAsia="Times New Roman" w:cs="Times New Roman"/>
          <w:b/>
          <w:szCs w:val="24"/>
          <w:lang w:eastAsia="ar-SA"/>
        </w:rPr>
        <w:t>janvārim</w:t>
      </w:r>
      <w:r w:rsidRPr="00E426DC">
        <w:rPr>
          <w:rFonts w:eastAsia="Times New Roman" w:cs="Times New Roman"/>
          <w:b/>
          <w:szCs w:val="24"/>
          <w:lang w:eastAsia="ar-SA"/>
        </w:rPr>
        <w:t xml:space="preserve"> plkst.</w:t>
      </w:r>
      <w:r w:rsidR="00E426DC" w:rsidRPr="00E426DC">
        <w:rPr>
          <w:rFonts w:eastAsia="Times New Roman" w:cs="Times New Roman"/>
          <w:b/>
          <w:szCs w:val="24"/>
          <w:lang w:eastAsia="ar-SA"/>
        </w:rPr>
        <w:t> </w:t>
      </w:r>
      <w:r w:rsidR="00624E73">
        <w:rPr>
          <w:rFonts w:eastAsia="Times New Roman" w:cs="Times New Roman"/>
          <w:b/>
          <w:szCs w:val="24"/>
          <w:lang w:eastAsia="ar-SA"/>
        </w:rPr>
        <w:t>12</w:t>
      </w:r>
      <w:r w:rsidRPr="00E426DC">
        <w:rPr>
          <w:rFonts w:eastAsia="Times New Roman" w:cs="Times New Roman"/>
          <w:b/>
          <w:szCs w:val="24"/>
          <w:lang w:eastAsia="ar-SA"/>
        </w:rPr>
        <w:t>:00</w:t>
      </w:r>
      <w:r w:rsidRPr="00E426DC">
        <w:rPr>
          <w:rFonts w:eastAsia="Times New Roman" w:cs="Times New Roman"/>
          <w:szCs w:val="24"/>
          <w:lang w:eastAsia="ar-SA"/>
        </w:rPr>
        <w:t>,</w:t>
      </w:r>
      <w:r w:rsidRPr="00E426DC">
        <w:rPr>
          <w:rFonts w:eastAsia="Times New Roman" w:cs="Times New Roman"/>
          <w:sz w:val="22"/>
          <w:lang w:eastAsia="ar-SA"/>
        </w:rPr>
        <w:t xml:space="preserve"> </w:t>
      </w:r>
      <w:r w:rsidR="003C6E0A">
        <w:rPr>
          <w:rFonts w:eastAsia="Times New Roman" w:cs="Times New Roman"/>
          <w:sz w:val="22"/>
          <w:lang w:eastAsia="ar-SA"/>
        </w:rPr>
        <w:t>Olaines Mehānikas un tehnoloģijas koledžā</w:t>
      </w:r>
      <w:r w:rsidRPr="00813009">
        <w:rPr>
          <w:rFonts w:eastAsia="Times New Roman" w:cs="Times New Roman"/>
          <w:szCs w:val="24"/>
          <w:lang w:eastAsia="ar-SA"/>
        </w:rPr>
        <w:t xml:space="preserve">, </w:t>
      </w:r>
      <w:r w:rsidR="003C6E0A">
        <w:rPr>
          <w:lang w:eastAsia="ru-RU"/>
        </w:rPr>
        <w:t>Zeiferta ielā 2, Olainē, Olaines pilsētā</w:t>
      </w:r>
      <w:r w:rsidR="003C6E0A" w:rsidRPr="004D058D">
        <w:rPr>
          <w:lang w:eastAsia="ru-RU"/>
        </w:rPr>
        <w:t>, LV - 2114</w:t>
      </w:r>
      <w:r w:rsidRPr="00813009">
        <w:rPr>
          <w:rFonts w:eastAsia="Times New Roman" w:cs="Times New Roman"/>
          <w:szCs w:val="24"/>
          <w:lang w:eastAsia="ar-SA"/>
        </w:rPr>
        <w:t xml:space="preserve">, </w:t>
      </w:r>
      <w:r w:rsidR="003C6E0A">
        <w:rPr>
          <w:rFonts w:eastAsia="Times New Roman" w:cs="Times New Roman"/>
          <w:szCs w:val="24"/>
          <w:lang w:eastAsia="ar-SA"/>
        </w:rPr>
        <w:t xml:space="preserve">kancelejā, 2.stāvā 114.kabinetā, </w:t>
      </w:r>
      <w:r w:rsidR="003C6E0A" w:rsidRPr="008340DA">
        <w:t>darba laikā – darba dienās no 8</w:t>
      </w:r>
      <w:r w:rsidR="003C6E0A" w:rsidRPr="008340DA">
        <w:rPr>
          <w:vertAlign w:val="superscript"/>
        </w:rPr>
        <w:t>00</w:t>
      </w:r>
      <w:r w:rsidR="003C6E0A" w:rsidRPr="008340DA">
        <w:t xml:space="preserve"> līdz 17</w:t>
      </w:r>
      <w:r w:rsidR="003C6E0A" w:rsidRPr="008340DA">
        <w:rPr>
          <w:vertAlign w:val="superscript"/>
        </w:rPr>
        <w:t>00</w:t>
      </w:r>
      <w:r w:rsidR="003C6E0A" w:rsidRPr="008340DA">
        <w:t xml:space="preserve"> (no plkst.12.00 līdz 13.00 pusdienu laiks</w:t>
      </w:r>
      <w:r w:rsidR="003C6E0A">
        <w:t>).</w:t>
      </w:r>
    </w:p>
    <w:p w:rsidR="00813009" w:rsidRPr="00813009" w:rsidRDefault="00813009" w:rsidP="00381BF8">
      <w:pPr>
        <w:numPr>
          <w:ilvl w:val="1"/>
          <w:numId w:val="2"/>
        </w:numPr>
        <w:tabs>
          <w:tab w:val="clear" w:pos="568"/>
        </w:tabs>
        <w:suppressAutoHyphens/>
        <w:ind w:left="709" w:hanging="709"/>
        <w:jc w:val="both"/>
        <w:rPr>
          <w:rFonts w:eastAsia="Times New Roman" w:cs="Times New Roman"/>
          <w:b/>
          <w:lang w:eastAsia="ar-SA"/>
        </w:rPr>
      </w:pPr>
      <w:r w:rsidRPr="00813009">
        <w:rPr>
          <w:rFonts w:eastAsia="Times New Roman" w:cs="Times New Roman"/>
          <w:szCs w:val="24"/>
          <w:lang w:eastAsia="ar-SA"/>
        </w:rPr>
        <w:t xml:space="preserve">Ja </w:t>
      </w:r>
      <w:r w:rsidRPr="00381BF8">
        <w:rPr>
          <w:rFonts w:eastAsia="Times New Roman" w:cs="Times New Roman"/>
          <w:bCs/>
          <w:szCs w:val="24"/>
          <w:lang w:eastAsia="ar-SA"/>
        </w:rPr>
        <w:t>ieinteresētais</w:t>
      </w:r>
      <w:r w:rsidRPr="00813009">
        <w:rPr>
          <w:rFonts w:eastAsia="Times New Roman" w:cs="Times New Roman"/>
          <w:szCs w:val="24"/>
          <w:lang w:eastAsia="ar-SA"/>
        </w:rPr>
        <w:t xml:space="preserve"> piegādātājs piedāvājuma iesniegšanai izmanto citu personu pakalpojumus (nosūta pa pastu vai ar kurjeru), tas ir atbildīgs par piedāvājuma piegādi līdz piedāvājumu iesniegšanas v</w:t>
      </w:r>
      <w:r w:rsidR="003C6E0A">
        <w:rPr>
          <w:rFonts w:eastAsia="Times New Roman" w:cs="Times New Roman"/>
          <w:szCs w:val="24"/>
          <w:lang w:eastAsia="ar-SA"/>
        </w:rPr>
        <w:t>ietai līdz nolikuma 11</w:t>
      </w:r>
      <w:r w:rsidRPr="00813009">
        <w:rPr>
          <w:rFonts w:eastAsia="Times New Roman" w:cs="Times New Roman"/>
          <w:szCs w:val="24"/>
          <w:lang w:eastAsia="ar-SA"/>
        </w:rPr>
        <w:t>.1.punktā noteiktā termiņa beigām.</w:t>
      </w:r>
    </w:p>
    <w:p w:rsidR="00813009" w:rsidRPr="00813009" w:rsidRDefault="00813009" w:rsidP="00381BF8">
      <w:pPr>
        <w:numPr>
          <w:ilvl w:val="1"/>
          <w:numId w:val="2"/>
        </w:numPr>
        <w:tabs>
          <w:tab w:val="clear" w:pos="568"/>
        </w:tabs>
        <w:suppressAutoHyphens/>
        <w:ind w:left="709" w:hanging="709"/>
        <w:jc w:val="both"/>
        <w:rPr>
          <w:rFonts w:eastAsia="Times New Roman" w:cs="Times New Roman"/>
          <w:b/>
          <w:lang w:eastAsia="ar-SA"/>
        </w:rPr>
      </w:pPr>
      <w:r w:rsidRPr="00813009">
        <w:rPr>
          <w:rFonts w:eastAsia="Times New Roman" w:cs="Times New Roman"/>
          <w:szCs w:val="24"/>
          <w:lang w:eastAsia="ar-SA"/>
        </w:rPr>
        <w:t>Piedāvājumi</w:t>
      </w:r>
      <w:r w:rsidR="003C6E0A">
        <w:rPr>
          <w:rFonts w:eastAsia="Times New Roman" w:cs="Times New Roman"/>
          <w:szCs w:val="24"/>
          <w:lang w:eastAsia="ar-SA"/>
        </w:rPr>
        <w:t>, kas iesniegti līdz nolikuma 11</w:t>
      </w:r>
      <w:r w:rsidRPr="00813009">
        <w:rPr>
          <w:rFonts w:eastAsia="Times New Roman" w:cs="Times New Roman"/>
          <w:szCs w:val="24"/>
          <w:lang w:eastAsia="ar-SA"/>
        </w:rPr>
        <w:t>.1.punktā norādītā piedāvājumu iesniegšanas termiņa beigām un noteiktajā vietā, netiek atdoti atpakaļ un tiek glabāti atbilstoši Publisko iepirkumu likuma prasībām. Pretendenta iesniegtie piedāvājumi, pamatojoties uz pretendenta iesniegumu, tiek atdoti, ja tas tos atsauc vai groza pirms piedāvājumu iesniegšanas termiņa beigām.</w:t>
      </w:r>
    </w:p>
    <w:p w:rsidR="00813009" w:rsidRPr="00813009" w:rsidRDefault="00813009" w:rsidP="00381BF8">
      <w:pPr>
        <w:numPr>
          <w:ilvl w:val="1"/>
          <w:numId w:val="2"/>
        </w:numPr>
        <w:tabs>
          <w:tab w:val="clear" w:pos="568"/>
        </w:tabs>
        <w:suppressAutoHyphens/>
        <w:ind w:left="709" w:hanging="709"/>
        <w:jc w:val="both"/>
        <w:rPr>
          <w:rFonts w:eastAsia="Times New Roman" w:cs="Times New Roman"/>
          <w:b/>
          <w:szCs w:val="24"/>
          <w:lang w:eastAsia="ar-SA"/>
        </w:rPr>
      </w:pPr>
      <w:r w:rsidRPr="00813009">
        <w:rPr>
          <w:rFonts w:eastAsia="Times New Roman" w:cs="Times New Roman"/>
          <w:szCs w:val="24"/>
          <w:lang w:eastAsia="ar-SA"/>
        </w:rPr>
        <w:t>Saņemot piedāvājumu, Pasūtītāja pārstāvis reģistrē tā iesniegšanas datumu, laiku.</w:t>
      </w:r>
    </w:p>
    <w:p w:rsidR="00813009" w:rsidRPr="00381BF8" w:rsidRDefault="00813009" w:rsidP="00381BF8">
      <w:pPr>
        <w:numPr>
          <w:ilvl w:val="1"/>
          <w:numId w:val="2"/>
        </w:numPr>
        <w:tabs>
          <w:tab w:val="clear" w:pos="568"/>
        </w:tabs>
        <w:suppressAutoHyphens/>
        <w:ind w:left="709" w:hanging="709"/>
        <w:jc w:val="both"/>
        <w:rPr>
          <w:rFonts w:eastAsia="Times New Roman" w:cs="Times New Roman"/>
          <w:b/>
          <w:lang w:eastAsia="ar-SA"/>
        </w:rPr>
      </w:pPr>
      <w:r w:rsidRPr="00813009">
        <w:rPr>
          <w:rFonts w:eastAsia="Times New Roman" w:cs="Times New Roman"/>
          <w:szCs w:val="24"/>
          <w:lang w:eastAsia="ar-SA"/>
        </w:rPr>
        <w:t>Jebkuri piedāvājumi, kurus pretendents</w:t>
      </w:r>
      <w:r w:rsidRPr="00813009">
        <w:rPr>
          <w:rFonts w:eastAsia="Times New Roman" w:cs="Times New Roman"/>
          <w:bCs/>
          <w:szCs w:val="24"/>
          <w:lang w:eastAsia="ar-SA"/>
        </w:rPr>
        <w:t xml:space="preserve"> atsauc līdz piedāvājumu iesniegšanas termiņa beigām vai</w:t>
      </w:r>
      <w:r w:rsidRPr="00813009">
        <w:rPr>
          <w:rFonts w:eastAsia="Times New Roman" w:cs="Times New Roman"/>
          <w:szCs w:val="24"/>
          <w:lang w:eastAsia="ar-SA"/>
        </w:rPr>
        <w:t xml:space="preserve"> Pasūtītājs saņems pēc piedāvājuma iesniegšanas termiņa beigām, netiks izskatīti un tiks neatvērti atdoti vai nosūtīti atpakaļ pretendentam.</w:t>
      </w:r>
    </w:p>
    <w:p w:rsidR="00813009" w:rsidRPr="00813009" w:rsidRDefault="00813009" w:rsidP="00943E8A">
      <w:pPr>
        <w:numPr>
          <w:ilvl w:val="0"/>
          <w:numId w:val="2"/>
        </w:numPr>
        <w:tabs>
          <w:tab w:val="clear" w:pos="0"/>
        </w:tabs>
        <w:suppressAutoHyphens/>
        <w:spacing w:before="120"/>
        <w:ind w:left="709" w:hanging="709"/>
        <w:rPr>
          <w:rFonts w:eastAsia="Times New Roman" w:cs="Times New Roman"/>
          <w:b/>
          <w:lang w:eastAsia="ar-SA"/>
        </w:rPr>
      </w:pPr>
      <w:r w:rsidRPr="00813009">
        <w:rPr>
          <w:rFonts w:eastAsia="Times New Roman" w:cs="Times New Roman"/>
          <w:b/>
          <w:szCs w:val="24"/>
          <w:lang w:eastAsia="ar-SA"/>
        </w:rPr>
        <w:t>Piedāvājuma nodrošinājums</w:t>
      </w:r>
    </w:p>
    <w:p w:rsidR="00813009" w:rsidRPr="00813009" w:rsidRDefault="00813009" w:rsidP="00381BF8">
      <w:pPr>
        <w:numPr>
          <w:ilvl w:val="1"/>
          <w:numId w:val="2"/>
        </w:numPr>
        <w:tabs>
          <w:tab w:val="clear" w:pos="568"/>
        </w:tabs>
        <w:suppressAutoHyphens/>
        <w:ind w:left="709" w:hanging="709"/>
        <w:jc w:val="both"/>
        <w:rPr>
          <w:rFonts w:eastAsia="Times New Roman" w:cs="Times New Roman"/>
          <w:b/>
          <w:lang w:eastAsia="ar-SA"/>
        </w:rPr>
      </w:pPr>
      <w:r w:rsidRPr="00813009">
        <w:rPr>
          <w:rFonts w:eastAsia="Times New Roman" w:cs="Times New Roman"/>
          <w:lang w:eastAsia="ar-SA"/>
        </w:rPr>
        <w:t xml:space="preserve">Piedāvājuma nodrošinājuma iesniegšana Iepirkuma ietvaros nav paredzēta. </w:t>
      </w:r>
    </w:p>
    <w:p w:rsidR="00813009" w:rsidRPr="00813009" w:rsidRDefault="00813009" w:rsidP="00C17F14">
      <w:pPr>
        <w:suppressAutoHyphens/>
        <w:spacing w:before="120" w:after="120"/>
        <w:ind w:left="709"/>
        <w:jc w:val="center"/>
        <w:rPr>
          <w:rFonts w:eastAsia="Times New Roman" w:cs="Times New Roman"/>
          <w:b/>
          <w:szCs w:val="24"/>
          <w:lang w:eastAsia="ar-SA"/>
        </w:rPr>
      </w:pPr>
      <w:r w:rsidRPr="00813009">
        <w:rPr>
          <w:rFonts w:eastAsia="Times New Roman" w:cs="Times New Roman"/>
          <w:b/>
          <w:szCs w:val="24"/>
          <w:lang w:eastAsia="ar-SA"/>
        </w:rPr>
        <w:t>PRASĪBAS PIEDĀVĀJUMA NOFORMĒŠANAI UN IESNIEGŠANAI</w:t>
      </w:r>
    </w:p>
    <w:p w:rsidR="00813009" w:rsidRPr="00813009" w:rsidRDefault="00813009" w:rsidP="00360AB3">
      <w:pPr>
        <w:numPr>
          <w:ilvl w:val="0"/>
          <w:numId w:val="2"/>
        </w:numPr>
        <w:tabs>
          <w:tab w:val="clear" w:pos="0"/>
        </w:tabs>
        <w:suppressAutoHyphens/>
        <w:ind w:left="709" w:hanging="709"/>
        <w:rPr>
          <w:rFonts w:eastAsia="Times New Roman" w:cs="Times New Roman"/>
          <w:b/>
          <w:lang w:eastAsia="ar-SA"/>
        </w:rPr>
      </w:pPr>
      <w:r w:rsidRPr="00360AB3">
        <w:rPr>
          <w:rFonts w:eastAsia="Times New Roman" w:cs="Times New Roman"/>
          <w:b/>
          <w:szCs w:val="24"/>
          <w:lang w:eastAsia="ar-SA"/>
        </w:rPr>
        <w:t>Prasības</w:t>
      </w:r>
      <w:r w:rsidRPr="00813009">
        <w:rPr>
          <w:rFonts w:eastAsia="Times New Roman" w:cs="Times New Roman"/>
          <w:b/>
          <w:color w:val="000000"/>
          <w:szCs w:val="24"/>
          <w:lang w:eastAsia="ar-SA"/>
        </w:rPr>
        <w:t xml:space="preserve"> piedāvājuma noformēšanai un iesniegšanai.</w:t>
      </w:r>
    </w:p>
    <w:p w:rsidR="00813009" w:rsidRPr="00813009" w:rsidRDefault="00813009" w:rsidP="00360AB3">
      <w:pPr>
        <w:numPr>
          <w:ilvl w:val="1"/>
          <w:numId w:val="2"/>
        </w:numPr>
        <w:tabs>
          <w:tab w:val="clear" w:pos="568"/>
        </w:tabs>
        <w:suppressAutoHyphens/>
        <w:ind w:left="709" w:hanging="709"/>
        <w:jc w:val="both"/>
        <w:rPr>
          <w:rFonts w:eastAsia="Times New Roman" w:cs="Times New Roman"/>
          <w:b/>
          <w:lang w:eastAsia="ar-SA"/>
        </w:rPr>
      </w:pPr>
      <w:r w:rsidRPr="00360AB3">
        <w:rPr>
          <w:rFonts w:eastAsia="Times New Roman" w:cs="Times New Roman"/>
          <w:lang w:eastAsia="ar-SA"/>
        </w:rPr>
        <w:t>Pretendenta</w:t>
      </w:r>
      <w:r w:rsidRPr="00813009">
        <w:rPr>
          <w:rFonts w:eastAsia="Times New Roman" w:cs="Times New Roman"/>
          <w:color w:val="000000"/>
          <w:szCs w:val="24"/>
          <w:lang w:eastAsia="ar-SA"/>
        </w:rPr>
        <w:t xml:space="preserve"> piedāvājumam ir jābūt atbilstošam normatīvo aktu un </w:t>
      </w:r>
      <w:r w:rsidRPr="00813009">
        <w:rPr>
          <w:rFonts w:eastAsia="Times New Roman" w:cs="Times New Roman"/>
          <w:szCs w:val="24"/>
          <w:lang w:eastAsia="ar-SA"/>
        </w:rPr>
        <w:t>Iepirkuma</w:t>
      </w:r>
      <w:r w:rsidRPr="00813009">
        <w:rPr>
          <w:rFonts w:eastAsia="Times New Roman" w:cs="Times New Roman"/>
          <w:color w:val="000000"/>
          <w:szCs w:val="24"/>
          <w:lang w:eastAsia="ar-SA"/>
        </w:rPr>
        <w:t xml:space="preserve"> dokumentu prasībām. Piedāvājuma dokumentiem jābūt noformētiem atbilstoši Dokumentu juridiskā spēka </w:t>
      </w:r>
      <w:r w:rsidR="00624E73">
        <w:rPr>
          <w:rFonts w:eastAsia="Times New Roman" w:cs="Times New Roman"/>
          <w:color w:val="000000"/>
          <w:szCs w:val="24"/>
          <w:lang w:eastAsia="ar-SA"/>
        </w:rPr>
        <w:t>likuma un Ministru kabineta 2018</w:t>
      </w:r>
      <w:r w:rsidRPr="00813009">
        <w:rPr>
          <w:rFonts w:eastAsia="Times New Roman" w:cs="Times New Roman"/>
          <w:color w:val="000000"/>
          <w:szCs w:val="24"/>
          <w:lang w:eastAsia="ar-SA"/>
        </w:rPr>
        <w:t xml:space="preserve">.gada </w:t>
      </w:r>
      <w:r w:rsidR="00624E73">
        <w:rPr>
          <w:rFonts w:eastAsia="Times New Roman" w:cs="Times New Roman"/>
          <w:color w:val="000000"/>
          <w:szCs w:val="24"/>
          <w:lang w:eastAsia="ar-SA"/>
        </w:rPr>
        <w:t>4</w:t>
      </w:r>
      <w:r w:rsidRPr="00813009">
        <w:rPr>
          <w:rFonts w:eastAsia="Times New Roman" w:cs="Times New Roman"/>
          <w:color w:val="000000"/>
          <w:szCs w:val="24"/>
          <w:lang w:eastAsia="ar-SA"/>
        </w:rPr>
        <w:t>.septembra noteikumu Nr.</w:t>
      </w:r>
      <w:r w:rsidR="00624E73">
        <w:rPr>
          <w:rFonts w:eastAsia="Times New Roman" w:cs="Times New Roman"/>
          <w:color w:val="000000"/>
          <w:szCs w:val="24"/>
          <w:lang w:eastAsia="ar-SA"/>
        </w:rPr>
        <w:t>558</w:t>
      </w:r>
      <w:r w:rsidRPr="00813009">
        <w:rPr>
          <w:rFonts w:eastAsia="Times New Roman" w:cs="Times New Roman"/>
          <w:color w:val="000000"/>
          <w:szCs w:val="24"/>
          <w:lang w:eastAsia="ar-SA"/>
        </w:rPr>
        <w:t xml:space="preserve"> „Dokumentu izstrādāšanas un noformēšanas kārtība” prasībām. </w:t>
      </w:r>
    </w:p>
    <w:p w:rsidR="00813009" w:rsidRPr="00813009" w:rsidRDefault="00813009" w:rsidP="00360AB3">
      <w:pPr>
        <w:numPr>
          <w:ilvl w:val="1"/>
          <w:numId w:val="2"/>
        </w:numPr>
        <w:tabs>
          <w:tab w:val="clear" w:pos="568"/>
        </w:tabs>
        <w:suppressAutoHyphens/>
        <w:ind w:left="709" w:hanging="709"/>
        <w:jc w:val="both"/>
        <w:rPr>
          <w:rFonts w:eastAsia="Times New Roman" w:cs="Times New Roman"/>
          <w:b/>
          <w:color w:val="000000"/>
          <w:lang w:eastAsia="ar-SA"/>
        </w:rPr>
      </w:pPr>
      <w:r w:rsidRPr="00360AB3">
        <w:rPr>
          <w:rFonts w:eastAsia="Times New Roman" w:cs="Times New Roman"/>
          <w:lang w:eastAsia="ar-SA"/>
        </w:rPr>
        <w:t>Pretendentam</w:t>
      </w:r>
      <w:r w:rsidRPr="00813009">
        <w:rPr>
          <w:rFonts w:eastAsia="Times New Roman" w:cs="Times New Roman"/>
          <w:color w:val="000000"/>
          <w:szCs w:val="24"/>
          <w:lang w:eastAsia="ar-SA"/>
        </w:rPr>
        <w:t xml:space="preserve"> piedāvājums jāiesniedz 2 (</w:t>
      </w:r>
      <w:r w:rsidRPr="00360AB3">
        <w:rPr>
          <w:rFonts w:eastAsia="Times New Roman" w:cs="Times New Roman"/>
          <w:color w:val="000000"/>
          <w:szCs w:val="24"/>
          <w:lang w:eastAsia="ar-SA"/>
        </w:rPr>
        <w:t>divos</w:t>
      </w:r>
      <w:r w:rsidRPr="00813009">
        <w:rPr>
          <w:rFonts w:eastAsia="Times New Roman" w:cs="Times New Roman"/>
          <w:color w:val="000000"/>
          <w:szCs w:val="24"/>
          <w:lang w:eastAsia="ar-SA"/>
        </w:rPr>
        <w:t>) eksemplāros - 1 (</w:t>
      </w:r>
      <w:r w:rsidRPr="00360AB3">
        <w:rPr>
          <w:rFonts w:eastAsia="Times New Roman" w:cs="Times New Roman"/>
          <w:color w:val="000000"/>
          <w:szCs w:val="24"/>
          <w:lang w:eastAsia="ar-SA"/>
        </w:rPr>
        <w:t>viens</w:t>
      </w:r>
      <w:r w:rsidRPr="00813009">
        <w:rPr>
          <w:rFonts w:eastAsia="Times New Roman" w:cs="Times New Roman"/>
          <w:color w:val="000000"/>
          <w:szCs w:val="24"/>
          <w:lang w:eastAsia="ar-SA"/>
        </w:rPr>
        <w:t>) oriģināls un 1 (</w:t>
      </w:r>
      <w:r w:rsidRPr="00360AB3">
        <w:rPr>
          <w:rFonts w:eastAsia="Times New Roman" w:cs="Times New Roman"/>
          <w:color w:val="000000"/>
          <w:szCs w:val="24"/>
          <w:lang w:eastAsia="ar-SA"/>
        </w:rPr>
        <w:t>viena</w:t>
      </w:r>
      <w:r w:rsidRPr="00813009">
        <w:rPr>
          <w:rFonts w:eastAsia="Times New Roman" w:cs="Times New Roman"/>
          <w:color w:val="000000"/>
          <w:szCs w:val="24"/>
          <w:lang w:eastAsia="ar-SA"/>
        </w:rPr>
        <w:t>) kopija, dokumentus kārtojot tādā secībā</w:t>
      </w:r>
      <w:r w:rsidR="00AE2B07">
        <w:rPr>
          <w:rFonts w:eastAsia="Times New Roman" w:cs="Times New Roman"/>
          <w:color w:val="000000"/>
          <w:szCs w:val="24"/>
          <w:lang w:eastAsia="ar-SA"/>
        </w:rPr>
        <w:t>,</w:t>
      </w:r>
      <w:r w:rsidRPr="00813009">
        <w:rPr>
          <w:rFonts w:eastAsia="Times New Roman" w:cs="Times New Roman"/>
          <w:color w:val="000000"/>
          <w:szCs w:val="24"/>
          <w:lang w:eastAsia="ar-SA"/>
        </w:rPr>
        <w:t xml:space="preserve"> kā noteikti nolikuma sadaļā „Pretendenta piedāvājumā iesniedzamie dokumenti”. </w:t>
      </w:r>
    </w:p>
    <w:p w:rsidR="00813009" w:rsidRPr="001E6E13" w:rsidRDefault="00813009" w:rsidP="00360AB3">
      <w:pPr>
        <w:numPr>
          <w:ilvl w:val="1"/>
          <w:numId w:val="2"/>
        </w:numPr>
        <w:tabs>
          <w:tab w:val="clear" w:pos="568"/>
        </w:tabs>
        <w:suppressAutoHyphens/>
        <w:ind w:left="709" w:hanging="709"/>
        <w:jc w:val="both"/>
        <w:rPr>
          <w:rFonts w:eastAsia="Times New Roman" w:cs="Times New Roman"/>
          <w:b/>
          <w:color w:val="000000"/>
          <w:szCs w:val="24"/>
          <w:lang w:eastAsia="ar-SA"/>
        </w:rPr>
      </w:pPr>
      <w:r w:rsidRPr="00360AB3">
        <w:rPr>
          <w:rFonts w:eastAsia="Times New Roman" w:cs="Times New Roman"/>
          <w:lang w:eastAsia="ar-SA"/>
        </w:rPr>
        <w:t>Pretendentam</w:t>
      </w:r>
      <w:r w:rsidR="001E6E13">
        <w:rPr>
          <w:rFonts w:eastAsia="Times New Roman" w:cs="Times New Roman"/>
          <w:lang w:eastAsia="ar-SA"/>
        </w:rPr>
        <w:t xml:space="preserve"> </w:t>
      </w:r>
      <w:r w:rsidRPr="00813009">
        <w:rPr>
          <w:rFonts w:eastAsia="Times New Roman" w:cs="Times New Roman"/>
          <w:color w:val="000000"/>
          <w:szCs w:val="24"/>
          <w:lang w:eastAsia="ar-SA"/>
        </w:rPr>
        <w:t>piedāvājuma eksemplāri (oriģināls un kopija) jāiesaiņo vienā slēgtā iesaiņojumā ar norādi</w:t>
      </w:r>
      <w:r w:rsidRPr="00813009">
        <w:rPr>
          <w:rFonts w:eastAsia="Times New Roman" w:cs="Times New Roman"/>
          <w:szCs w:val="24"/>
          <w:lang w:eastAsia="ar-SA"/>
        </w:rPr>
        <w:t>:</w:t>
      </w:r>
    </w:p>
    <w:p w:rsidR="001E6E13" w:rsidRDefault="001E6E13" w:rsidP="001E6E13">
      <w:pPr>
        <w:suppressAutoHyphens/>
        <w:ind w:left="709"/>
        <w:jc w:val="both"/>
        <w:rPr>
          <w:rFonts w:eastAsia="Times New Roman" w:cs="Times New Roman"/>
          <w:szCs w:val="24"/>
          <w:lang w:eastAsia="ar-SA"/>
        </w:rPr>
      </w:pPr>
    </w:p>
    <w:p w:rsidR="00C17F14" w:rsidRDefault="00C17F14" w:rsidP="001E6E13">
      <w:pPr>
        <w:suppressAutoHyphens/>
        <w:ind w:left="709"/>
        <w:jc w:val="both"/>
        <w:rPr>
          <w:rFonts w:eastAsia="Times New Roman" w:cs="Times New Roman"/>
          <w:szCs w:val="24"/>
          <w:lang w:eastAsia="ar-SA"/>
        </w:rPr>
      </w:pPr>
    </w:p>
    <w:p w:rsidR="00C17F14" w:rsidRDefault="00C17F14" w:rsidP="001E6E13">
      <w:pPr>
        <w:suppressAutoHyphens/>
        <w:ind w:left="709"/>
        <w:jc w:val="both"/>
        <w:rPr>
          <w:rFonts w:eastAsia="Times New Roman" w:cs="Times New Roman"/>
          <w:szCs w:val="24"/>
          <w:lang w:eastAsia="ar-SA"/>
        </w:rPr>
      </w:pPr>
    </w:p>
    <w:p w:rsidR="00C17F14" w:rsidRDefault="00C17F14" w:rsidP="001E6E13">
      <w:pPr>
        <w:suppressAutoHyphens/>
        <w:ind w:left="709"/>
        <w:jc w:val="both"/>
        <w:rPr>
          <w:rFonts w:eastAsia="Times New Roman" w:cs="Times New Roman"/>
          <w:szCs w:val="24"/>
          <w:lang w:eastAsia="ar-SA"/>
        </w:rPr>
      </w:pPr>
    </w:p>
    <w:p w:rsidR="001E6E13" w:rsidRPr="00813009" w:rsidRDefault="001E6E13" w:rsidP="001E6E13">
      <w:pPr>
        <w:suppressAutoHyphens/>
        <w:ind w:left="709"/>
        <w:jc w:val="both"/>
        <w:rPr>
          <w:rFonts w:eastAsia="Times New Roman" w:cs="Times New Roman"/>
          <w:b/>
          <w:color w:val="000000"/>
          <w:szCs w:val="24"/>
          <w:lang w:eastAsia="ar-SA"/>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76"/>
      </w:tblGrid>
      <w:tr w:rsidR="00813009" w:rsidRPr="00813009" w:rsidTr="005D630C">
        <w:tc>
          <w:tcPr>
            <w:tcW w:w="9463" w:type="dxa"/>
            <w:shd w:val="clear" w:color="auto" w:fill="auto"/>
          </w:tcPr>
          <w:p w:rsidR="00EB4C64" w:rsidRPr="005D0131" w:rsidRDefault="00EB4C64" w:rsidP="00EB4C64">
            <w:pPr>
              <w:jc w:val="center"/>
              <w:rPr>
                <w:bCs/>
                <w:iCs/>
              </w:rPr>
            </w:pPr>
            <w:r w:rsidRPr="005D0131">
              <w:rPr>
                <w:bCs/>
                <w:iCs/>
              </w:rPr>
              <w:lastRenderedPageBreak/>
              <w:t>Olaines Mehānikas un tehnoloģijas koledža</w:t>
            </w:r>
          </w:p>
          <w:p w:rsidR="00EB4C64" w:rsidRPr="005D0131" w:rsidRDefault="00EB4C64" w:rsidP="00EB4C64">
            <w:pPr>
              <w:jc w:val="center"/>
            </w:pPr>
          </w:p>
          <w:p w:rsidR="00EB4C64" w:rsidRPr="005D0131" w:rsidRDefault="00EB4C64" w:rsidP="00EB4C64">
            <w:pPr>
              <w:jc w:val="center"/>
            </w:pPr>
            <w:r w:rsidRPr="00287EA3">
              <w:rPr>
                <w:lang w:val="en-US" w:eastAsia="ru-RU"/>
              </w:rPr>
              <w:t>Zeiferta iela 2, Olaine, Olaines pilsēta, LV</w:t>
            </w:r>
            <w:r w:rsidRPr="005D0131">
              <w:rPr>
                <w:lang w:val="en-US" w:eastAsia="ru-RU"/>
              </w:rPr>
              <w:t xml:space="preserve"> </w:t>
            </w:r>
            <w:r w:rsidRPr="00287EA3">
              <w:rPr>
                <w:lang w:val="en-US" w:eastAsia="ru-RU"/>
              </w:rPr>
              <w:t>-</w:t>
            </w:r>
            <w:r w:rsidRPr="005D0131">
              <w:rPr>
                <w:lang w:val="en-US" w:eastAsia="ru-RU"/>
              </w:rPr>
              <w:t xml:space="preserve"> </w:t>
            </w:r>
            <w:r w:rsidRPr="00287EA3">
              <w:rPr>
                <w:lang w:val="en-US" w:eastAsia="ru-RU"/>
              </w:rPr>
              <w:t>2114</w:t>
            </w:r>
            <w:r w:rsidRPr="005D0131">
              <w:t>, Latvija</w:t>
            </w:r>
          </w:p>
          <w:p w:rsidR="00EB4C64" w:rsidRPr="005D0131" w:rsidRDefault="00EB4C64" w:rsidP="00EB4C64">
            <w:pPr>
              <w:jc w:val="center"/>
              <w:rPr>
                <w:b/>
              </w:rPr>
            </w:pPr>
          </w:p>
          <w:p w:rsidR="00EB4C64" w:rsidRPr="005D0131" w:rsidRDefault="00EB4C64" w:rsidP="00EB4C64">
            <w:pPr>
              <w:spacing w:after="120"/>
              <w:jc w:val="center"/>
            </w:pPr>
            <w:r w:rsidRPr="005D0131">
              <w:t>Pretendenta nosaukums, reģ. Nr., juridiskā adrese, tālrunis</w:t>
            </w:r>
          </w:p>
          <w:p w:rsidR="00EB4C64" w:rsidRPr="00813009" w:rsidRDefault="00EB4C64" w:rsidP="00EB4C64">
            <w:pPr>
              <w:suppressAutoHyphens/>
              <w:jc w:val="center"/>
              <w:rPr>
                <w:rFonts w:eastAsia="Times New Roman" w:cs="Times New Roman"/>
                <w:b/>
                <w:sz w:val="32"/>
                <w:szCs w:val="32"/>
                <w:lang w:eastAsia="ar-SA"/>
              </w:rPr>
            </w:pPr>
            <w:r w:rsidRPr="005D0131">
              <w:t xml:space="preserve">Iepirkumam </w:t>
            </w:r>
            <w:r w:rsidRPr="00EB4C64">
              <w:rPr>
                <w:szCs w:val="24"/>
              </w:rPr>
              <w:t>„</w:t>
            </w:r>
            <w:r w:rsidRPr="00EB4C64">
              <w:rPr>
                <w:b/>
                <w:bCs/>
                <w:iCs/>
                <w:szCs w:val="24"/>
              </w:rPr>
              <w:t xml:space="preserve">Olaines Mehānikas un tehnoloģijas koledžas 1. un </w:t>
            </w:r>
            <w:hyperlink r:id="rId13" w:tgtFrame="_blank" w:history="1">
              <w:r w:rsidRPr="00EB4C64">
                <w:rPr>
                  <w:b/>
                  <w:bCs/>
                  <w:iCs/>
                  <w:szCs w:val="24"/>
                </w:rPr>
                <w:t>2.st</w:t>
              </w:r>
            </w:hyperlink>
            <w:r w:rsidRPr="00EB4C64">
              <w:rPr>
                <w:b/>
                <w:bCs/>
                <w:iCs/>
                <w:szCs w:val="24"/>
              </w:rPr>
              <w:t>āva mācību</w:t>
            </w:r>
            <w:r w:rsidRPr="00EB4C64">
              <w:rPr>
                <w:b/>
                <w:szCs w:val="24"/>
              </w:rPr>
              <w:t xml:space="preserve"> </w:t>
            </w:r>
            <w:r w:rsidRPr="00EB4C64">
              <w:rPr>
                <w:b/>
                <w:bCs/>
                <w:iCs/>
                <w:szCs w:val="24"/>
              </w:rPr>
              <w:t xml:space="preserve">telpu pārbūves </w:t>
            </w:r>
            <w:r w:rsidRPr="00EB4C64">
              <w:rPr>
                <w:rFonts w:eastAsia="Times New Roman" w:cs="Times New Roman"/>
                <w:b/>
                <w:bCs/>
                <w:iCs/>
                <w:szCs w:val="24"/>
                <w:lang w:eastAsia="ar-SA"/>
              </w:rPr>
              <w:t>būvuzraudzība</w:t>
            </w:r>
            <w:r w:rsidRPr="00EB4C64">
              <w:rPr>
                <w:rFonts w:eastAsia="Times New Roman" w:cs="Times New Roman"/>
                <w:b/>
                <w:szCs w:val="24"/>
                <w:lang w:eastAsia="ar-SA"/>
              </w:rPr>
              <w:t>”</w:t>
            </w:r>
          </w:p>
          <w:p w:rsidR="00EB4C64" w:rsidRPr="005D0131" w:rsidRDefault="00EB4C64" w:rsidP="00EB4C64">
            <w:pPr>
              <w:jc w:val="center"/>
            </w:pPr>
          </w:p>
          <w:p w:rsidR="00EB4C64" w:rsidRPr="005D0131" w:rsidRDefault="00EB4C64" w:rsidP="00EB4C64">
            <w:pPr>
              <w:spacing w:after="120"/>
              <w:jc w:val="center"/>
            </w:pPr>
            <w:r w:rsidRPr="005D0131">
              <w:t>identifikācijas Nr.</w:t>
            </w:r>
            <w:r>
              <w:rPr>
                <w:bCs/>
                <w:iCs/>
              </w:rPr>
              <w:t>OMTK/2018</w:t>
            </w:r>
            <w:r w:rsidR="006D0A44">
              <w:rPr>
                <w:bCs/>
                <w:iCs/>
              </w:rPr>
              <w:t>9/</w:t>
            </w:r>
            <w:r w:rsidRPr="005D0131">
              <w:rPr>
                <w:bCs/>
                <w:iCs/>
              </w:rPr>
              <w:t>ERAF</w:t>
            </w:r>
          </w:p>
          <w:p w:rsidR="00813009" w:rsidRPr="00813009" w:rsidRDefault="00EB4C64" w:rsidP="00EB4C64">
            <w:pPr>
              <w:tabs>
                <w:tab w:val="left" w:pos="709"/>
                <w:tab w:val="left" w:pos="10908"/>
                <w:tab w:val="left" w:pos="11520"/>
              </w:tabs>
              <w:suppressAutoHyphens/>
              <w:jc w:val="right"/>
              <w:rPr>
                <w:rFonts w:eastAsia="Times New Roman" w:cs="Times New Roman"/>
                <w:i/>
                <w:color w:val="000000"/>
                <w:sz w:val="22"/>
                <w:lang w:eastAsia="ar-SA"/>
              </w:rPr>
            </w:pPr>
            <w:r w:rsidRPr="005D0131">
              <w:rPr>
                <w:b/>
              </w:rPr>
              <w:t>Neatvērt līdz</w:t>
            </w:r>
            <w:r w:rsidR="006D0A44">
              <w:rPr>
                <w:b/>
              </w:rPr>
              <w:t>2019</w:t>
            </w:r>
            <w:r>
              <w:rPr>
                <w:b/>
              </w:rPr>
              <w:t xml:space="preserve">.gada </w:t>
            </w:r>
            <w:r w:rsidR="006D0A44">
              <w:rPr>
                <w:b/>
              </w:rPr>
              <w:t>17.janvārim plkst.12</w:t>
            </w:r>
            <w:r>
              <w:rPr>
                <w:b/>
              </w:rPr>
              <w:t>:00</w:t>
            </w:r>
          </w:p>
          <w:p w:rsidR="00813009" w:rsidRPr="00813009" w:rsidRDefault="00813009" w:rsidP="00813009">
            <w:pPr>
              <w:tabs>
                <w:tab w:val="left" w:pos="709"/>
                <w:tab w:val="left" w:pos="10908"/>
                <w:tab w:val="left" w:pos="11520"/>
              </w:tabs>
              <w:suppressAutoHyphens/>
              <w:jc w:val="both"/>
              <w:rPr>
                <w:rFonts w:eastAsia="Times New Roman" w:cs="Times New Roman"/>
                <w:i/>
                <w:color w:val="000000"/>
                <w:sz w:val="22"/>
                <w:lang w:eastAsia="ar-SA"/>
              </w:rPr>
            </w:pPr>
            <w:r w:rsidRPr="00813009">
              <w:rPr>
                <w:rFonts w:eastAsia="Times New Roman" w:cs="Times New Roman"/>
                <w:i/>
                <w:color w:val="000000"/>
                <w:sz w:val="22"/>
                <w:lang w:eastAsia="ar-SA"/>
              </w:rPr>
              <w:t>&lt;Pretendenta nosaukums, reģistrācijas numurs, adrese&gt;</w:t>
            </w:r>
          </w:p>
          <w:p w:rsidR="00813009" w:rsidRPr="00813009" w:rsidRDefault="00813009" w:rsidP="00813009">
            <w:pPr>
              <w:tabs>
                <w:tab w:val="left" w:pos="709"/>
                <w:tab w:val="left" w:pos="10908"/>
                <w:tab w:val="left" w:pos="11520"/>
              </w:tabs>
              <w:suppressAutoHyphens/>
              <w:jc w:val="both"/>
              <w:rPr>
                <w:rFonts w:eastAsia="Times New Roman" w:cs="Times New Roman"/>
                <w:i/>
                <w:color w:val="000000"/>
                <w:sz w:val="22"/>
                <w:lang w:eastAsia="ar-SA"/>
              </w:rPr>
            </w:pPr>
            <w:r w:rsidRPr="00813009">
              <w:rPr>
                <w:rFonts w:eastAsia="Times New Roman" w:cs="Times New Roman"/>
                <w:i/>
                <w:color w:val="000000"/>
                <w:sz w:val="22"/>
                <w:lang w:eastAsia="ar-SA"/>
              </w:rPr>
              <w:t>&lt;Kontaktpersonas vārds, uzvārds, tālruņa numurs, e-pasta adrese&gt;</w:t>
            </w:r>
          </w:p>
        </w:tc>
      </w:tr>
    </w:tbl>
    <w:p w:rsidR="00813009" w:rsidRPr="00813009" w:rsidRDefault="00813009" w:rsidP="00813009">
      <w:pPr>
        <w:suppressAutoHyphens/>
        <w:ind w:left="709"/>
        <w:jc w:val="both"/>
        <w:rPr>
          <w:rFonts w:eastAsia="Times New Roman" w:cs="Times New Roman"/>
          <w:szCs w:val="24"/>
          <w:lang w:eastAsia="ar-SA"/>
        </w:rPr>
      </w:pPr>
    </w:p>
    <w:p w:rsidR="00813009" w:rsidRPr="00813009" w:rsidRDefault="00813009" w:rsidP="008629AB">
      <w:pPr>
        <w:numPr>
          <w:ilvl w:val="1"/>
          <w:numId w:val="2"/>
        </w:numPr>
        <w:tabs>
          <w:tab w:val="clear" w:pos="568"/>
        </w:tabs>
        <w:suppressAutoHyphens/>
        <w:ind w:left="709" w:hanging="709"/>
        <w:jc w:val="both"/>
        <w:rPr>
          <w:rFonts w:eastAsia="Times New Roman" w:cs="Times New Roman"/>
          <w:b/>
          <w:lang w:eastAsia="ar-SA"/>
        </w:rPr>
      </w:pPr>
      <w:r w:rsidRPr="008629AB">
        <w:rPr>
          <w:rFonts w:eastAsia="Times New Roman" w:cs="Times New Roman"/>
          <w:lang w:eastAsia="ar-SA"/>
        </w:rPr>
        <w:t>Piedāvājuma</w:t>
      </w:r>
      <w:r w:rsidRPr="00813009">
        <w:rPr>
          <w:rFonts w:eastAsia="Times New Roman" w:cs="Times New Roman"/>
          <w:szCs w:val="24"/>
          <w:lang w:eastAsia="ar-SA"/>
        </w:rPr>
        <w:t xml:space="preserve"> dokumenti jāiesien, jāsanumurē un jāapliecina caurauklojums. Piedāvājuma dokumentiem ir jābūt iesietiem kopā tā, lai tos nebūtu iespējams atdalīt nesabojājot.</w:t>
      </w:r>
    </w:p>
    <w:p w:rsidR="00813009" w:rsidRPr="00813009" w:rsidRDefault="00813009" w:rsidP="008629AB">
      <w:pPr>
        <w:numPr>
          <w:ilvl w:val="1"/>
          <w:numId w:val="2"/>
        </w:numPr>
        <w:tabs>
          <w:tab w:val="clear" w:pos="568"/>
        </w:tabs>
        <w:suppressAutoHyphens/>
        <w:ind w:left="709" w:hanging="709"/>
        <w:jc w:val="both"/>
        <w:rPr>
          <w:rFonts w:eastAsia="Times New Roman" w:cs="Times New Roman"/>
          <w:b/>
          <w:lang w:eastAsia="ar-SA"/>
        </w:rPr>
      </w:pPr>
      <w:r w:rsidRPr="008629AB">
        <w:rPr>
          <w:rFonts w:eastAsia="Times New Roman" w:cs="Times New Roman"/>
          <w:lang w:eastAsia="ar-SA"/>
        </w:rPr>
        <w:t>Pretendentam</w:t>
      </w:r>
      <w:r w:rsidRPr="00813009">
        <w:rPr>
          <w:rFonts w:eastAsia="Times New Roman" w:cs="Times New Roman"/>
          <w:szCs w:val="24"/>
          <w:lang w:eastAsia="ar-SA"/>
        </w:rPr>
        <w:t xml:space="preserve"> piedāvājums jāiesniedz latviešu valodā. Ja kāds no piedāvājuma dokumentiem tiks iesniegts citā valodā, tad tam jāpievieno pretendenta apstiprināts tulkojums latviešu valodā. Pretendents ir tiesīgs visu iesniegto dokumentu atvasinājumu un tulkojumu pareizību apliecināt ar vienu apliecinājumu, ja viss piedāvājums ir cauršūts vai caurauklots. Pretendenta piedāvājuma dokumentus paraksta pretendenta persona ar pārstāvības tiesībām. Ja dokumentus paraksta pilnvarotā persona, piedāvājuma atlases dokumentiem jāpievieno attiecīgās pilnvaras oriģināls vai kopija. Pilnvarā precīzi jānorāda pilnvarotajai personai piešķirto tiesību un saistību apjoms.</w:t>
      </w:r>
    </w:p>
    <w:p w:rsidR="00813009" w:rsidRPr="00813009" w:rsidRDefault="00813009" w:rsidP="008629AB">
      <w:pPr>
        <w:numPr>
          <w:ilvl w:val="1"/>
          <w:numId w:val="2"/>
        </w:numPr>
        <w:tabs>
          <w:tab w:val="clear" w:pos="568"/>
        </w:tabs>
        <w:suppressAutoHyphens/>
        <w:ind w:left="709" w:hanging="709"/>
        <w:jc w:val="both"/>
        <w:rPr>
          <w:rFonts w:eastAsia="Times New Roman" w:cs="Times New Roman"/>
          <w:b/>
          <w:lang w:eastAsia="ar-SA"/>
        </w:rPr>
      </w:pPr>
      <w:r w:rsidRPr="00813009">
        <w:rPr>
          <w:rFonts w:eastAsia="Times New Roman" w:cs="Times New Roman"/>
          <w:szCs w:val="24"/>
          <w:lang w:eastAsia="ar-SA"/>
        </w:rPr>
        <w:t>Pretendents pirms piedāvājumu iesniegšanas termiņa beigām var grozīt vai atsaukt iesniegto piedāvājumu, attiecīgi to noformējot „Grozījumi” vai „At</w:t>
      </w:r>
      <w:r w:rsidRPr="00813009">
        <w:rPr>
          <w:rFonts w:eastAsia="Times New Roman" w:cs="Times New Roman"/>
          <w:lang w:eastAsia="ar-SA"/>
        </w:rPr>
        <w:t>s</w:t>
      </w:r>
      <w:r w:rsidRPr="00813009">
        <w:rPr>
          <w:rFonts w:eastAsia="Times New Roman" w:cs="Times New Roman"/>
          <w:szCs w:val="24"/>
          <w:lang w:eastAsia="ar-SA"/>
        </w:rPr>
        <w:t>aukums”.</w:t>
      </w:r>
    </w:p>
    <w:p w:rsidR="00813009" w:rsidRPr="00813009" w:rsidRDefault="00813009" w:rsidP="008629AB">
      <w:pPr>
        <w:numPr>
          <w:ilvl w:val="1"/>
          <w:numId w:val="2"/>
        </w:numPr>
        <w:tabs>
          <w:tab w:val="clear" w:pos="568"/>
        </w:tabs>
        <w:suppressAutoHyphens/>
        <w:ind w:left="709" w:hanging="709"/>
        <w:jc w:val="both"/>
        <w:rPr>
          <w:rFonts w:eastAsia="Times New Roman" w:cs="Times New Roman"/>
          <w:b/>
          <w:lang w:eastAsia="ar-SA"/>
        </w:rPr>
      </w:pPr>
      <w:r w:rsidRPr="00813009">
        <w:rPr>
          <w:rFonts w:eastAsia="Times New Roman" w:cs="Times New Roman"/>
          <w:szCs w:val="24"/>
          <w:lang w:eastAsia="ar-SA"/>
        </w:rPr>
        <w:t xml:space="preserve">Pasūtītājs pieņem izskatīšanai tikai tos piedāvājumus, kas noformēti tā, lai piedāvājumā iekļautā informācija nebūtu pieejama līdz piedāvājumu atvēršanas brīdim. </w:t>
      </w:r>
    </w:p>
    <w:p w:rsidR="00813009" w:rsidRPr="00813009" w:rsidRDefault="00813009" w:rsidP="00C17F14">
      <w:pPr>
        <w:suppressAutoHyphens/>
        <w:spacing w:before="120" w:after="120"/>
        <w:ind w:left="720"/>
        <w:jc w:val="center"/>
        <w:rPr>
          <w:rFonts w:eastAsia="Times New Roman" w:cs="Times New Roman"/>
          <w:b/>
          <w:color w:val="000000"/>
          <w:lang w:eastAsia="ar-SA"/>
        </w:rPr>
      </w:pPr>
      <w:r w:rsidRPr="00813009">
        <w:rPr>
          <w:rFonts w:eastAsia="Times New Roman" w:cs="Times New Roman"/>
          <w:b/>
          <w:color w:val="000000"/>
          <w:lang w:eastAsia="ar-SA"/>
        </w:rPr>
        <w:t>DALĪBAS NOSACĪJUMI, KVALIFIKĀCIJAS UN TEHNISKĀ PIEDĀVĀJUMA PRASĪBAS IEPIRKUMĀ</w:t>
      </w:r>
    </w:p>
    <w:p w:rsidR="00813009" w:rsidRPr="00813009" w:rsidRDefault="00813009" w:rsidP="003162DE">
      <w:pPr>
        <w:numPr>
          <w:ilvl w:val="0"/>
          <w:numId w:val="2"/>
        </w:numPr>
        <w:tabs>
          <w:tab w:val="clear" w:pos="0"/>
        </w:tabs>
        <w:suppressAutoHyphens/>
        <w:ind w:left="709" w:hanging="709"/>
        <w:rPr>
          <w:rFonts w:eastAsia="Times New Roman" w:cs="Times New Roman"/>
          <w:b/>
          <w:lang w:eastAsia="ar-SA"/>
        </w:rPr>
      </w:pPr>
      <w:r w:rsidRPr="00813009">
        <w:rPr>
          <w:rFonts w:eastAsia="Times New Roman" w:cs="Times New Roman"/>
          <w:b/>
          <w:szCs w:val="24"/>
          <w:lang w:eastAsia="ar-SA"/>
        </w:rPr>
        <w:t xml:space="preserve">Nosacījumi dalībai Iepirkumā. </w:t>
      </w:r>
      <w:bookmarkStart w:id="0" w:name="_Ref57626836"/>
      <w:bookmarkStart w:id="1" w:name="_Ref58665161"/>
    </w:p>
    <w:p w:rsidR="00813009" w:rsidRPr="00813009" w:rsidRDefault="00813009" w:rsidP="003162DE">
      <w:pPr>
        <w:numPr>
          <w:ilvl w:val="1"/>
          <w:numId w:val="2"/>
        </w:numPr>
        <w:tabs>
          <w:tab w:val="clear" w:pos="568"/>
        </w:tabs>
        <w:suppressAutoHyphens/>
        <w:ind w:left="709" w:hanging="709"/>
        <w:jc w:val="both"/>
        <w:rPr>
          <w:rFonts w:eastAsia="Times New Roman" w:cs="Times New Roman"/>
          <w:szCs w:val="24"/>
          <w:lang w:eastAsia="ar-SA"/>
        </w:rPr>
      </w:pPr>
      <w:r w:rsidRPr="00813009">
        <w:rPr>
          <w:rFonts w:eastAsia="Times New Roman" w:cs="Times New Roman"/>
          <w:szCs w:val="24"/>
          <w:lang w:eastAsia="ar-SA"/>
        </w:rPr>
        <w:t>Pasūtītājs izslēdz pretendentu no dalības Iepirkumā, ja tiek konstatēts, ka tas atbilst jebkuram no Publisko iepirkumu likuma 9.panta astotajā daļā iekļautajiem pretendenta izslēgšanas nosacījumiem:</w:t>
      </w:r>
    </w:p>
    <w:p w:rsidR="00813009" w:rsidRPr="00813009" w:rsidRDefault="00813009" w:rsidP="005735E7">
      <w:pPr>
        <w:numPr>
          <w:ilvl w:val="2"/>
          <w:numId w:val="2"/>
        </w:numPr>
        <w:tabs>
          <w:tab w:val="clear" w:pos="720"/>
        </w:tabs>
        <w:suppressAutoHyphens/>
        <w:ind w:left="1418" w:hanging="709"/>
        <w:jc w:val="both"/>
        <w:rPr>
          <w:rFonts w:eastAsia="Times New Roman" w:cs="Times New Roman"/>
          <w:szCs w:val="24"/>
          <w:lang w:eastAsia="ar-SA"/>
        </w:rPr>
      </w:pPr>
      <w:r w:rsidRPr="00813009">
        <w:rPr>
          <w:rFonts w:eastAsia="Times New Roman" w:cs="Times New Roman"/>
          <w:szCs w:val="24"/>
          <w:lang w:eastAsia="ar-SA"/>
        </w:rPr>
        <w:t>pasludināts pretendenta maksātnespējas process (izņemot gadījumu, kad maksātnespējas procesā tiek piemērots uz parādnieka maksātspējas atjaunošanu vērsts pasākumu kopums), apturēta tā saimnieciskā darbība vai pretendents tiek likvidēts;</w:t>
      </w:r>
    </w:p>
    <w:p w:rsidR="00813009" w:rsidRPr="00813009" w:rsidRDefault="00813009" w:rsidP="005735E7">
      <w:pPr>
        <w:numPr>
          <w:ilvl w:val="2"/>
          <w:numId w:val="2"/>
        </w:numPr>
        <w:tabs>
          <w:tab w:val="clear" w:pos="720"/>
        </w:tabs>
        <w:suppressAutoHyphens/>
        <w:ind w:left="1418" w:hanging="709"/>
        <w:jc w:val="both"/>
        <w:rPr>
          <w:rFonts w:eastAsia="Times New Roman" w:cs="Times New Roman"/>
          <w:szCs w:val="24"/>
          <w:lang w:eastAsia="ar-SA"/>
        </w:rPr>
      </w:pPr>
      <w:r w:rsidRPr="00813009">
        <w:rPr>
          <w:rFonts w:eastAsia="Times New Roman" w:cs="Times New Roman"/>
          <w:szCs w:val="24"/>
          <w:lang w:eastAsia="ar-SA"/>
        </w:rPr>
        <w:t>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Pr="003162DE">
        <w:rPr>
          <w:rFonts w:eastAsia="Times New Roman" w:cs="Times New Roman"/>
          <w:szCs w:val="24"/>
          <w:lang w:eastAsia="ar-SA"/>
        </w:rPr>
        <w:t>euro</w:t>
      </w:r>
      <w:r w:rsidRPr="00813009">
        <w:rPr>
          <w:rFonts w:eastAsia="Times New Roman" w:cs="Times New Roman"/>
          <w:szCs w:val="24"/>
          <w:lang w:eastAsia="ar-SA"/>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813009" w:rsidRPr="00813009" w:rsidRDefault="00813009" w:rsidP="005735E7">
      <w:pPr>
        <w:numPr>
          <w:ilvl w:val="2"/>
          <w:numId w:val="2"/>
        </w:numPr>
        <w:tabs>
          <w:tab w:val="clear" w:pos="720"/>
        </w:tabs>
        <w:suppressAutoHyphens/>
        <w:ind w:left="1418" w:hanging="709"/>
        <w:jc w:val="both"/>
        <w:rPr>
          <w:rFonts w:eastAsia="Times New Roman" w:cs="Times New Roman"/>
          <w:szCs w:val="24"/>
          <w:lang w:eastAsia="ar-SA"/>
        </w:rPr>
      </w:pPr>
      <w:r w:rsidRPr="00813009">
        <w:rPr>
          <w:rFonts w:eastAsia="Times New Roman" w:cs="Times New Roman"/>
          <w:szCs w:val="24"/>
          <w:lang w:eastAsia="ar-SA"/>
        </w:rPr>
        <w:t>iepirkuma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mazāk pretendentu ierobežojošiem pasākumiem;</w:t>
      </w:r>
    </w:p>
    <w:p w:rsidR="00813009" w:rsidRPr="00813009" w:rsidRDefault="00813009" w:rsidP="00D668A6">
      <w:pPr>
        <w:numPr>
          <w:ilvl w:val="2"/>
          <w:numId w:val="2"/>
        </w:numPr>
        <w:tabs>
          <w:tab w:val="clear" w:pos="720"/>
        </w:tabs>
        <w:suppressAutoHyphens/>
        <w:spacing w:after="120"/>
        <w:ind w:left="1418" w:hanging="709"/>
        <w:jc w:val="both"/>
        <w:rPr>
          <w:rFonts w:eastAsia="Times New Roman" w:cs="Times New Roman"/>
          <w:szCs w:val="24"/>
          <w:lang w:eastAsia="ar-SA"/>
        </w:rPr>
      </w:pPr>
      <w:r w:rsidRPr="00813009">
        <w:rPr>
          <w:rFonts w:eastAsia="Times New Roman" w:cs="Times New Roman"/>
          <w:szCs w:val="24"/>
          <w:lang w:eastAsia="ar-SA"/>
        </w:rPr>
        <w:lastRenderedPageBreak/>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nolikuma 15.1.1, 15.1.2. un 15.1.3.punkta nosacījumi;</w:t>
      </w:r>
    </w:p>
    <w:p w:rsidR="00813009" w:rsidRPr="00813009" w:rsidRDefault="00813009" w:rsidP="00D668A6">
      <w:pPr>
        <w:numPr>
          <w:ilvl w:val="0"/>
          <w:numId w:val="2"/>
        </w:numPr>
        <w:tabs>
          <w:tab w:val="clear" w:pos="0"/>
        </w:tabs>
        <w:suppressAutoHyphens/>
        <w:spacing w:after="120"/>
        <w:ind w:left="709" w:hanging="709"/>
        <w:rPr>
          <w:rFonts w:eastAsia="Times New Roman" w:cs="Times New Roman"/>
          <w:b/>
          <w:lang w:eastAsia="ar-SA"/>
        </w:rPr>
      </w:pPr>
      <w:r w:rsidRPr="005735E7">
        <w:rPr>
          <w:rFonts w:eastAsia="Times New Roman" w:cs="Times New Roman"/>
          <w:b/>
          <w:szCs w:val="24"/>
          <w:lang w:eastAsia="ar-SA"/>
        </w:rPr>
        <w:t>Kvalifikācijas</w:t>
      </w:r>
      <w:r w:rsidRPr="00813009">
        <w:rPr>
          <w:rFonts w:eastAsia="Times New Roman" w:cs="Times New Roman"/>
          <w:b/>
          <w:bCs/>
          <w:szCs w:val="24"/>
          <w:lang w:eastAsia="ar-SA"/>
        </w:rPr>
        <w:t xml:space="preserve"> prasības </w:t>
      </w:r>
      <w:r w:rsidRPr="00813009">
        <w:rPr>
          <w:rFonts w:eastAsia="Times New Roman" w:cs="Times New Roman"/>
          <w:b/>
          <w:szCs w:val="24"/>
          <w:lang w:eastAsia="ar-SA"/>
        </w:rPr>
        <w:t>attiecībā uz pretendentu.</w:t>
      </w:r>
    </w:p>
    <w:p w:rsidR="00813009" w:rsidRPr="00813009" w:rsidRDefault="00813009" w:rsidP="00D668A6">
      <w:pPr>
        <w:numPr>
          <w:ilvl w:val="1"/>
          <w:numId w:val="2"/>
        </w:numPr>
        <w:tabs>
          <w:tab w:val="clear" w:pos="568"/>
        </w:tabs>
        <w:suppressAutoHyphens/>
        <w:ind w:left="709" w:hanging="709"/>
        <w:jc w:val="both"/>
        <w:rPr>
          <w:rFonts w:eastAsia="Times New Roman" w:cs="Times New Roman"/>
          <w:b/>
          <w:bCs/>
          <w:szCs w:val="24"/>
          <w:lang w:eastAsia="ar-SA"/>
        </w:rPr>
      </w:pPr>
      <w:r w:rsidRPr="005735E7">
        <w:rPr>
          <w:rFonts w:eastAsia="Times New Roman" w:cs="Times New Roman"/>
          <w:szCs w:val="24"/>
          <w:lang w:eastAsia="ar-SA"/>
        </w:rPr>
        <w:t>Pretendents</w:t>
      </w:r>
      <w:r w:rsidRPr="00813009">
        <w:rPr>
          <w:rFonts w:eastAsia="Helvetica" w:cs="Times New Roman"/>
          <w:szCs w:val="24"/>
          <w:lang w:eastAsia="ar-SA"/>
        </w:rPr>
        <w:t xml:space="preserve"> var būt jebkura fiziskā vai juridiskā persona, kā arī šādu personu apvienība jebkurā to kombinācijā, kas attiecīgi piedāvā sniegt pakalpojumus un ir iesniegusi piedāvājumu Iepirkumā atbilstoši šī nolikuma prasībām.</w:t>
      </w:r>
    </w:p>
    <w:p w:rsidR="00813009" w:rsidRPr="00B3662B" w:rsidRDefault="00813009" w:rsidP="005735E7">
      <w:pPr>
        <w:numPr>
          <w:ilvl w:val="1"/>
          <w:numId w:val="2"/>
        </w:numPr>
        <w:tabs>
          <w:tab w:val="clear" w:pos="568"/>
        </w:tabs>
        <w:suppressAutoHyphens/>
        <w:ind w:left="709" w:hanging="709"/>
        <w:jc w:val="both"/>
        <w:rPr>
          <w:rFonts w:eastAsia="Times New Roman" w:cs="Times New Roman"/>
          <w:b/>
          <w:bCs/>
          <w:szCs w:val="24"/>
          <w:lang w:eastAsia="ar-SA"/>
        </w:rPr>
      </w:pPr>
      <w:r w:rsidRPr="00B3662B">
        <w:rPr>
          <w:rFonts w:eastAsia="Times New Roman" w:cs="Times New Roman"/>
          <w:szCs w:val="24"/>
          <w:lang w:eastAsia="ar-SA"/>
        </w:rPr>
        <w:t xml:space="preserve">Pretendents ir reģistrēts, licencēts vai sertificēts atbilstoši attiecīgās valsts normatīvo aktu prasībām un ir tiesīgs veikt pasūtītājam nepieciešamo būvuzraudzību. </w:t>
      </w:r>
      <w:r w:rsidR="004A7661" w:rsidRPr="00B3662B">
        <w:rPr>
          <w:rFonts w:eastAsia="Times New Roman" w:cs="Times New Roman"/>
          <w:szCs w:val="24"/>
          <w:lang w:eastAsia="ar-SA"/>
        </w:rPr>
        <w:t>Ārvalstīs</w:t>
      </w:r>
      <w:r w:rsidRPr="00B3662B">
        <w:rPr>
          <w:rFonts w:eastAsia="Times New Roman" w:cs="Times New Roman"/>
          <w:szCs w:val="24"/>
          <w:lang w:eastAsia="ar-SA"/>
        </w:rPr>
        <w:t xml:space="preserve"> </w:t>
      </w:r>
      <w:r w:rsidR="004A7661" w:rsidRPr="00B3662B">
        <w:t>reģistrēts Pretendents, kas nav reģistrēts Uzņēmumu reģistrā un/vai Būvniecības informācijas sistēmā, pievieno attiecīgos reģistrācijas faktus apliecinošos dokumentus, ja tādi attiecīgajā ārvalstī tiek izdoti. Latvijā reģistrētu Pretendentu reģistrācijas faktus Pasūtītājs pārbaudīs Uzņēmuma reģistra informācijas sistēmā (</w:t>
      </w:r>
      <w:r w:rsidR="004A7661" w:rsidRPr="00B3662B">
        <w:rPr>
          <w:i/>
        </w:rPr>
        <w:t>www.ur.gov.lv</w:t>
      </w:r>
      <w:r w:rsidR="004A7661" w:rsidRPr="00B3662B">
        <w:t>) un Būvniecības informācijas sistēmā (</w:t>
      </w:r>
      <w:r w:rsidR="004A7661" w:rsidRPr="00B3662B">
        <w:rPr>
          <w:i/>
        </w:rPr>
        <w:t>www.bis.gov.lv</w:t>
      </w:r>
      <w:r w:rsidR="004A7661" w:rsidRPr="00B3662B">
        <w:t>).</w:t>
      </w:r>
    </w:p>
    <w:p w:rsidR="00813009" w:rsidRPr="005A3A37" w:rsidRDefault="00813009" w:rsidP="005735E7">
      <w:pPr>
        <w:numPr>
          <w:ilvl w:val="1"/>
          <w:numId w:val="2"/>
        </w:numPr>
        <w:tabs>
          <w:tab w:val="clear" w:pos="568"/>
        </w:tabs>
        <w:suppressAutoHyphens/>
        <w:ind w:left="709" w:hanging="709"/>
        <w:jc w:val="both"/>
        <w:rPr>
          <w:rFonts w:eastAsia="Times New Roman" w:cs="Times New Roman"/>
          <w:b/>
          <w:bCs/>
          <w:szCs w:val="24"/>
          <w:lang w:eastAsia="ar-SA"/>
        </w:rPr>
      </w:pPr>
      <w:r w:rsidRPr="005A3A37">
        <w:rPr>
          <w:rFonts w:eastAsia="Times New Roman" w:cs="Times New Roman"/>
          <w:szCs w:val="24"/>
          <w:lang w:eastAsia="ar-SA"/>
        </w:rPr>
        <w:t>Pretendents</w:t>
      </w:r>
      <w:r w:rsidR="00A84DBB">
        <w:rPr>
          <w:rFonts w:eastAsia="Times New Roman" w:cs="Times New Roman"/>
          <w:lang w:eastAsia="ar-SA"/>
        </w:rPr>
        <w:t xml:space="preserve"> iepriekšējo 3 (trīs) gadu laikā (</w:t>
      </w:r>
      <w:r w:rsidRPr="005A3A37">
        <w:rPr>
          <w:rFonts w:eastAsia="Times New Roman" w:cs="Times New Roman"/>
          <w:lang w:eastAsia="ar-SA"/>
        </w:rPr>
        <w:t>201</w:t>
      </w:r>
      <w:r w:rsidR="006D0A44">
        <w:rPr>
          <w:rFonts w:eastAsia="Times New Roman" w:cs="Times New Roman"/>
          <w:lang w:eastAsia="ar-SA"/>
        </w:rPr>
        <w:t>6</w:t>
      </w:r>
      <w:r w:rsidRPr="005A3A37">
        <w:rPr>
          <w:rFonts w:eastAsia="Times New Roman" w:cs="Times New Roman"/>
          <w:lang w:eastAsia="ar-SA"/>
        </w:rPr>
        <w:t>., 201</w:t>
      </w:r>
      <w:r w:rsidR="006D0A44">
        <w:rPr>
          <w:rFonts w:eastAsia="Times New Roman" w:cs="Times New Roman"/>
          <w:lang w:eastAsia="ar-SA"/>
        </w:rPr>
        <w:t>7</w:t>
      </w:r>
      <w:r w:rsidRPr="005A3A37">
        <w:rPr>
          <w:rFonts w:eastAsia="Times New Roman" w:cs="Times New Roman"/>
          <w:lang w:eastAsia="ar-SA"/>
        </w:rPr>
        <w:t>., 201</w:t>
      </w:r>
      <w:r w:rsidR="006D0A44">
        <w:rPr>
          <w:rFonts w:eastAsia="Times New Roman" w:cs="Times New Roman"/>
          <w:lang w:eastAsia="ar-SA"/>
        </w:rPr>
        <w:t>8</w:t>
      </w:r>
      <w:r w:rsidRPr="005A3A37">
        <w:rPr>
          <w:rFonts w:eastAsia="Times New Roman" w:cs="Times New Roman"/>
          <w:lang w:eastAsia="ar-SA"/>
        </w:rPr>
        <w:t>. un 201</w:t>
      </w:r>
      <w:r w:rsidR="006D0A44">
        <w:rPr>
          <w:rFonts w:eastAsia="Times New Roman" w:cs="Times New Roman"/>
          <w:lang w:eastAsia="ar-SA"/>
        </w:rPr>
        <w:t>9</w:t>
      </w:r>
      <w:r w:rsidRPr="005A3A37">
        <w:rPr>
          <w:rFonts w:eastAsia="Times New Roman" w:cs="Times New Roman"/>
          <w:lang w:eastAsia="ar-SA"/>
        </w:rPr>
        <w:t xml:space="preserve">.g. līdz piedāvājuma iesniegšanas termiņa beigām) </w:t>
      </w:r>
      <w:r w:rsidRPr="005A3A37">
        <w:rPr>
          <w:rFonts w:eastAsia="Times New Roman" w:cs="Times New Roman"/>
          <w:szCs w:val="24"/>
          <w:lang w:eastAsia="ar-SA"/>
        </w:rPr>
        <w:t>ir nodrošinājis būvuzraudzību vismaz 2 (d</w:t>
      </w:r>
      <w:r w:rsidR="004369E5" w:rsidRPr="005A3A37">
        <w:rPr>
          <w:rFonts w:eastAsia="Times New Roman" w:cs="Times New Roman"/>
          <w:szCs w:val="24"/>
          <w:lang w:eastAsia="ar-SA"/>
        </w:rPr>
        <w:t>ivām</w:t>
      </w:r>
      <w:r w:rsidRPr="005A3A37">
        <w:rPr>
          <w:rFonts w:eastAsia="Times New Roman" w:cs="Times New Roman"/>
          <w:szCs w:val="24"/>
          <w:lang w:eastAsia="ar-SA"/>
        </w:rPr>
        <w:t>) publiskām ēkām (</w:t>
      </w:r>
      <w:r w:rsidR="00B3662B" w:rsidRPr="00AF35E5">
        <w:rPr>
          <w:i/>
          <w:lang w:eastAsia="lv-LV"/>
        </w:rPr>
        <w:t xml:space="preserve">ēka, kurā vairāk nekā 50 % ēkas </w:t>
      </w:r>
      <w:r w:rsidR="00B3662B" w:rsidRPr="00403E58">
        <w:rPr>
          <w:i/>
          <w:lang w:eastAsia="lv-LV"/>
        </w:rPr>
        <w:t xml:space="preserve">kopējās platības ir publiskas telpas vai telpas publiskas funkcijas nodrošināšanai, kur </w:t>
      </w:r>
      <w:r w:rsidR="00B3662B">
        <w:rPr>
          <w:i/>
          <w:lang w:eastAsia="lv-LV"/>
        </w:rPr>
        <w:t>publiska</w:t>
      </w:r>
      <w:r w:rsidR="00B3662B" w:rsidRPr="00403E58">
        <w:rPr>
          <w:i/>
          <w:lang w:eastAsia="lv-LV"/>
        </w:rPr>
        <w:t xml:space="preserve"> telpa ir </w:t>
      </w:r>
      <w:r w:rsidR="00B3662B" w:rsidRPr="00403E58">
        <w:rPr>
          <w:i/>
          <w:shd w:val="clear" w:color="auto" w:fill="FDFDFD"/>
        </w:rPr>
        <w:t xml:space="preserve"> sabiedrībai pieejama nedzīvojamā telpa, kurā īslaicīgi var uzturēties un saņemt dažādus pakalpojumus apmeklētāji (piemēram, skatītāji, pacienti, klienti, pircēji, pasažieri, studenti, audzēkņi</w:t>
      </w:r>
      <w:r w:rsidR="00B3662B">
        <w:rPr>
          <w:i/>
          <w:shd w:val="clear" w:color="auto" w:fill="FDFDFD"/>
        </w:rPr>
        <w:t xml:space="preserve">) </w:t>
      </w:r>
      <w:r w:rsidRPr="005A3A37">
        <w:rPr>
          <w:rFonts w:eastAsia="Times New Roman" w:cs="Times New Roman"/>
          <w:szCs w:val="24"/>
          <w:lang w:eastAsia="ar-SA"/>
        </w:rPr>
        <w:t>būvniecības darbu (jaunbūve</w:t>
      </w:r>
      <w:r w:rsidR="004369E5" w:rsidRPr="005A3A37">
        <w:rPr>
          <w:rFonts w:eastAsia="Times New Roman" w:cs="Times New Roman"/>
          <w:szCs w:val="24"/>
          <w:lang w:eastAsia="ar-SA"/>
        </w:rPr>
        <w:t xml:space="preserve"> vai</w:t>
      </w:r>
      <w:r w:rsidRPr="005A3A37">
        <w:rPr>
          <w:rFonts w:eastAsia="Times New Roman" w:cs="Times New Roman"/>
          <w:szCs w:val="24"/>
          <w:lang w:eastAsia="ar-SA"/>
        </w:rPr>
        <w:t xml:space="preserve"> pārbūve) ietvaros un katra norādītā ēka ir nodota ekspluatācijā normatīvajos aktos noteiktajā kārtībā.</w:t>
      </w:r>
    </w:p>
    <w:p w:rsidR="00813009" w:rsidRPr="00813009" w:rsidRDefault="00813009" w:rsidP="005735E7">
      <w:pPr>
        <w:numPr>
          <w:ilvl w:val="1"/>
          <w:numId w:val="2"/>
        </w:numPr>
        <w:tabs>
          <w:tab w:val="clear" w:pos="568"/>
        </w:tabs>
        <w:suppressAutoHyphens/>
        <w:ind w:left="709" w:hanging="709"/>
        <w:jc w:val="both"/>
        <w:rPr>
          <w:rFonts w:eastAsia="Times New Roman" w:cs="Times New Roman"/>
          <w:b/>
          <w:bCs/>
          <w:szCs w:val="24"/>
          <w:lang w:eastAsia="ar-SA"/>
        </w:rPr>
      </w:pPr>
      <w:r w:rsidRPr="005735E7">
        <w:rPr>
          <w:rFonts w:eastAsia="Times New Roman" w:cs="Times New Roman"/>
          <w:szCs w:val="24"/>
          <w:lang w:eastAsia="ar-SA"/>
        </w:rPr>
        <w:t>Pretendenta</w:t>
      </w:r>
      <w:r w:rsidR="001E6E13">
        <w:rPr>
          <w:rFonts w:eastAsia="Times New Roman" w:cs="Times New Roman"/>
          <w:szCs w:val="24"/>
          <w:lang w:eastAsia="ar-SA"/>
        </w:rPr>
        <w:t xml:space="preserve"> </w:t>
      </w:r>
      <w:r w:rsidRPr="00813009">
        <w:rPr>
          <w:rFonts w:eastAsia="Times New Roman" w:cs="Times New Roman"/>
          <w:szCs w:val="24"/>
          <w:lang w:eastAsia="ar-SA"/>
        </w:rPr>
        <w:t>rīcībā paredzamā līguma izpildei ir šādi speciālisti ar iepirkuma priekšmetam lī</w:t>
      </w:r>
      <w:r w:rsidR="00A84DBB">
        <w:rPr>
          <w:rFonts w:eastAsia="Times New Roman" w:cs="Times New Roman"/>
          <w:szCs w:val="24"/>
          <w:lang w:eastAsia="ar-SA"/>
        </w:rPr>
        <w:t>dzvērtīgu pieredzi iepriekšējo 3</w:t>
      </w:r>
      <w:r w:rsidRPr="00813009">
        <w:rPr>
          <w:rFonts w:eastAsia="Times New Roman" w:cs="Times New Roman"/>
          <w:szCs w:val="24"/>
          <w:lang w:eastAsia="ar-SA"/>
        </w:rPr>
        <w:t xml:space="preserve"> (</w:t>
      </w:r>
      <w:r w:rsidR="00A84DBB">
        <w:rPr>
          <w:rFonts w:eastAsia="Times New Roman" w:cs="Times New Roman"/>
          <w:szCs w:val="24"/>
          <w:lang w:eastAsia="ar-SA"/>
        </w:rPr>
        <w:t>trīs</w:t>
      </w:r>
      <w:r w:rsidRPr="00813009">
        <w:rPr>
          <w:rFonts w:eastAsia="Times New Roman" w:cs="Times New Roman"/>
          <w:szCs w:val="24"/>
          <w:lang w:eastAsia="ar-SA"/>
        </w:rPr>
        <w:t xml:space="preserve">) gadu laikā </w:t>
      </w:r>
      <w:r w:rsidR="00A84DBB">
        <w:rPr>
          <w:rFonts w:eastAsia="Times New Roman" w:cs="Times New Roman"/>
          <w:lang w:eastAsia="ar-SA"/>
        </w:rPr>
        <w:t>(</w:t>
      </w:r>
      <w:r w:rsidRPr="00813009">
        <w:rPr>
          <w:rFonts w:eastAsia="Times New Roman" w:cs="Times New Roman"/>
          <w:lang w:eastAsia="ar-SA"/>
        </w:rPr>
        <w:t>201</w:t>
      </w:r>
      <w:r w:rsidR="006D0A44">
        <w:rPr>
          <w:rFonts w:eastAsia="Times New Roman" w:cs="Times New Roman"/>
          <w:lang w:eastAsia="ar-SA"/>
        </w:rPr>
        <w:t>6</w:t>
      </w:r>
      <w:r w:rsidRPr="00813009">
        <w:rPr>
          <w:rFonts w:eastAsia="Times New Roman" w:cs="Times New Roman"/>
          <w:lang w:eastAsia="ar-SA"/>
        </w:rPr>
        <w:t>., 201</w:t>
      </w:r>
      <w:r w:rsidR="006D0A44">
        <w:rPr>
          <w:rFonts w:eastAsia="Times New Roman" w:cs="Times New Roman"/>
          <w:lang w:eastAsia="ar-SA"/>
        </w:rPr>
        <w:t>7</w:t>
      </w:r>
      <w:r w:rsidRPr="00813009">
        <w:rPr>
          <w:rFonts w:eastAsia="Times New Roman" w:cs="Times New Roman"/>
          <w:lang w:eastAsia="ar-SA"/>
        </w:rPr>
        <w:t>., 201</w:t>
      </w:r>
      <w:r w:rsidR="006D0A44">
        <w:rPr>
          <w:rFonts w:eastAsia="Times New Roman" w:cs="Times New Roman"/>
          <w:lang w:eastAsia="ar-SA"/>
        </w:rPr>
        <w:t>8</w:t>
      </w:r>
      <w:r w:rsidRPr="00813009">
        <w:rPr>
          <w:rFonts w:eastAsia="Times New Roman" w:cs="Times New Roman"/>
          <w:lang w:eastAsia="ar-SA"/>
        </w:rPr>
        <w:t>. un 201</w:t>
      </w:r>
      <w:r w:rsidR="006D0A44">
        <w:rPr>
          <w:rFonts w:eastAsia="Times New Roman" w:cs="Times New Roman"/>
          <w:lang w:eastAsia="ar-SA"/>
        </w:rPr>
        <w:t>9</w:t>
      </w:r>
      <w:r w:rsidRPr="00813009">
        <w:rPr>
          <w:rFonts w:eastAsia="Times New Roman" w:cs="Times New Roman"/>
          <w:lang w:eastAsia="ar-SA"/>
        </w:rPr>
        <w:t>.g. līdz piedāvājuma iesniegšanas termiņa beigām)</w:t>
      </w:r>
      <w:r w:rsidRPr="00813009">
        <w:rPr>
          <w:rFonts w:eastAsia="Times New Roman" w:cs="Times New Roman"/>
          <w:szCs w:val="24"/>
          <w:lang w:eastAsia="ar-SA"/>
        </w:rPr>
        <w:t xml:space="preserve"> līdz piedāvājuma iesniegšanas brīdim, kuri būs iesaistīti pakalpojuma sniegšanā un kuri atbilst šādām prasībām</w:t>
      </w:r>
      <w:r w:rsidRPr="00813009">
        <w:rPr>
          <w:rFonts w:eastAsia="Times New Roman" w:cs="Times New Roman"/>
          <w:bCs/>
          <w:szCs w:val="24"/>
          <w:lang w:eastAsia="ar-SA"/>
        </w:rPr>
        <w:t>:</w:t>
      </w:r>
    </w:p>
    <w:p w:rsidR="00813009" w:rsidRPr="00813009" w:rsidRDefault="00813009" w:rsidP="005735E7">
      <w:pPr>
        <w:numPr>
          <w:ilvl w:val="2"/>
          <w:numId w:val="2"/>
        </w:numPr>
        <w:tabs>
          <w:tab w:val="clear" w:pos="720"/>
        </w:tabs>
        <w:suppressAutoHyphens/>
        <w:ind w:left="1418" w:hanging="709"/>
        <w:jc w:val="both"/>
        <w:rPr>
          <w:rFonts w:eastAsia="Times New Roman" w:cs="Times New Roman"/>
          <w:bCs/>
          <w:szCs w:val="24"/>
          <w:lang w:eastAsia="ar-SA"/>
        </w:rPr>
      </w:pPr>
      <w:r w:rsidRPr="00813009">
        <w:rPr>
          <w:rFonts w:eastAsia="Times New Roman" w:cs="Times New Roman"/>
          <w:b/>
          <w:szCs w:val="24"/>
          <w:lang w:eastAsia="ar-SA"/>
        </w:rPr>
        <w:t xml:space="preserve">Atbildīgais būvuzraugs </w:t>
      </w:r>
      <w:r w:rsidRPr="00813009">
        <w:rPr>
          <w:rFonts w:eastAsia="Times New Roman" w:cs="Times New Roman"/>
          <w:szCs w:val="24"/>
          <w:lang w:eastAsia="ar-SA"/>
        </w:rPr>
        <w:t>– kuram ir spēkā esošs sertifikāts būvdarbu būvuzraudzībā, kā arī pieredze ēku būvuzraudzībā kā atbildīgajam būvuzraugam (vismaz 90% no visa kopējā būvniecības laika) vismaz 2 (</w:t>
      </w:r>
      <w:r w:rsidRPr="00CB2F17">
        <w:rPr>
          <w:rFonts w:eastAsia="Times New Roman" w:cs="Times New Roman"/>
          <w:szCs w:val="24"/>
          <w:lang w:eastAsia="ar-SA"/>
        </w:rPr>
        <w:t>divu</w:t>
      </w:r>
      <w:r w:rsidRPr="00813009">
        <w:rPr>
          <w:rFonts w:eastAsia="Times New Roman" w:cs="Times New Roman"/>
          <w:szCs w:val="24"/>
          <w:lang w:eastAsia="ar-SA"/>
        </w:rPr>
        <w:t>) publisku ēku (</w:t>
      </w:r>
      <w:r w:rsidR="00C62E9E">
        <w:rPr>
          <w:rFonts w:eastAsia="Times New Roman" w:cs="Times New Roman"/>
          <w:i/>
          <w:szCs w:val="24"/>
          <w:lang w:eastAsia="ar-SA"/>
        </w:rPr>
        <w:t>atbilstoši nolikuma 15</w:t>
      </w:r>
      <w:r w:rsidRPr="00813009">
        <w:rPr>
          <w:rFonts w:eastAsia="Times New Roman" w:cs="Times New Roman"/>
          <w:i/>
          <w:szCs w:val="24"/>
          <w:lang w:eastAsia="ar-SA"/>
        </w:rPr>
        <w:t>.3.punktā sniegtajam skaidrojumam</w:t>
      </w:r>
      <w:r w:rsidRPr="00813009">
        <w:rPr>
          <w:rFonts w:eastAsia="Times New Roman" w:cs="Times New Roman"/>
          <w:szCs w:val="24"/>
          <w:lang w:eastAsia="ar-SA"/>
        </w:rPr>
        <w:t xml:space="preserve">) būvniecības darbu </w:t>
      </w:r>
      <w:r w:rsidRPr="005A3A37">
        <w:rPr>
          <w:rFonts w:eastAsia="Times New Roman" w:cs="Times New Roman"/>
          <w:szCs w:val="24"/>
          <w:lang w:eastAsia="ar-SA"/>
        </w:rPr>
        <w:t>(jaunbūve</w:t>
      </w:r>
      <w:r w:rsidR="00CB2F17" w:rsidRPr="005A3A37">
        <w:rPr>
          <w:rFonts w:eastAsia="Times New Roman" w:cs="Times New Roman"/>
          <w:szCs w:val="24"/>
          <w:lang w:eastAsia="ar-SA"/>
        </w:rPr>
        <w:t xml:space="preserve"> vai</w:t>
      </w:r>
      <w:r w:rsidRPr="005A3A37">
        <w:rPr>
          <w:rFonts w:eastAsia="Times New Roman" w:cs="Times New Roman"/>
          <w:szCs w:val="24"/>
          <w:lang w:eastAsia="ar-SA"/>
        </w:rPr>
        <w:t xml:space="preserve"> pārbūve) būvuzraudzībā</w:t>
      </w:r>
      <w:r w:rsidRPr="00813009">
        <w:rPr>
          <w:rFonts w:eastAsia="Times New Roman" w:cs="Times New Roman"/>
          <w:szCs w:val="24"/>
          <w:lang w:eastAsia="ar-SA"/>
        </w:rPr>
        <w:t>. Katra norādītā ēka ir nodota ekspluatācijā normatīvajos aktos noteiktajā kārtībā (atbildīgais būvuzraugs ir piedalījies pie norādītās ēkas nodošanas ekspluatācijā)</w:t>
      </w:r>
      <w:r w:rsidRPr="00813009">
        <w:rPr>
          <w:rFonts w:eastAsia="Times New Roman" w:cs="Times New Roman"/>
          <w:bCs/>
          <w:szCs w:val="24"/>
          <w:lang w:eastAsia="ar-SA"/>
        </w:rPr>
        <w:t>;</w:t>
      </w:r>
    </w:p>
    <w:p w:rsidR="00813009" w:rsidRDefault="00813009" w:rsidP="005735E7">
      <w:pPr>
        <w:numPr>
          <w:ilvl w:val="2"/>
          <w:numId w:val="2"/>
        </w:numPr>
        <w:tabs>
          <w:tab w:val="clear" w:pos="720"/>
        </w:tabs>
        <w:suppressAutoHyphens/>
        <w:ind w:left="1418" w:hanging="709"/>
        <w:jc w:val="both"/>
        <w:rPr>
          <w:rFonts w:eastAsia="Times New Roman" w:cs="Times New Roman"/>
          <w:bCs/>
          <w:szCs w:val="24"/>
          <w:lang w:eastAsia="ar-SA"/>
        </w:rPr>
      </w:pPr>
      <w:r w:rsidRPr="00813009">
        <w:rPr>
          <w:rFonts w:eastAsia="Times New Roman" w:cs="Times New Roman"/>
          <w:b/>
          <w:szCs w:val="24"/>
          <w:lang w:eastAsia="ar-SA"/>
        </w:rPr>
        <w:t>Ēku būvuzraugs</w:t>
      </w:r>
      <w:r w:rsidRPr="00813009">
        <w:rPr>
          <w:rFonts w:eastAsia="Times New Roman" w:cs="Times New Roman"/>
          <w:szCs w:val="24"/>
          <w:lang w:eastAsia="ar-SA"/>
        </w:rPr>
        <w:t xml:space="preserve"> (atbildīgā būvuzrauga vietnieks) - kuram ir spēkā esošs sertifikāts būvdarbu būvuzraudzībā, kā arī pieredze ēku būvuzraudzībā kā atbildīgajam būvuzraugam (vismaz 90% no visa kopējā būvniecības laika) vismaz 1 (</w:t>
      </w:r>
      <w:r w:rsidRPr="00CB2F17">
        <w:rPr>
          <w:rFonts w:eastAsia="Times New Roman" w:cs="Times New Roman"/>
          <w:szCs w:val="24"/>
          <w:lang w:eastAsia="ar-SA"/>
        </w:rPr>
        <w:t>vienas</w:t>
      </w:r>
      <w:r w:rsidRPr="00813009">
        <w:rPr>
          <w:rFonts w:eastAsia="Times New Roman" w:cs="Times New Roman"/>
          <w:szCs w:val="24"/>
          <w:lang w:eastAsia="ar-SA"/>
        </w:rPr>
        <w:t>) publiskas ēkas (</w:t>
      </w:r>
      <w:r w:rsidR="00C62E9E">
        <w:rPr>
          <w:rFonts w:eastAsia="Times New Roman" w:cs="Times New Roman"/>
          <w:i/>
          <w:szCs w:val="24"/>
          <w:lang w:eastAsia="ar-SA"/>
        </w:rPr>
        <w:t>atbilstoši nolikuma 15</w:t>
      </w:r>
      <w:r w:rsidRPr="00813009">
        <w:rPr>
          <w:rFonts w:eastAsia="Times New Roman" w:cs="Times New Roman"/>
          <w:i/>
          <w:szCs w:val="24"/>
          <w:lang w:eastAsia="ar-SA"/>
        </w:rPr>
        <w:t>.3.punktā sniegtajam skaidrojumam)</w:t>
      </w:r>
      <w:r w:rsidRPr="00813009">
        <w:rPr>
          <w:rFonts w:eastAsia="Times New Roman" w:cs="Times New Roman"/>
          <w:szCs w:val="24"/>
          <w:lang w:eastAsia="ar-SA"/>
        </w:rPr>
        <w:t xml:space="preserve"> būvniecības darbu būvuzraudzībā. Norādītā ēka ir nodota ekspluatācijā normatīvajos aktos noteiktajā kārtībā (būvuzraugs ir piedalījies pie norādītās ēkas nodošanas ekspluatācijā)</w:t>
      </w:r>
      <w:r w:rsidR="00582A21">
        <w:rPr>
          <w:rFonts w:eastAsia="Times New Roman" w:cs="Times New Roman"/>
          <w:bCs/>
          <w:szCs w:val="24"/>
          <w:lang w:eastAsia="ar-SA"/>
        </w:rPr>
        <w:t>;</w:t>
      </w:r>
    </w:p>
    <w:p w:rsidR="00582A21" w:rsidRPr="00813009" w:rsidRDefault="00582A21" w:rsidP="005735E7">
      <w:pPr>
        <w:numPr>
          <w:ilvl w:val="2"/>
          <w:numId w:val="2"/>
        </w:numPr>
        <w:tabs>
          <w:tab w:val="clear" w:pos="720"/>
        </w:tabs>
        <w:suppressAutoHyphens/>
        <w:ind w:left="1418" w:hanging="709"/>
        <w:jc w:val="both"/>
        <w:rPr>
          <w:rFonts w:eastAsia="Times New Roman" w:cs="Times New Roman"/>
          <w:bCs/>
          <w:szCs w:val="24"/>
          <w:lang w:eastAsia="ar-SA"/>
        </w:rPr>
      </w:pPr>
      <w:r>
        <w:rPr>
          <w:rFonts w:eastAsia="Times New Roman" w:cs="Times New Roman"/>
          <w:b/>
          <w:szCs w:val="24"/>
          <w:lang w:eastAsia="ar-SA"/>
        </w:rPr>
        <w:t xml:space="preserve">Citi speciālisti, </w:t>
      </w:r>
      <w:r w:rsidRPr="00582A21">
        <w:rPr>
          <w:rFonts w:eastAsia="Times New Roman" w:cs="Times New Roman"/>
          <w:szCs w:val="24"/>
          <w:lang w:eastAsia="ar-SA"/>
        </w:rPr>
        <w:t>kas nepieciešami būvuzraudzības procesā līguma izpildes nodrošināšanai.</w:t>
      </w:r>
    </w:p>
    <w:p w:rsidR="00813009" w:rsidRPr="00813009" w:rsidRDefault="00813009" w:rsidP="005735E7">
      <w:pPr>
        <w:numPr>
          <w:ilvl w:val="1"/>
          <w:numId w:val="2"/>
        </w:numPr>
        <w:tabs>
          <w:tab w:val="clear" w:pos="568"/>
        </w:tabs>
        <w:suppressAutoHyphens/>
        <w:ind w:left="709" w:hanging="709"/>
        <w:jc w:val="both"/>
        <w:rPr>
          <w:rFonts w:eastAsia="Times New Roman" w:cs="Times New Roman"/>
          <w:bCs/>
          <w:szCs w:val="24"/>
          <w:lang w:eastAsia="ar-SA"/>
        </w:rPr>
      </w:pPr>
      <w:r w:rsidRPr="005735E7">
        <w:rPr>
          <w:rFonts w:eastAsia="Times New Roman" w:cs="Times New Roman"/>
          <w:szCs w:val="24"/>
          <w:lang w:eastAsia="ar-SA"/>
        </w:rPr>
        <w:t>Būvuzraudzības</w:t>
      </w:r>
      <w:r w:rsidRPr="00813009">
        <w:rPr>
          <w:rFonts w:eastAsia="Times New Roman" w:cs="Times New Roman"/>
          <w:lang w:eastAsia="ar-SA"/>
        </w:rPr>
        <w:t xml:space="preserve"> pakalpojuma sniegšanai pie</w:t>
      </w:r>
      <w:r w:rsidR="00C62E9E">
        <w:rPr>
          <w:rFonts w:eastAsia="Times New Roman" w:cs="Times New Roman"/>
          <w:lang w:eastAsia="ar-SA"/>
        </w:rPr>
        <w:t>dāvātie speciālisti (nolikuma 15.4.1.-15</w:t>
      </w:r>
      <w:r w:rsidR="00582A21">
        <w:rPr>
          <w:rFonts w:eastAsia="Times New Roman" w:cs="Times New Roman"/>
          <w:lang w:eastAsia="ar-SA"/>
        </w:rPr>
        <w:t>.4.3</w:t>
      </w:r>
      <w:r w:rsidRPr="00813009">
        <w:rPr>
          <w:rFonts w:eastAsia="Times New Roman" w:cs="Times New Roman"/>
          <w:lang w:eastAsia="ar-SA"/>
        </w:rPr>
        <w:t>.punktā minētie speciālisti) ir sertificēti atbilstoši Latvijas Republikas normatīvo aktu prasībām vai atbilstoši attiecīgās ārvalsts normatīvo aktu prasībām</w:t>
      </w:r>
      <w:r w:rsidRPr="00813009">
        <w:rPr>
          <w:rFonts w:eastAsia="Times New Roman" w:cs="Times New Roman"/>
          <w:bCs/>
          <w:szCs w:val="24"/>
          <w:lang w:eastAsia="ar-SA"/>
        </w:rPr>
        <w:t>.</w:t>
      </w:r>
    </w:p>
    <w:p w:rsidR="00813009" w:rsidRPr="00813009" w:rsidRDefault="00813009" w:rsidP="00DE09EF">
      <w:pPr>
        <w:numPr>
          <w:ilvl w:val="1"/>
          <w:numId w:val="2"/>
        </w:numPr>
        <w:tabs>
          <w:tab w:val="clear" w:pos="568"/>
        </w:tabs>
        <w:suppressAutoHyphens/>
        <w:ind w:left="709" w:hanging="709"/>
        <w:jc w:val="both"/>
        <w:rPr>
          <w:rFonts w:eastAsia="Times New Roman" w:cs="Times New Roman"/>
          <w:bCs/>
          <w:szCs w:val="24"/>
          <w:lang w:eastAsia="ar-SA"/>
        </w:rPr>
      </w:pPr>
      <w:r w:rsidRPr="00DE09EF">
        <w:rPr>
          <w:rFonts w:eastAsia="Times New Roman" w:cs="Times New Roman"/>
          <w:szCs w:val="24"/>
          <w:lang w:eastAsia="ar-SA"/>
        </w:rPr>
        <w:t>Pretendents</w:t>
      </w:r>
      <w:r w:rsidRPr="00813009">
        <w:rPr>
          <w:rFonts w:eastAsia="Times New Roman" w:cs="Times New Roman"/>
          <w:bCs/>
          <w:szCs w:val="24"/>
          <w:lang w:eastAsia="ar-SA"/>
        </w:rPr>
        <w:t xml:space="preserve"> savā piedāvājumā norāda tās līguma daļas, kuras nodos izpildei apakšuzņēmējiem, kā arī visus paredzamos apakšuzņēmējus.</w:t>
      </w:r>
    </w:p>
    <w:p w:rsidR="00813009" w:rsidRPr="00813009" w:rsidRDefault="00813009" w:rsidP="00DE09EF">
      <w:pPr>
        <w:numPr>
          <w:ilvl w:val="1"/>
          <w:numId w:val="2"/>
        </w:numPr>
        <w:tabs>
          <w:tab w:val="clear" w:pos="568"/>
        </w:tabs>
        <w:suppressAutoHyphens/>
        <w:ind w:left="709" w:hanging="709"/>
        <w:jc w:val="both"/>
        <w:rPr>
          <w:rFonts w:eastAsia="Times New Roman" w:cs="Times New Roman"/>
          <w:bCs/>
          <w:szCs w:val="24"/>
          <w:lang w:eastAsia="ar-SA"/>
        </w:rPr>
      </w:pPr>
      <w:r w:rsidRPr="00DE09EF">
        <w:rPr>
          <w:rFonts w:eastAsia="Times New Roman" w:cs="Times New Roman"/>
          <w:szCs w:val="24"/>
          <w:lang w:eastAsia="ar-SA"/>
        </w:rPr>
        <w:t>Pretendenta</w:t>
      </w:r>
      <w:r w:rsidRPr="00813009">
        <w:rPr>
          <w:rFonts w:eastAsia="Times New Roman" w:cs="Times New Roman"/>
          <w:bCs/>
          <w:szCs w:val="24"/>
          <w:lang w:eastAsia="ar-SA"/>
        </w:rPr>
        <w:t xml:space="preserve"> rīcībā ir visi nepieciešamie resursi savlaicīgai un kvalitatīvai līgumu izpildei. </w:t>
      </w:r>
      <w:r w:rsidRPr="00813009">
        <w:rPr>
          <w:rFonts w:eastAsia="Times New Roman" w:cs="Times New Roman"/>
          <w:szCs w:val="24"/>
          <w:lang w:eastAsia="ar-SA"/>
        </w:rPr>
        <w:t xml:space="preserve">Pretendents var balstīties uz citu uzņēmēju iespējām, ja tas nepieciešams konkrētā līguma izpildei, neatkarīgi no savstarpējo attiecību tiesiskā rakstura. Šādā gadījumā pretendents </w:t>
      </w:r>
      <w:r w:rsidRPr="00813009">
        <w:rPr>
          <w:rFonts w:eastAsia="Times New Roman" w:cs="Times New Roman"/>
          <w:szCs w:val="24"/>
          <w:lang w:eastAsia="ar-SA"/>
        </w:rPr>
        <w:lastRenderedPageBreak/>
        <w:t>pierāda Pasūtītājam, ka viņa rīcībā būs nepieciešamie resursi, iesniedzot šo uzņēmumu apliecinājumu vai vienošanos par nepieciešamo resursu nodošanu pretendenta rīcībā.</w:t>
      </w:r>
    </w:p>
    <w:p w:rsidR="00813009" w:rsidRPr="00813009" w:rsidRDefault="00813009" w:rsidP="00DE09EF">
      <w:pPr>
        <w:numPr>
          <w:ilvl w:val="1"/>
          <w:numId w:val="2"/>
        </w:numPr>
        <w:tabs>
          <w:tab w:val="clear" w:pos="568"/>
        </w:tabs>
        <w:suppressAutoHyphens/>
        <w:ind w:left="709" w:hanging="709"/>
        <w:jc w:val="both"/>
        <w:rPr>
          <w:rFonts w:eastAsia="Times New Roman" w:cs="Times New Roman"/>
          <w:bCs/>
          <w:szCs w:val="24"/>
          <w:lang w:eastAsia="ar-SA"/>
        </w:rPr>
      </w:pPr>
      <w:r w:rsidRPr="00DE09EF">
        <w:rPr>
          <w:rFonts w:eastAsia="Times New Roman" w:cs="Times New Roman"/>
          <w:szCs w:val="24"/>
          <w:lang w:eastAsia="ar-SA"/>
        </w:rPr>
        <w:t>Pretendents</w:t>
      </w:r>
      <w:r w:rsidRPr="00813009">
        <w:rPr>
          <w:rFonts w:eastAsia="Times New Roman" w:cs="Times New Roman"/>
          <w:bCs/>
          <w:szCs w:val="24"/>
          <w:lang w:eastAsia="ar-SA"/>
        </w:rPr>
        <w:t xml:space="preserve"> iesniedzis finanšu piedāvājumu.</w:t>
      </w:r>
    </w:p>
    <w:bookmarkEnd w:id="0"/>
    <w:bookmarkEnd w:id="1"/>
    <w:p w:rsidR="00813009" w:rsidRPr="00813009" w:rsidRDefault="00813009" w:rsidP="00C17F14">
      <w:pPr>
        <w:suppressAutoHyphens/>
        <w:spacing w:before="120" w:after="120"/>
        <w:ind w:left="720"/>
        <w:jc w:val="center"/>
        <w:rPr>
          <w:rFonts w:eastAsia="Times New Roman" w:cs="Times New Roman"/>
          <w:b/>
          <w:szCs w:val="24"/>
          <w:lang w:eastAsia="ar-SA"/>
        </w:rPr>
      </w:pPr>
      <w:r w:rsidRPr="00813009">
        <w:rPr>
          <w:rFonts w:eastAsia="Times New Roman" w:cs="Times New Roman"/>
          <w:b/>
          <w:szCs w:val="24"/>
          <w:lang w:eastAsia="ar-SA"/>
        </w:rPr>
        <w:t xml:space="preserve">PRETENDENTA </w:t>
      </w:r>
      <w:r w:rsidRPr="005D07B0">
        <w:rPr>
          <w:rFonts w:eastAsia="Times New Roman" w:cs="Times New Roman"/>
          <w:b/>
          <w:color w:val="000000"/>
          <w:lang w:eastAsia="ar-SA"/>
        </w:rPr>
        <w:t>PIEDĀVĀJUMĀ</w:t>
      </w:r>
      <w:r w:rsidRPr="00813009">
        <w:rPr>
          <w:rFonts w:eastAsia="Times New Roman" w:cs="Times New Roman"/>
          <w:b/>
          <w:szCs w:val="24"/>
          <w:lang w:eastAsia="ar-SA"/>
        </w:rPr>
        <w:t xml:space="preserve"> IESNIEDZAMIE DOKUMENTI</w:t>
      </w:r>
    </w:p>
    <w:p w:rsidR="00813009" w:rsidRPr="00813009" w:rsidRDefault="00813009" w:rsidP="005D07B0">
      <w:pPr>
        <w:numPr>
          <w:ilvl w:val="0"/>
          <w:numId w:val="2"/>
        </w:numPr>
        <w:tabs>
          <w:tab w:val="clear" w:pos="0"/>
        </w:tabs>
        <w:suppressAutoHyphens/>
        <w:ind w:left="709" w:hanging="709"/>
        <w:rPr>
          <w:rFonts w:eastAsia="Times New Roman" w:cs="Times New Roman"/>
          <w:b/>
          <w:szCs w:val="24"/>
          <w:lang w:eastAsia="ar-SA"/>
        </w:rPr>
      </w:pPr>
      <w:r w:rsidRPr="005D07B0">
        <w:rPr>
          <w:rFonts w:eastAsia="Times New Roman" w:cs="Times New Roman"/>
          <w:b/>
          <w:bCs/>
          <w:szCs w:val="24"/>
          <w:lang w:eastAsia="ar-SA"/>
        </w:rPr>
        <w:t>Pretendenta</w:t>
      </w:r>
      <w:r w:rsidRPr="00813009">
        <w:rPr>
          <w:rFonts w:eastAsia="Times New Roman" w:cs="Times New Roman"/>
          <w:b/>
          <w:szCs w:val="24"/>
          <w:lang w:eastAsia="ar-SA"/>
        </w:rPr>
        <w:t xml:space="preserve"> kvalifikācijas dokumenti.</w:t>
      </w:r>
    </w:p>
    <w:p w:rsidR="00813009" w:rsidRPr="00813009" w:rsidRDefault="00813009" w:rsidP="005D07B0">
      <w:pPr>
        <w:numPr>
          <w:ilvl w:val="1"/>
          <w:numId w:val="2"/>
        </w:numPr>
        <w:tabs>
          <w:tab w:val="clear" w:pos="568"/>
        </w:tabs>
        <w:suppressAutoHyphens/>
        <w:ind w:left="709" w:hanging="709"/>
        <w:jc w:val="both"/>
        <w:rPr>
          <w:rFonts w:eastAsia="Times New Roman" w:cs="Times New Roman"/>
          <w:b/>
          <w:szCs w:val="24"/>
          <w:lang w:eastAsia="ar-SA"/>
        </w:rPr>
      </w:pPr>
      <w:r w:rsidRPr="00813009">
        <w:rPr>
          <w:rFonts w:eastAsia="Times New Roman" w:cs="Times New Roman"/>
          <w:szCs w:val="24"/>
          <w:lang w:eastAsia="ar-SA"/>
        </w:rPr>
        <w:t xml:space="preserve">Pretendenta </w:t>
      </w:r>
      <w:smartTag w:uri="schemas-tilde-lv/tildestengine" w:element="veidnes">
        <w:smartTagPr>
          <w:attr w:name="text" w:val="pieteikums"/>
          <w:attr w:name="baseform" w:val="pieteikums"/>
          <w:attr w:name="id" w:val="-1"/>
        </w:smartTagPr>
        <w:r w:rsidRPr="00813009">
          <w:rPr>
            <w:rFonts w:eastAsia="Times New Roman" w:cs="Times New Roman"/>
            <w:szCs w:val="24"/>
            <w:lang w:eastAsia="ar-SA"/>
          </w:rPr>
          <w:t>pieteikums</w:t>
        </w:r>
      </w:smartTag>
      <w:r w:rsidRPr="00813009">
        <w:rPr>
          <w:rFonts w:eastAsia="Times New Roman" w:cs="Times New Roman"/>
          <w:szCs w:val="24"/>
          <w:lang w:eastAsia="ar-SA"/>
        </w:rPr>
        <w:t xml:space="preserve"> dalībai Iepirkumā, atbilstoši nolikuma 1.pielikumam. </w:t>
      </w:r>
      <w:r w:rsidRPr="00813009">
        <w:rPr>
          <w:rFonts w:eastAsia="Times New Roman" w:cs="Times New Roman"/>
          <w:bCs/>
          <w:szCs w:val="24"/>
          <w:lang w:eastAsia="ar-SA"/>
        </w:rPr>
        <w:t xml:space="preserve">Pretendents </w:t>
      </w:r>
      <w:r w:rsidRPr="005D07B0">
        <w:rPr>
          <w:rFonts w:eastAsia="Times New Roman" w:cs="Times New Roman"/>
          <w:szCs w:val="24"/>
          <w:lang w:eastAsia="ar-SA"/>
        </w:rPr>
        <w:t>pievieno</w:t>
      </w:r>
      <w:r w:rsidRPr="00813009">
        <w:rPr>
          <w:rFonts w:eastAsia="Times New Roman" w:cs="Times New Roman"/>
          <w:bCs/>
          <w:szCs w:val="24"/>
          <w:lang w:eastAsia="ar-SA"/>
        </w:rPr>
        <w:t xml:space="preserve"> dokumentu, kas apliecina pieteikumu parakstījušās personas tiesības pārstāvēt pretendentu Iepirkumā. Ja piedāvājumu iesniedz personu apvienība,</w:t>
      </w:r>
      <w:r w:rsidRPr="00813009">
        <w:rPr>
          <w:rFonts w:eastAsia="Times New Roman" w:cs="Times New Roman"/>
          <w:szCs w:val="24"/>
          <w:lang w:eastAsia="ar-SA"/>
        </w:rPr>
        <w:t xml:space="preserve"> piedāvājumam pievieno visu apvienības dalībnieku parakstītu vienošanos, </w:t>
      </w:r>
      <w:r w:rsidRPr="00813009">
        <w:rPr>
          <w:rFonts w:eastAsia="Times New Roman" w:cs="Times New Roman"/>
          <w:lang w:eastAsia="ar-SA"/>
        </w:rPr>
        <w:t>ko parakstījušas visus dalībniekus pārstāvošas personas ar pārstāvības tiesībām,</w:t>
      </w:r>
      <w:r w:rsidRPr="00813009">
        <w:rPr>
          <w:rFonts w:eastAsia="Times New Roman" w:cs="Times New Roman"/>
          <w:szCs w:val="24"/>
          <w:lang w:eastAsia="ar-SA"/>
        </w:rPr>
        <w:t xml:space="preserve"> par kopīga piedāvājuma iesniegšanu. Vienošanās dokumentā jānorāda</w:t>
      </w:r>
      <w:r w:rsidRPr="00813009">
        <w:rPr>
          <w:rFonts w:eastAsia="Times New Roman" w:cs="Times New Roman"/>
          <w:lang w:eastAsia="ar-SA"/>
        </w:rPr>
        <w:t xml:space="preserve"> atbildīgais apvienības dalībnieks un pārstāvis, kurš pilnvarots iesniegt piedāvājumu, pārstāvēt personu apvienību </w:t>
      </w:r>
      <w:r w:rsidRPr="00813009">
        <w:rPr>
          <w:rFonts w:eastAsia="Times New Roman" w:cs="Times New Roman"/>
          <w:szCs w:val="24"/>
          <w:lang w:eastAsia="ar-SA"/>
        </w:rPr>
        <w:t>Iepirkuma</w:t>
      </w:r>
      <w:r w:rsidRPr="00813009">
        <w:rPr>
          <w:rFonts w:eastAsia="Times New Roman" w:cs="Times New Roman"/>
          <w:lang w:eastAsia="ar-SA"/>
        </w:rPr>
        <w:t xml:space="preserve"> ietvaros, personu apvienības dalībnieku vārdā parakstīt piedāvājuma dokumentus (norādīt kādus), parakstīt Līgumu, ja personu apvienība uzvarēs </w:t>
      </w:r>
      <w:r w:rsidRPr="00813009">
        <w:rPr>
          <w:rFonts w:eastAsia="Times New Roman" w:cs="Times New Roman"/>
          <w:szCs w:val="24"/>
          <w:lang w:eastAsia="ar-SA"/>
        </w:rPr>
        <w:t>Iepirkumā</w:t>
      </w:r>
      <w:r w:rsidRPr="00813009">
        <w:rPr>
          <w:rFonts w:eastAsia="Times New Roman" w:cs="Times New Roman"/>
          <w:lang w:eastAsia="ar-SA"/>
        </w:rPr>
        <w:t>, norādot, kādus pakalpojumus un kādā apjomā sniegs katrs personu apvienības dalībnieks.</w:t>
      </w:r>
    </w:p>
    <w:p w:rsidR="00813009" w:rsidRPr="00813009" w:rsidRDefault="00813009" w:rsidP="005D07B0">
      <w:pPr>
        <w:numPr>
          <w:ilvl w:val="1"/>
          <w:numId w:val="2"/>
        </w:numPr>
        <w:tabs>
          <w:tab w:val="clear" w:pos="568"/>
        </w:tabs>
        <w:suppressAutoHyphens/>
        <w:ind w:left="709" w:hanging="709"/>
        <w:jc w:val="both"/>
        <w:rPr>
          <w:rFonts w:eastAsia="Times New Roman" w:cs="Times New Roman"/>
          <w:b/>
          <w:lang w:eastAsia="ar-SA"/>
        </w:rPr>
      </w:pPr>
      <w:r w:rsidRPr="00813009">
        <w:rPr>
          <w:rFonts w:eastAsia="Times New Roman" w:cs="Times New Roman"/>
          <w:szCs w:val="24"/>
          <w:shd w:val="clear" w:color="auto" w:fill="FFFFFF"/>
          <w:lang w:eastAsia="ar-SA"/>
        </w:rPr>
        <w:t xml:space="preserve">Lai </w:t>
      </w:r>
      <w:r w:rsidRPr="005D07B0">
        <w:rPr>
          <w:rFonts w:eastAsia="Times New Roman" w:cs="Times New Roman"/>
          <w:szCs w:val="24"/>
          <w:lang w:eastAsia="ar-SA"/>
        </w:rPr>
        <w:t>apliecinātu</w:t>
      </w:r>
      <w:r w:rsidR="00B65FDC">
        <w:rPr>
          <w:rFonts w:eastAsia="Times New Roman" w:cs="Times New Roman"/>
          <w:szCs w:val="24"/>
          <w:shd w:val="clear" w:color="auto" w:fill="FFFFFF"/>
          <w:lang w:eastAsia="ar-SA"/>
        </w:rPr>
        <w:t xml:space="preserve"> atbilstību nolikuma 15</w:t>
      </w:r>
      <w:r w:rsidRPr="00813009">
        <w:rPr>
          <w:rFonts w:eastAsia="Times New Roman" w:cs="Times New Roman"/>
          <w:szCs w:val="24"/>
          <w:shd w:val="clear" w:color="auto" w:fill="FFFFFF"/>
          <w:lang w:eastAsia="ar-SA"/>
        </w:rPr>
        <w:t xml:space="preserve">.2.punkta prasībai, </w:t>
      </w:r>
      <w:r w:rsidRPr="00813009">
        <w:rPr>
          <w:rFonts w:eastAsia="Times New Roman" w:cs="Times New Roman"/>
          <w:szCs w:val="24"/>
          <w:lang w:eastAsia="ar-SA"/>
        </w:rPr>
        <w:t xml:space="preserve">ārvalstī reģistrēts vai </w:t>
      </w:r>
      <w:r w:rsidRPr="00813009">
        <w:rPr>
          <w:rFonts w:eastAsia="Times New Roman" w:cs="Times New Roman"/>
          <w:szCs w:val="24"/>
          <w:shd w:val="clear" w:color="auto" w:fill="FFFFFF"/>
          <w:lang w:eastAsia="ar-SA"/>
        </w:rPr>
        <w:t>pastāvīgi dzīvojošs pretendent</w:t>
      </w:r>
      <w:r w:rsidRPr="00813009">
        <w:rPr>
          <w:rFonts w:eastAsia="Times New Roman" w:cs="Times New Roman"/>
          <w:szCs w:val="24"/>
          <w:lang w:eastAsia="ar-SA"/>
        </w:rPr>
        <w:t xml:space="preserve">s, personālsabiedrība un visi personālsabiedrības biedri (ja piedāvājumu iesniedz personālsabiedrība) vai visi piegādātāju apvienības dalībnieki (ja piedāvājumu iesniedz piegādātāju apvienība) pievieno komercdarbību reģistrējošas iestādes ārvalstīs izdotu reģistrācijas apliecību kopijas, ja attiecīgās valsts normatīvie tiesību akti paredz reģistrācijas dokumentu izsniegšanu. Informāciju, kas apliecina Latvijas Republikā reģistrēta </w:t>
      </w:r>
      <w:r w:rsidRPr="00813009">
        <w:rPr>
          <w:rFonts w:eastAsia="Times New Roman" w:cs="Times New Roman"/>
          <w:szCs w:val="24"/>
          <w:shd w:val="clear" w:color="auto" w:fill="FFFFFF"/>
          <w:lang w:eastAsia="ar-SA"/>
        </w:rPr>
        <w:t>pretendent</w:t>
      </w:r>
      <w:r w:rsidRPr="00813009">
        <w:rPr>
          <w:rFonts w:eastAsia="Times New Roman" w:cs="Times New Roman"/>
          <w:szCs w:val="24"/>
          <w:lang w:eastAsia="ar-SA"/>
        </w:rPr>
        <w:t>a, personālsabiedrības un visu personālsabiedrības biedru (ja piedāvājumu iesniedz personālsabiedrība) vai visu piegādātāju apvienības dalībnieku (ja piedāvājumu iesniedz piegādātāju apvienība) reģistrācijas komercreģistrā faktu, Pasūtītājs Uzņēmuma reģistra informācijas sistēmā (</w:t>
      </w:r>
      <w:r w:rsidRPr="00813009">
        <w:rPr>
          <w:rFonts w:eastAsia="Times New Roman" w:cs="Times New Roman"/>
          <w:i/>
          <w:szCs w:val="24"/>
          <w:lang w:eastAsia="ar-SA"/>
        </w:rPr>
        <w:t>www.ur.gov.lv</w:t>
      </w:r>
      <w:r w:rsidRPr="00813009">
        <w:rPr>
          <w:rFonts w:eastAsia="Times New Roman" w:cs="Times New Roman"/>
          <w:szCs w:val="24"/>
          <w:lang w:eastAsia="ar-SA"/>
        </w:rPr>
        <w:t>) un Būvniecības informācijas sistēmā (</w:t>
      </w:r>
      <w:hyperlink r:id="rId14" w:history="1">
        <w:r w:rsidR="00582A21" w:rsidRPr="007120CA">
          <w:rPr>
            <w:rStyle w:val="Hipersaite"/>
            <w:rFonts w:eastAsia="Times New Roman" w:cs="Times New Roman"/>
            <w:i/>
            <w:szCs w:val="24"/>
            <w:lang w:eastAsia="ar-SA"/>
          </w:rPr>
          <w:t>www.bis.gov.lv</w:t>
        </w:r>
      </w:hyperlink>
      <w:r w:rsidRPr="00813009">
        <w:rPr>
          <w:rFonts w:eastAsia="Times New Roman" w:cs="Times New Roman"/>
          <w:szCs w:val="24"/>
          <w:lang w:eastAsia="ar-SA"/>
        </w:rPr>
        <w:t>).</w:t>
      </w:r>
    </w:p>
    <w:p w:rsidR="00813009" w:rsidRPr="00813009" w:rsidRDefault="00813009" w:rsidP="005D07B0">
      <w:pPr>
        <w:numPr>
          <w:ilvl w:val="1"/>
          <w:numId w:val="2"/>
        </w:numPr>
        <w:tabs>
          <w:tab w:val="clear" w:pos="568"/>
        </w:tabs>
        <w:suppressAutoHyphens/>
        <w:ind w:left="709" w:hanging="709"/>
        <w:jc w:val="both"/>
        <w:rPr>
          <w:rFonts w:eastAsia="Times New Roman" w:cs="Times New Roman"/>
          <w:b/>
          <w:szCs w:val="24"/>
          <w:lang w:eastAsia="ar-SA"/>
        </w:rPr>
      </w:pPr>
      <w:r w:rsidRPr="00813009">
        <w:rPr>
          <w:rFonts w:eastAsia="Times New Roman" w:cs="Times New Roman"/>
          <w:bCs/>
          <w:szCs w:val="24"/>
          <w:lang w:eastAsia="ar-SA"/>
        </w:rPr>
        <w:t xml:space="preserve">Lai </w:t>
      </w:r>
      <w:r w:rsidRPr="005D07B0">
        <w:rPr>
          <w:rFonts w:eastAsia="Times New Roman" w:cs="Times New Roman"/>
          <w:szCs w:val="24"/>
          <w:lang w:eastAsia="ar-SA"/>
        </w:rPr>
        <w:t>apliecinātu</w:t>
      </w:r>
      <w:r w:rsidR="00B65FDC">
        <w:rPr>
          <w:rFonts w:eastAsia="Times New Roman" w:cs="Times New Roman"/>
          <w:bCs/>
          <w:szCs w:val="24"/>
          <w:lang w:eastAsia="ar-SA"/>
        </w:rPr>
        <w:t xml:space="preserve"> atbilstību nolikuma 15</w:t>
      </w:r>
      <w:r w:rsidRPr="00813009">
        <w:rPr>
          <w:rFonts w:eastAsia="Times New Roman" w:cs="Times New Roman"/>
          <w:bCs/>
          <w:szCs w:val="24"/>
          <w:lang w:eastAsia="ar-SA"/>
        </w:rPr>
        <w:t>.3.punkta prasībai, pretendents norāda i</w:t>
      </w:r>
      <w:r w:rsidRPr="00813009">
        <w:rPr>
          <w:rFonts w:eastAsia="Times New Roman" w:cs="Times New Roman"/>
          <w:szCs w:val="24"/>
          <w:lang w:eastAsia="ar-SA"/>
        </w:rPr>
        <w:t>nformāciju par vismaz 2 (</w:t>
      </w:r>
      <w:r w:rsidRPr="005D07B0">
        <w:rPr>
          <w:rFonts w:eastAsia="Times New Roman" w:cs="Times New Roman"/>
          <w:szCs w:val="24"/>
          <w:lang w:eastAsia="ar-SA"/>
        </w:rPr>
        <w:t>diviem</w:t>
      </w:r>
      <w:r w:rsidRPr="00813009">
        <w:rPr>
          <w:rFonts w:eastAsia="Times New Roman" w:cs="Times New Roman"/>
          <w:szCs w:val="24"/>
          <w:lang w:eastAsia="ar-SA"/>
        </w:rPr>
        <w:t>) būvobjektiem, kuram pretendents ir veicis būvuzraudzību (saskaņā ar nolikuma 3.pielikumu „Pretendenta pieredzes apliecinājuma t</w:t>
      </w:r>
      <w:r w:rsidR="00B65FDC">
        <w:rPr>
          <w:rFonts w:eastAsia="Times New Roman" w:cs="Times New Roman"/>
          <w:szCs w:val="24"/>
          <w:lang w:eastAsia="ar-SA"/>
        </w:rPr>
        <w:t>abula”), kas atbilst nolikuma 15</w:t>
      </w:r>
      <w:r w:rsidRPr="00813009">
        <w:rPr>
          <w:rFonts w:eastAsia="Times New Roman" w:cs="Times New Roman"/>
          <w:szCs w:val="24"/>
          <w:lang w:eastAsia="ar-SA"/>
        </w:rPr>
        <w:t>.3.punkta prasībām. Par katru pieredzes apliecinājuma tabulā norādīto būvuzraudzību pretendents iesniedz pozitīvu pasūtītāja atsauksmi.</w:t>
      </w:r>
    </w:p>
    <w:p w:rsidR="00813009" w:rsidRPr="00813009" w:rsidRDefault="00813009" w:rsidP="005D07B0">
      <w:pPr>
        <w:numPr>
          <w:ilvl w:val="1"/>
          <w:numId w:val="2"/>
        </w:numPr>
        <w:tabs>
          <w:tab w:val="clear" w:pos="568"/>
        </w:tabs>
        <w:suppressAutoHyphens/>
        <w:ind w:left="709" w:hanging="709"/>
        <w:jc w:val="both"/>
        <w:rPr>
          <w:rFonts w:eastAsia="Times New Roman" w:cs="Times New Roman"/>
          <w:b/>
          <w:szCs w:val="24"/>
          <w:lang w:eastAsia="ar-SA"/>
        </w:rPr>
      </w:pPr>
      <w:r w:rsidRPr="00813009">
        <w:rPr>
          <w:rFonts w:eastAsia="Times New Roman" w:cs="Times New Roman"/>
          <w:bCs/>
          <w:szCs w:val="24"/>
          <w:lang w:eastAsia="ar-SA"/>
        </w:rPr>
        <w:t xml:space="preserve">Lai </w:t>
      </w:r>
      <w:r w:rsidRPr="005D07B0">
        <w:rPr>
          <w:rFonts w:eastAsia="Times New Roman" w:cs="Times New Roman"/>
          <w:szCs w:val="24"/>
          <w:lang w:eastAsia="ar-SA"/>
        </w:rPr>
        <w:t>apliecinātu</w:t>
      </w:r>
      <w:r w:rsidR="00B65FDC">
        <w:rPr>
          <w:rFonts w:eastAsia="Times New Roman" w:cs="Times New Roman"/>
          <w:bCs/>
          <w:szCs w:val="24"/>
          <w:lang w:eastAsia="ar-SA"/>
        </w:rPr>
        <w:t xml:space="preserve"> atbilstību nolikuma 15</w:t>
      </w:r>
      <w:r w:rsidRPr="00813009">
        <w:rPr>
          <w:rFonts w:eastAsia="Times New Roman" w:cs="Times New Roman"/>
          <w:bCs/>
          <w:szCs w:val="24"/>
          <w:lang w:eastAsia="ar-SA"/>
        </w:rPr>
        <w:t xml:space="preserve">.4.punkta prasībai, pretendents nolikuma 2.pielikuma veidnē „Informācija par līguma izpildi” aizpilda sadaļu „Personas, kas atbildīgas par būvuzraudzību”, kā arī aizpilda nolikuma 4.pielikumu “Personāla pieredze”. </w:t>
      </w:r>
    </w:p>
    <w:p w:rsidR="00813009" w:rsidRPr="0065430F" w:rsidRDefault="00813009" w:rsidP="005D07B0">
      <w:pPr>
        <w:numPr>
          <w:ilvl w:val="1"/>
          <w:numId w:val="2"/>
        </w:numPr>
        <w:tabs>
          <w:tab w:val="clear" w:pos="568"/>
        </w:tabs>
        <w:suppressAutoHyphens/>
        <w:ind w:left="709" w:hanging="709"/>
        <w:jc w:val="both"/>
        <w:rPr>
          <w:rFonts w:eastAsia="Times New Roman" w:cs="Times New Roman"/>
          <w:b/>
          <w:szCs w:val="24"/>
          <w:lang w:eastAsia="ar-SA"/>
        </w:rPr>
      </w:pPr>
      <w:r w:rsidRPr="00813009">
        <w:rPr>
          <w:rFonts w:eastAsia="Times New Roman" w:cs="Times New Roman"/>
          <w:bCs/>
          <w:szCs w:val="24"/>
          <w:lang w:eastAsia="ar-SA"/>
        </w:rPr>
        <w:t xml:space="preserve">Lai </w:t>
      </w:r>
      <w:r w:rsidRPr="005D07B0">
        <w:rPr>
          <w:rFonts w:eastAsia="Times New Roman" w:cs="Times New Roman"/>
          <w:szCs w:val="24"/>
          <w:lang w:eastAsia="ar-SA"/>
        </w:rPr>
        <w:t>apliecinātu</w:t>
      </w:r>
      <w:r w:rsidR="00B65FDC">
        <w:rPr>
          <w:rFonts w:eastAsia="Times New Roman" w:cs="Times New Roman"/>
          <w:bCs/>
          <w:szCs w:val="24"/>
          <w:lang w:eastAsia="ar-SA"/>
        </w:rPr>
        <w:t xml:space="preserve"> atbilstību nolikuma 15</w:t>
      </w:r>
      <w:r w:rsidRPr="00813009">
        <w:rPr>
          <w:rFonts w:eastAsia="Times New Roman" w:cs="Times New Roman"/>
          <w:bCs/>
          <w:szCs w:val="24"/>
          <w:lang w:eastAsia="ar-SA"/>
        </w:rPr>
        <w:t xml:space="preserve">.5.punkta prasībai, </w:t>
      </w:r>
      <w:r w:rsidRPr="00813009">
        <w:rPr>
          <w:rFonts w:eastAsia="Times New Roman" w:cs="Times New Roman"/>
          <w:szCs w:val="24"/>
          <w:lang w:eastAsia="ar-SA"/>
        </w:rPr>
        <w:t>ārvalstu speciālists, kas nav reģistrēts Būvniecības informācijas sistēmā, pievieno attiecīgos sertifikāciju apliecinošos dokumentus, ja tādi attiecīgajā ārvalstī tiek izdoti. Latvijā reģistrētu speciālistu sertifikācijas faktus Pasūtītājs pārbaudīs Būvniecības informācijas sistēmā (</w:t>
      </w:r>
      <w:r w:rsidRPr="00813009">
        <w:rPr>
          <w:rFonts w:eastAsia="Times New Roman" w:cs="Times New Roman"/>
          <w:i/>
          <w:szCs w:val="24"/>
          <w:lang w:eastAsia="ar-SA"/>
        </w:rPr>
        <w:t>www.bis.gov.lv</w:t>
      </w:r>
      <w:r w:rsidRPr="00813009">
        <w:rPr>
          <w:rFonts w:eastAsia="Times New Roman" w:cs="Times New Roman"/>
          <w:szCs w:val="24"/>
          <w:lang w:eastAsia="ar-SA"/>
        </w:rPr>
        <w:t xml:space="preserve">). Pretendents, kura piedāvājumā norādīti ārvalstu speciālisti, piedāvājumam pievieno apliecinājumu, ka gadījumā, ja ar pretendentu tiks noslēgts iepirkuma līgums, tas ne vēlāk kā </w:t>
      </w:r>
      <w:r w:rsidR="005D07B0">
        <w:rPr>
          <w:rFonts w:eastAsia="Times New Roman" w:cs="Times New Roman"/>
          <w:szCs w:val="24"/>
          <w:lang w:eastAsia="ar-SA"/>
        </w:rPr>
        <w:t>5 (</w:t>
      </w:r>
      <w:r w:rsidRPr="00813009">
        <w:rPr>
          <w:rFonts w:eastAsia="Times New Roman" w:cs="Times New Roman"/>
          <w:szCs w:val="24"/>
          <w:lang w:eastAsia="ar-SA"/>
        </w:rPr>
        <w:t>piecu</w:t>
      </w:r>
      <w:r w:rsidR="005D07B0">
        <w:rPr>
          <w:rFonts w:eastAsia="Times New Roman" w:cs="Times New Roman"/>
          <w:szCs w:val="24"/>
          <w:lang w:eastAsia="ar-SA"/>
        </w:rPr>
        <w:t>)</w:t>
      </w:r>
      <w:r w:rsidRPr="00813009">
        <w:rPr>
          <w:rFonts w:eastAsia="Times New Roman" w:cs="Times New Roman"/>
          <w:szCs w:val="24"/>
          <w:lang w:eastAsia="ar-SA"/>
        </w:rPr>
        <w:t xml:space="preserve"> darbdienu laikā no Līguma ietvaros paredzētā </w:t>
      </w:r>
      <w:r w:rsidRPr="0065430F">
        <w:rPr>
          <w:rFonts w:eastAsia="Times New Roman" w:cs="Times New Roman"/>
          <w:szCs w:val="24"/>
          <w:lang w:eastAsia="ar-SA"/>
        </w:rPr>
        <w:t xml:space="preserve">iepirkuma līguma noslēgšanas </w:t>
      </w:r>
      <w:r w:rsidR="005D07B0" w:rsidRPr="0065430F">
        <w:rPr>
          <w:rFonts w:eastAsia="Times New Roman" w:cs="Times New Roman"/>
          <w:szCs w:val="24"/>
          <w:lang w:eastAsia="ar-SA"/>
        </w:rPr>
        <w:t xml:space="preserve">brīža </w:t>
      </w:r>
      <w:r w:rsidRPr="0065430F">
        <w:rPr>
          <w:rFonts w:eastAsia="Times New Roman" w:cs="Times New Roman"/>
          <w:szCs w:val="24"/>
          <w:lang w:eastAsia="ar-SA"/>
        </w:rPr>
        <w:t>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rsidR="00813009" w:rsidRPr="00813009" w:rsidRDefault="00813009" w:rsidP="00A033D1">
      <w:pPr>
        <w:numPr>
          <w:ilvl w:val="1"/>
          <w:numId w:val="2"/>
        </w:numPr>
        <w:tabs>
          <w:tab w:val="clear" w:pos="568"/>
        </w:tabs>
        <w:suppressAutoHyphens/>
        <w:ind w:left="709" w:hanging="709"/>
        <w:jc w:val="both"/>
        <w:rPr>
          <w:rFonts w:eastAsia="Times New Roman" w:cs="Times New Roman"/>
          <w:szCs w:val="24"/>
          <w:lang w:eastAsia="ar-SA"/>
        </w:rPr>
      </w:pPr>
      <w:r w:rsidRPr="0065430F">
        <w:rPr>
          <w:rFonts w:eastAsia="Times New Roman" w:cs="Times New Roman"/>
          <w:bCs/>
          <w:szCs w:val="24"/>
          <w:lang w:eastAsia="ar-SA"/>
        </w:rPr>
        <w:t>Lai ap</w:t>
      </w:r>
      <w:r w:rsidR="00B65FDC">
        <w:rPr>
          <w:rFonts w:eastAsia="Times New Roman" w:cs="Times New Roman"/>
          <w:bCs/>
          <w:szCs w:val="24"/>
          <w:lang w:eastAsia="ar-SA"/>
        </w:rPr>
        <w:t>liecinātu atbilstību nolikuma 15.6.punkta un 15</w:t>
      </w:r>
      <w:r w:rsidRPr="0065430F">
        <w:rPr>
          <w:rFonts w:eastAsia="Times New Roman" w:cs="Times New Roman"/>
          <w:bCs/>
          <w:szCs w:val="24"/>
          <w:lang w:eastAsia="ar-SA"/>
        </w:rPr>
        <w:t>.7.punkta prasībām, pretendents nolikuma 2.pielikuma</w:t>
      </w:r>
      <w:r w:rsidRPr="00813009">
        <w:rPr>
          <w:rFonts w:eastAsia="Times New Roman" w:cs="Times New Roman"/>
          <w:bCs/>
          <w:szCs w:val="24"/>
          <w:lang w:eastAsia="ar-SA"/>
        </w:rPr>
        <w:t xml:space="preserve"> veidnē „Informācija par līguma izpildi” aizpilda attiecīgās sadaļas.</w:t>
      </w:r>
    </w:p>
    <w:p w:rsidR="00813009" w:rsidRPr="00A033D1" w:rsidRDefault="00813009" w:rsidP="00A033D1">
      <w:pPr>
        <w:numPr>
          <w:ilvl w:val="1"/>
          <w:numId w:val="2"/>
        </w:numPr>
        <w:tabs>
          <w:tab w:val="clear" w:pos="568"/>
        </w:tabs>
        <w:suppressAutoHyphens/>
        <w:ind w:left="709" w:hanging="709"/>
        <w:jc w:val="both"/>
        <w:rPr>
          <w:rFonts w:eastAsia="Times New Roman" w:cs="Times New Roman"/>
          <w:b/>
          <w:lang w:eastAsia="ar-SA"/>
        </w:rPr>
      </w:pPr>
      <w:r w:rsidRPr="00813009">
        <w:rPr>
          <w:rFonts w:eastAsia="Times New Roman" w:cs="Times New Roman"/>
          <w:szCs w:val="24"/>
          <w:lang w:eastAsia="ar-SA"/>
        </w:rPr>
        <w:t xml:space="preserve">Ja konkrētā līguma izpildē pretendents balstās uz citu uzņēmēju iespējām, pretendentam </w:t>
      </w:r>
      <w:r w:rsidRPr="00A033D1">
        <w:rPr>
          <w:rFonts w:eastAsia="Times New Roman" w:cs="Times New Roman"/>
          <w:bCs/>
          <w:szCs w:val="24"/>
          <w:lang w:eastAsia="ar-SA"/>
        </w:rPr>
        <w:t>papildus</w:t>
      </w:r>
      <w:r w:rsidRPr="00813009">
        <w:rPr>
          <w:rFonts w:eastAsia="Times New Roman" w:cs="Times New Roman"/>
          <w:szCs w:val="24"/>
          <w:lang w:eastAsia="ar-SA"/>
        </w:rPr>
        <w:t xml:space="preserve"> jāiesniedz šo uzņēmumu apliecinājums vai vienoša</w:t>
      </w:r>
      <w:r w:rsidRPr="00813009">
        <w:rPr>
          <w:rFonts w:eastAsia="Times New Roman" w:cs="Times New Roman"/>
          <w:lang w:eastAsia="ar-SA"/>
        </w:rPr>
        <w:t>n</w:t>
      </w:r>
      <w:r w:rsidRPr="00813009">
        <w:rPr>
          <w:rFonts w:eastAsia="Times New Roman" w:cs="Times New Roman"/>
          <w:szCs w:val="24"/>
          <w:lang w:eastAsia="ar-SA"/>
        </w:rPr>
        <w:t xml:space="preserve">ās par nepieciešamo resursu nodošanu pretendenta rīcībā. </w:t>
      </w:r>
    </w:p>
    <w:p w:rsidR="00813009" w:rsidRPr="00813009" w:rsidRDefault="00813009" w:rsidP="00C17F14">
      <w:pPr>
        <w:numPr>
          <w:ilvl w:val="0"/>
          <w:numId w:val="2"/>
        </w:numPr>
        <w:tabs>
          <w:tab w:val="clear" w:pos="0"/>
        </w:tabs>
        <w:suppressAutoHyphens/>
        <w:spacing w:before="120"/>
        <w:ind w:left="709" w:hanging="709"/>
        <w:rPr>
          <w:rFonts w:eastAsia="Times New Roman" w:cs="Times New Roman"/>
          <w:b/>
          <w:lang w:eastAsia="ar-SA"/>
        </w:rPr>
      </w:pPr>
      <w:r w:rsidRPr="00A033D1">
        <w:rPr>
          <w:rFonts w:eastAsia="Times New Roman" w:cs="Times New Roman"/>
          <w:b/>
          <w:bCs/>
          <w:szCs w:val="24"/>
          <w:lang w:eastAsia="ar-SA"/>
        </w:rPr>
        <w:lastRenderedPageBreak/>
        <w:t>Tehniskais</w:t>
      </w:r>
      <w:r w:rsidRPr="00813009">
        <w:rPr>
          <w:rFonts w:eastAsia="Times New Roman" w:cs="Times New Roman"/>
          <w:b/>
          <w:szCs w:val="24"/>
          <w:lang w:eastAsia="ar-SA"/>
        </w:rPr>
        <w:t xml:space="preserve"> piedāvājums</w:t>
      </w:r>
    </w:p>
    <w:p w:rsidR="00813009" w:rsidRPr="0065430F" w:rsidRDefault="00813009" w:rsidP="00A033D1">
      <w:pPr>
        <w:numPr>
          <w:ilvl w:val="1"/>
          <w:numId w:val="2"/>
        </w:numPr>
        <w:tabs>
          <w:tab w:val="clear" w:pos="568"/>
        </w:tabs>
        <w:suppressAutoHyphens/>
        <w:ind w:left="709" w:hanging="709"/>
        <w:jc w:val="both"/>
        <w:rPr>
          <w:rFonts w:eastAsia="Times New Roman" w:cs="Times New Roman"/>
          <w:b/>
          <w:szCs w:val="24"/>
          <w:lang w:eastAsia="ar-SA"/>
        </w:rPr>
      </w:pPr>
      <w:r w:rsidRPr="00A033D1">
        <w:rPr>
          <w:rFonts w:eastAsia="Times New Roman" w:cs="Times New Roman"/>
          <w:szCs w:val="24"/>
          <w:lang w:eastAsia="ar-SA"/>
        </w:rPr>
        <w:t>Pretendents</w:t>
      </w:r>
      <w:r w:rsidRPr="00813009">
        <w:rPr>
          <w:rFonts w:eastAsia="Arial" w:cs="Times New Roman"/>
          <w:szCs w:val="24"/>
          <w:lang w:eastAsia="ar-SA"/>
        </w:rPr>
        <w:t xml:space="preserve">, iesniedzot pieteikumu (nolikuma 1.pielikums), ar tā parakstīšanu apliecina, ka piekrīt sniegt pakalpojumu atbilstoši visām </w:t>
      </w:r>
      <w:r w:rsidRPr="0065430F">
        <w:rPr>
          <w:rFonts w:eastAsia="Arial" w:cs="Times New Roman"/>
          <w:szCs w:val="24"/>
          <w:lang w:eastAsia="ar-SA"/>
        </w:rPr>
        <w:t xml:space="preserve">nolikuma 5.pielikumā </w:t>
      </w:r>
      <w:r w:rsidRPr="0065430F">
        <w:rPr>
          <w:rFonts w:eastAsia="Arial" w:cs="Times New Roman"/>
          <w:bCs/>
          <w:iCs/>
          <w:szCs w:val="24"/>
          <w:lang w:eastAsia="ar-SA"/>
        </w:rPr>
        <w:t>„</w:t>
      </w:r>
      <w:r w:rsidR="00795D58">
        <w:rPr>
          <w:rFonts w:eastAsia="Arial" w:cs="Times New Roman"/>
          <w:bCs/>
          <w:iCs/>
          <w:szCs w:val="24"/>
          <w:lang w:eastAsia="ar-SA"/>
        </w:rPr>
        <w:t>Tehniskā specifikācija</w:t>
      </w:r>
      <w:r w:rsidRPr="0065430F">
        <w:rPr>
          <w:rFonts w:eastAsia="Arial" w:cs="Times New Roman"/>
          <w:bCs/>
          <w:iCs/>
          <w:szCs w:val="24"/>
          <w:lang w:eastAsia="ar-SA"/>
        </w:rPr>
        <w:t>”</w:t>
      </w:r>
      <w:r w:rsidRPr="0065430F">
        <w:rPr>
          <w:rFonts w:eastAsia="Arial" w:cs="Times New Roman"/>
          <w:szCs w:val="24"/>
          <w:lang w:eastAsia="ar-SA"/>
        </w:rPr>
        <w:t xml:space="preserve"> noteiktajām prasībām un normatīvo aktu noteikumiem, līdz ar to pretendentam na</w:t>
      </w:r>
      <w:r w:rsidR="00EC2817">
        <w:rPr>
          <w:rFonts w:eastAsia="Arial" w:cs="Times New Roman"/>
          <w:szCs w:val="24"/>
          <w:lang w:eastAsia="ar-SA"/>
        </w:rPr>
        <w:t>v nepieciešams iesniegt papildu</w:t>
      </w:r>
      <w:r w:rsidRPr="0065430F">
        <w:rPr>
          <w:rFonts w:eastAsia="Arial" w:cs="Times New Roman"/>
          <w:szCs w:val="24"/>
          <w:lang w:eastAsia="ar-SA"/>
        </w:rPr>
        <w:t xml:space="preserve"> dokumentāciju piedāvājuma sastāvā, lai apliecinātu atbilstību nolikumā izvirzītajiem noteikumiem.</w:t>
      </w:r>
    </w:p>
    <w:p w:rsidR="00813009" w:rsidRPr="0065430F" w:rsidRDefault="00813009" w:rsidP="00A033D1">
      <w:pPr>
        <w:numPr>
          <w:ilvl w:val="1"/>
          <w:numId w:val="2"/>
        </w:numPr>
        <w:tabs>
          <w:tab w:val="clear" w:pos="568"/>
        </w:tabs>
        <w:suppressAutoHyphens/>
        <w:ind w:left="709" w:hanging="709"/>
        <w:jc w:val="both"/>
        <w:rPr>
          <w:rFonts w:eastAsia="Times New Roman" w:cs="Times New Roman"/>
          <w:b/>
          <w:szCs w:val="24"/>
          <w:lang w:eastAsia="ar-SA"/>
        </w:rPr>
      </w:pPr>
      <w:r w:rsidRPr="0065430F">
        <w:rPr>
          <w:rFonts w:eastAsia="Times New Roman" w:cs="Times New Roman"/>
          <w:szCs w:val="24"/>
          <w:lang w:eastAsia="ar-SA"/>
        </w:rPr>
        <w:t xml:space="preserve">Pretendents nav tiesīgs interpretēt, grozīt vai sašaurināt Pasūtītāja minimālās prasības, kas noteiktas </w:t>
      </w:r>
      <w:r w:rsidRPr="0065430F">
        <w:rPr>
          <w:rFonts w:eastAsia="Arial" w:cs="Times New Roman"/>
          <w:szCs w:val="24"/>
          <w:lang w:eastAsia="ar-SA"/>
        </w:rPr>
        <w:t xml:space="preserve">nolikuma 5.pielikumā </w:t>
      </w:r>
      <w:r w:rsidRPr="0065430F">
        <w:rPr>
          <w:rFonts w:eastAsia="Arial" w:cs="Times New Roman"/>
          <w:bCs/>
          <w:iCs/>
          <w:szCs w:val="24"/>
          <w:lang w:eastAsia="ar-SA"/>
        </w:rPr>
        <w:t>„</w:t>
      </w:r>
      <w:r w:rsidR="00795D58">
        <w:rPr>
          <w:rFonts w:eastAsia="Arial" w:cs="Times New Roman"/>
          <w:bCs/>
          <w:iCs/>
          <w:szCs w:val="24"/>
          <w:lang w:eastAsia="ar-SA"/>
        </w:rPr>
        <w:t>Tehniskā specifikācija</w:t>
      </w:r>
      <w:r w:rsidRPr="0065430F">
        <w:rPr>
          <w:rFonts w:eastAsia="Arial" w:cs="Times New Roman"/>
          <w:bCs/>
          <w:iCs/>
          <w:szCs w:val="24"/>
          <w:lang w:eastAsia="ar-SA"/>
        </w:rPr>
        <w:t>”</w:t>
      </w:r>
      <w:r w:rsidRPr="0065430F">
        <w:rPr>
          <w:rFonts w:eastAsia="Times New Roman" w:cs="Times New Roman"/>
          <w:szCs w:val="24"/>
          <w:lang w:eastAsia="ar-SA"/>
        </w:rPr>
        <w:t>.</w:t>
      </w:r>
    </w:p>
    <w:p w:rsidR="00813009" w:rsidRPr="0065430F" w:rsidRDefault="00813009" w:rsidP="00C17F14">
      <w:pPr>
        <w:numPr>
          <w:ilvl w:val="0"/>
          <w:numId w:val="2"/>
        </w:numPr>
        <w:tabs>
          <w:tab w:val="clear" w:pos="0"/>
        </w:tabs>
        <w:suppressAutoHyphens/>
        <w:spacing w:before="120"/>
        <w:ind w:left="709" w:hanging="709"/>
        <w:rPr>
          <w:rFonts w:eastAsia="Times New Roman" w:cs="Times New Roman"/>
          <w:b/>
          <w:lang w:eastAsia="ar-SA"/>
        </w:rPr>
      </w:pPr>
      <w:r w:rsidRPr="0065430F">
        <w:rPr>
          <w:rFonts w:eastAsia="Times New Roman" w:cs="Times New Roman"/>
          <w:b/>
          <w:bCs/>
          <w:szCs w:val="24"/>
          <w:lang w:eastAsia="ar-SA"/>
        </w:rPr>
        <w:t>Finanšu</w:t>
      </w:r>
      <w:r w:rsidRPr="0065430F">
        <w:rPr>
          <w:rFonts w:eastAsia="Times New Roman" w:cs="Times New Roman"/>
          <w:b/>
          <w:lang w:eastAsia="ar-SA"/>
        </w:rPr>
        <w:t xml:space="preserve"> piedāvājums</w:t>
      </w:r>
    </w:p>
    <w:p w:rsidR="00813009" w:rsidRPr="00813009" w:rsidRDefault="00813009" w:rsidP="004A6ECE">
      <w:pPr>
        <w:numPr>
          <w:ilvl w:val="1"/>
          <w:numId w:val="2"/>
        </w:numPr>
        <w:tabs>
          <w:tab w:val="clear" w:pos="568"/>
        </w:tabs>
        <w:suppressAutoHyphens/>
        <w:ind w:left="709" w:hanging="709"/>
        <w:jc w:val="both"/>
        <w:rPr>
          <w:rFonts w:eastAsia="Times New Roman" w:cs="Times New Roman"/>
          <w:b/>
          <w:lang w:eastAsia="ar-SA"/>
        </w:rPr>
      </w:pPr>
      <w:r w:rsidRPr="0065430F">
        <w:rPr>
          <w:rFonts w:eastAsia="Times New Roman" w:cs="Times New Roman"/>
          <w:szCs w:val="24"/>
          <w:lang w:eastAsia="ar-SA"/>
        </w:rPr>
        <w:t>Finanšu piedāvājumu sagatavo un iesniedz, atbilstoši nolikuma 6.pielikumā</w:t>
      </w:r>
      <w:r w:rsidRPr="00813009">
        <w:rPr>
          <w:rFonts w:eastAsia="Times New Roman" w:cs="Times New Roman"/>
          <w:szCs w:val="24"/>
          <w:lang w:eastAsia="ar-SA"/>
        </w:rPr>
        <w:t xml:space="preserve"> „Finanšu piedāvājums” dotajai veidnei.</w:t>
      </w:r>
    </w:p>
    <w:p w:rsidR="00813009" w:rsidRPr="00813009" w:rsidRDefault="00813009" w:rsidP="004A6ECE">
      <w:pPr>
        <w:numPr>
          <w:ilvl w:val="1"/>
          <w:numId w:val="2"/>
        </w:numPr>
        <w:tabs>
          <w:tab w:val="clear" w:pos="568"/>
        </w:tabs>
        <w:suppressAutoHyphens/>
        <w:ind w:left="709" w:hanging="709"/>
        <w:jc w:val="both"/>
        <w:rPr>
          <w:rFonts w:eastAsia="Times New Roman" w:cs="Times New Roman"/>
          <w:b/>
          <w:lang w:eastAsia="ar-SA"/>
        </w:rPr>
      </w:pPr>
      <w:r w:rsidRPr="00813009">
        <w:rPr>
          <w:rFonts w:eastAsia="Times New Roman" w:cs="Times New Roman"/>
          <w:szCs w:val="24"/>
          <w:lang w:eastAsia="ar-SA"/>
        </w:rPr>
        <w:t xml:space="preserve">Finanšu piedāvājumā cena jānorāda </w:t>
      </w:r>
      <w:r w:rsidRPr="00813009">
        <w:rPr>
          <w:rFonts w:eastAsia="Times New Roman" w:cs="Times New Roman"/>
          <w:bCs/>
          <w:szCs w:val="24"/>
          <w:lang w:eastAsia="ar-SA"/>
        </w:rPr>
        <w:t>euro</w:t>
      </w:r>
      <w:r w:rsidRPr="00813009">
        <w:rPr>
          <w:rFonts w:eastAsia="Times New Roman" w:cs="Times New Roman"/>
          <w:szCs w:val="24"/>
          <w:lang w:eastAsia="ar-SA"/>
        </w:rPr>
        <w:t xml:space="preserve"> (EUR) ar divām zīmēm aiz komata.</w:t>
      </w:r>
    </w:p>
    <w:p w:rsidR="00813009" w:rsidRPr="00813009" w:rsidRDefault="00813009" w:rsidP="004A6ECE">
      <w:pPr>
        <w:numPr>
          <w:ilvl w:val="1"/>
          <w:numId w:val="2"/>
        </w:numPr>
        <w:tabs>
          <w:tab w:val="clear" w:pos="568"/>
        </w:tabs>
        <w:suppressAutoHyphens/>
        <w:ind w:left="709" w:hanging="709"/>
        <w:jc w:val="both"/>
        <w:rPr>
          <w:rFonts w:eastAsia="Times New Roman" w:cs="Times New Roman"/>
          <w:b/>
          <w:szCs w:val="24"/>
          <w:lang w:eastAsia="ar-SA"/>
        </w:rPr>
      </w:pPr>
      <w:r w:rsidRPr="00813009">
        <w:rPr>
          <w:rFonts w:eastAsia="Times New Roman" w:cs="Times New Roman"/>
          <w:szCs w:val="24"/>
          <w:lang w:eastAsia="ar-SA"/>
        </w:rPr>
        <w:t xml:space="preserve">Pretendentam, sagatavojot piedāvājumu, jāparedz visi objektīvi paredzamie un paredzamie tehniskie un ekonomiskie apsvērumi būvuzraudzības pakalpojuma sniegšanai pilnā apjomā (atbilstoši nolikuma 5.pielikumā iekļautajām prasībām) un pakalpojuma sniegšanas izmaksu noteikšanai. Piedāvātajā būvuzraudzības izmaksu summā jāiekļauj visas izmaksas par pakalpojuma sniegšanu, kā arī visus nodokļus un nodevas, ja tādas ir paredzētas (izņemot PVN). </w:t>
      </w:r>
    </w:p>
    <w:p w:rsidR="00813009" w:rsidRPr="00813009" w:rsidRDefault="00813009" w:rsidP="004A6ECE">
      <w:pPr>
        <w:numPr>
          <w:ilvl w:val="1"/>
          <w:numId w:val="2"/>
        </w:numPr>
        <w:tabs>
          <w:tab w:val="clear" w:pos="568"/>
        </w:tabs>
        <w:suppressAutoHyphens/>
        <w:ind w:left="709" w:hanging="709"/>
        <w:jc w:val="both"/>
        <w:rPr>
          <w:rFonts w:eastAsia="Times New Roman" w:cs="Times New Roman"/>
          <w:b/>
          <w:lang w:eastAsia="ar-SA"/>
        </w:rPr>
      </w:pPr>
      <w:r w:rsidRPr="00813009">
        <w:rPr>
          <w:rFonts w:eastAsia="Times New Roman" w:cs="Times New Roman"/>
          <w:szCs w:val="24"/>
          <w:lang w:eastAsia="ar-SA"/>
        </w:rPr>
        <w:t xml:space="preserve">Piedāvātās būvuzraudzības pakalpojuma izmaksas netiks pārskatītas, ja, slēdzot Līgumu vai Līguma spēkā esamības laikā, izrādīsies, ka pretendents izmaksās nav iekļāvis kādas no izmaksām kvalitatīvai līguma izpildei, vai radīsies jebkādu iemeslu dēļ radīts sadārdzinājums. </w:t>
      </w:r>
    </w:p>
    <w:p w:rsidR="00813009" w:rsidRPr="00813009" w:rsidRDefault="00813009" w:rsidP="00C17F14">
      <w:pPr>
        <w:suppressAutoHyphens/>
        <w:spacing w:before="120"/>
        <w:ind w:left="720"/>
        <w:jc w:val="center"/>
        <w:rPr>
          <w:rFonts w:eastAsia="Times New Roman" w:cs="Times New Roman"/>
          <w:lang w:eastAsia="ar-SA"/>
        </w:rPr>
      </w:pPr>
      <w:r w:rsidRPr="00813009">
        <w:rPr>
          <w:rFonts w:eastAsia="Times New Roman" w:cs="Times New Roman"/>
          <w:b/>
          <w:caps/>
          <w:szCs w:val="24"/>
          <w:lang w:eastAsia="ar-SA"/>
        </w:rPr>
        <w:t xml:space="preserve">PRETENDENTU </w:t>
      </w:r>
      <w:r w:rsidRPr="00464E5B">
        <w:rPr>
          <w:rFonts w:eastAsia="Times New Roman" w:cs="Times New Roman"/>
          <w:b/>
          <w:color w:val="000000"/>
          <w:lang w:eastAsia="ar-SA"/>
        </w:rPr>
        <w:t>ATLASE</w:t>
      </w:r>
      <w:r w:rsidRPr="00813009">
        <w:rPr>
          <w:rFonts w:eastAsia="Times New Roman" w:cs="Times New Roman"/>
          <w:b/>
          <w:caps/>
          <w:szCs w:val="24"/>
          <w:lang w:eastAsia="ar-SA"/>
        </w:rPr>
        <w:t>, PIEDĀVĀJUMU atbilstības</w:t>
      </w:r>
    </w:p>
    <w:p w:rsidR="00813009" w:rsidRPr="00813009" w:rsidRDefault="00813009" w:rsidP="00C17F14">
      <w:pPr>
        <w:suppressAutoHyphens/>
        <w:spacing w:after="120"/>
        <w:jc w:val="center"/>
        <w:rPr>
          <w:rFonts w:eastAsia="Times New Roman" w:cs="Times New Roman"/>
          <w:b/>
          <w:lang w:eastAsia="ar-SA"/>
        </w:rPr>
      </w:pPr>
      <w:r w:rsidRPr="00813009">
        <w:rPr>
          <w:rFonts w:eastAsia="Times New Roman" w:cs="Times New Roman"/>
          <w:b/>
          <w:caps/>
          <w:szCs w:val="24"/>
          <w:lang w:eastAsia="ar-SA"/>
        </w:rPr>
        <w:t>pārbaude un izvēle</w:t>
      </w:r>
    </w:p>
    <w:p w:rsidR="00813009" w:rsidRPr="00813009" w:rsidRDefault="00813009" w:rsidP="00464E5B">
      <w:pPr>
        <w:numPr>
          <w:ilvl w:val="0"/>
          <w:numId w:val="2"/>
        </w:numPr>
        <w:tabs>
          <w:tab w:val="clear" w:pos="0"/>
        </w:tabs>
        <w:suppressAutoHyphens/>
        <w:ind w:left="709" w:hanging="709"/>
        <w:rPr>
          <w:rFonts w:eastAsia="Times New Roman" w:cs="Times New Roman"/>
          <w:b/>
          <w:lang w:eastAsia="ar-SA"/>
        </w:rPr>
      </w:pPr>
      <w:r w:rsidRPr="00464E5B">
        <w:rPr>
          <w:rFonts w:eastAsia="Times New Roman" w:cs="Times New Roman"/>
          <w:b/>
          <w:bCs/>
          <w:szCs w:val="24"/>
          <w:lang w:eastAsia="ar-SA"/>
        </w:rPr>
        <w:t>Pretendentu</w:t>
      </w:r>
      <w:r w:rsidRPr="00813009">
        <w:rPr>
          <w:rFonts w:eastAsia="Times New Roman" w:cs="Times New Roman"/>
          <w:b/>
          <w:lang w:eastAsia="ar-SA"/>
        </w:rPr>
        <w:t xml:space="preserve"> atlase, piedāvājumu atbilstības pārbaude un izvēle</w:t>
      </w:r>
    </w:p>
    <w:p w:rsidR="00813009" w:rsidRPr="00813009" w:rsidRDefault="00813009" w:rsidP="00464E5B">
      <w:pPr>
        <w:numPr>
          <w:ilvl w:val="1"/>
          <w:numId w:val="2"/>
        </w:numPr>
        <w:tabs>
          <w:tab w:val="clear" w:pos="568"/>
        </w:tabs>
        <w:suppressAutoHyphens/>
        <w:ind w:left="709" w:hanging="709"/>
        <w:jc w:val="both"/>
        <w:rPr>
          <w:rFonts w:eastAsia="Times New Roman" w:cs="Times New Roman"/>
          <w:b/>
          <w:lang w:eastAsia="ar-SA"/>
        </w:rPr>
      </w:pPr>
      <w:r w:rsidRPr="00813009">
        <w:rPr>
          <w:rFonts w:eastAsia="Times New Roman" w:cs="Times New Roman"/>
          <w:szCs w:val="24"/>
          <w:lang w:eastAsia="ar-SA"/>
        </w:rPr>
        <w:t xml:space="preserve">Pretendentu atlasi un piedāvājumu atbilstības pārbaudi un izvēli </w:t>
      </w:r>
      <w:r w:rsidR="00011B1E">
        <w:rPr>
          <w:rFonts w:eastAsia="Times New Roman" w:cs="Times New Roman"/>
          <w:szCs w:val="24"/>
          <w:lang w:eastAsia="ar-SA"/>
        </w:rPr>
        <w:t>iepirkuma k</w:t>
      </w:r>
      <w:r w:rsidRPr="00813009">
        <w:rPr>
          <w:rFonts w:eastAsia="Times New Roman" w:cs="Times New Roman"/>
          <w:szCs w:val="24"/>
          <w:lang w:eastAsia="ar-SA"/>
        </w:rPr>
        <w:t>omisija</w:t>
      </w:r>
      <w:r w:rsidR="00011B1E">
        <w:rPr>
          <w:rFonts w:eastAsia="Times New Roman" w:cs="Times New Roman"/>
          <w:szCs w:val="24"/>
          <w:lang w:eastAsia="ar-SA"/>
        </w:rPr>
        <w:t xml:space="preserve"> (turpmāk – Komisija)</w:t>
      </w:r>
      <w:r w:rsidRPr="00813009">
        <w:rPr>
          <w:rFonts w:eastAsia="Times New Roman" w:cs="Times New Roman"/>
          <w:szCs w:val="24"/>
          <w:lang w:eastAsia="ar-SA"/>
        </w:rPr>
        <w:t xml:space="preserve"> veic saskaņā ar spēkā esošajiem Latvijas Republikas normatīvajiem aktiem un Iepirkuma nolikumā izvirzītajām prasībām.</w:t>
      </w:r>
    </w:p>
    <w:p w:rsidR="00813009" w:rsidRPr="00813009" w:rsidRDefault="00813009" w:rsidP="00464E5B">
      <w:pPr>
        <w:numPr>
          <w:ilvl w:val="1"/>
          <w:numId w:val="2"/>
        </w:numPr>
        <w:tabs>
          <w:tab w:val="clear" w:pos="568"/>
        </w:tabs>
        <w:suppressAutoHyphens/>
        <w:ind w:left="709" w:hanging="709"/>
        <w:jc w:val="both"/>
        <w:rPr>
          <w:rFonts w:eastAsia="Times New Roman" w:cs="Times New Roman"/>
          <w:b/>
          <w:lang w:eastAsia="ar-SA"/>
        </w:rPr>
      </w:pPr>
      <w:r w:rsidRPr="00813009">
        <w:rPr>
          <w:rFonts w:eastAsia="Times New Roman" w:cs="Times New Roman"/>
          <w:szCs w:val="24"/>
          <w:lang w:eastAsia="ar-SA"/>
        </w:rPr>
        <w:t>Komisija lēmumus pieņem slēgtā sēdē, pamatojoties uz informāciju, kas pieprasīta un iesniegta līdz piedāvājuma iesniegšanas termiņa beigām.</w:t>
      </w:r>
    </w:p>
    <w:p w:rsidR="00813009" w:rsidRPr="00464E5B" w:rsidRDefault="00813009" w:rsidP="00464E5B">
      <w:pPr>
        <w:numPr>
          <w:ilvl w:val="1"/>
          <w:numId w:val="2"/>
        </w:numPr>
        <w:tabs>
          <w:tab w:val="clear" w:pos="568"/>
        </w:tabs>
        <w:suppressAutoHyphens/>
        <w:ind w:left="709" w:hanging="709"/>
        <w:jc w:val="both"/>
        <w:rPr>
          <w:rFonts w:eastAsia="Times New Roman" w:cs="Times New Roman"/>
          <w:szCs w:val="24"/>
          <w:lang w:eastAsia="ar-SA"/>
        </w:rPr>
      </w:pPr>
      <w:r w:rsidRPr="00813009">
        <w:rPr>
          <w:rFonts w:eastAsia="Times New Roman" w:cs="Times New Roman"/>
          <w:szCs w:val="24"/>
          <w:lang w:eastAsia="ar-SA"/>
        </w:rPr>
        <w:t xml:space="preserve">Ja Komisija konstatē, ka atbilstoši Publisko iepirkumu likuma 44., 45. </w:t>
      </w:r>
      <w:r w:rsidR="00520F0D">
        <w:rPr>
          <w:rFonts w:eastAsia="Times New Roman" w:cs="Times New Roman"/>
          <w:szCs w:val="24"/>
          <w:lang w:eastAsia="ar-SA"/>
        </w:rPr>
        <w:t>u</w:t>
      </w:r>
      <w:r w:rsidRPr="00813009">
        <w:rPr>
          <w:rFonts w:eastAsia="Times New Roman" w:cs="Times New Roman"/>
          <w:szCs w:val="24"/>
          <w:lang w:eastAsia="ar-SA"/>
        </w:rPr>
        <w:t xml:space="preserve">n 46.panta noteikumiem iesniegtajos dokumentos ietvertā informācija ir neskaidra vai nepilnīga, tā pieprasa, lai pretendents vai kompetenta institūcija izskaidro vai papildina šajos dokumentos ietverto informāciju. Komisija termiņu nepieciešamās informācijas iesniegšanai nosaka samērīgi ar laiku, kas nepieciešams šādas informācijas sagatavošanai un iesniegšanai. </w:t>
      </w:r>
    </w:p>
    <w:p w:rsidR="00813009" w:rsidRPr="00464E5B" w:rsidRDefault="00813009" w:rsidP="00464E5B">
      <w:pPr>
        <w:numPr>
          <w:ilvl w:val="1"/>
          <w:numId w:val="2"/>
        </w:numPr>
        <w:tabs>
          <w:tab w:val="clear" w:pos="568"/>
        </w:tabs>
        <w:suppressAutoHyphens/>
        <w:ind w:left="709" w:hanging="709"/>
        <w:jc w:val="both"/>
        <w:rPr>
          <w:rFonts w:eastAsia="Times New Roman" w:cs="Times New Roman"/>
          <w:szCs w:val="24"/>
          <w:lang w:eastAsia="ar-SA"/>
        </w:rPr>
      </w:pPr>
      <w:r w:rsidRPr="00813009">
        <w:rPr>
          <w:rFonts w:eastAsia="Times New Roman" w:cs="Times New Roman"/>
          <w:szCs w:val="24"/>
          <w:lang w:eastAsia="ar-SA"/>
        </w:rPr>
        <w:t>Ja Komisijai rodas šaubas par iesniegtās dokumenta kopijas autentiskumu, tā pieprasa pretendentam iesniegt vai uzrādīt dokumenta oriģinālu vai apliecinātu dokumenta kopiju.</w:t>
      </w:r>
    </w:p>
    <w:p w:rsidR="00813009" w:rsidRPr="00464E5B" w:rsidRDefault="00813009" w:rsidP="00464E5B">
      <w:pPr>
        <w:numPr>
          <w:ilvl w:val="1"/>
          <w:numId w:val="2"/>
        </w:numPr>
        <w:tabs>
          <w:tab w:val="clear" w:pos="568"/>
        </w:tabs>
        <w:suppressAutoHyphens/>
        <w:ind w:left="709" w:hanging="709"/>
        <w:jc w:val="both"/>
        <w:rPr>
          <w:rFonts w:eastAsia="Times New Roman" w:cs="Times New Roman"/>
          <w:szCs w:val="24"/>
          <w:lang w:eastAsia="ar-SA"/>
        </w:rPr>
      </w:pPr>
      <w:r w:rsidRPr="00464E5B">
        <w:rPr>
          <w:rFonts w:eastAsia="Times New Roman" w:cs="Times New Roman"/>
          <w:szCs w:val="24"/>
          <w:lang w:eastAsia="ar-SA"/>
        </w:rPr>
        <w:t xml:space="preserve">Komisija izslēdz pretendentu no dalības </w:t>
      </w:r>
      <w:r w:rsidRPr="00813009">
        <w:rPr>
          <w:rFonts w:eastAsia="Times New Roman" w:cs="Times New Roman"/>
          <w:szCs w:val="24"/>
          <w:lang w:eastAsia="ar-SA"/>
        </w:rPr>
        <w:t>Iepirkumā</w:t>
      </w:r>
      <w:r w:rsidRPr="00464E5B">
        <w:rPr>
          <w:rFonts w:eastAsia="Times New Roman" w:cs="Times New Roman"/>
          <w:szCs w:val="24"/>
          <w:lang w:eastAsia="ar-SA"/>
        </w:rPr>
        <w:t xml:space="preserve">, ja piedāvājums neatbilst nolikumā izvirzītajām prasībām. </w:t>
      </w:r>
    </w:p>
    <w:p w:rsidR="00813009" w:rsidRPr="00464E5B" w:rsidRDefault="00813009" w:rsidP="00464E5B">
      <w:pPr>
        <w:numPr>
          <w:ilvl w:val="1"/>
          <w:numId w:val="2"/>
        </w:numPr>
        <w:tabs>
          <w:tab w:val="clear" w:pos="568"/>
        </w:tabs>
        <w:suppressAutoHyphens/>
        <w:ind w:left="709" w:hanging="709"/>
        <w:jc w:val="both"/>
        <w:rPr>
          <w:rFonts w:eastAsia="Times New Roman" w:cs="Times New Roman"/>
          <w:szCs w:val="24"/>
          <w:lang w:eastAsia="ar-SA"/>
        </w:rPr>
      </w:pPr>
      <w:r w:rsidRPr="00813009">
        <w:rPr>
          <w:rFonts w:eastAsia="Times New Roman" w:cs="Times New Roman"/>
          <w:szCs w:val="24"/>
          <w:lang w:eastAsia="ar-SA"/>
        </w:rPr>
        <w:t xml:space="preserve">Piedāvājumu vērtēšanas laikā Komisija pārbauda, vai piedāvājumā nav aritmētisko kļūdu. Ja Komisija konstatē šādas kļūdas, tā šīs kļūdas izlabo. Par kļūdu labojumu un laboto piedāvājuma summu Komisija paziņo pretendentam, kura pieļautās kļūdas labotas. Vērtējot finanšu piedāvājumu, komisija ņem vērā labojumus. </w:t>
      </w:r>
    </w:p>
    <w:p w:rsidR="00813009" w:rsidRPr="00464E5B" w:rsidRDefault="00813009" w:rsidP="00464E5B">
      <w:pPr>
        <w:numPr>
          <w:ilvl w:val="1"/>
          <w:numId w:val="2"/>
        </w:numPr>
        <w:tabs>
          <w:tab w:val="clear" w:pos="568"/>
        </w:tabs>
        <w:suppressAutoHyphens/>
        <w:ind w:left="709" w:hanging="709"/>
        <w:jc w:val="both"/>
        <w:rPr>
          <w:rFonts w:eastAsia="Times New Roman" w:cs="Times New Roman"/>
          <w:szCs w:val="24"/>
          <w:lang w:eastAsia="ar-SA"/>
        </w:rPr>
      </w:pPr>
      <w:r w:rsidRPr="00813009">
        <w:rPr>
          <w:rFonts w:eastAsia="Times New Roman" w:cs="Times New Roman"/>
          <w:szCs w:val="24"/>
          <w:lang w:eastAsia="ar-SA"/>
        </w:rPr>
        <w:t>Komisija izvērtē, vai pretendenta, kuram būtu piešķiramas iepirkuma līguma slēgšanas tiesības, iesniegtais piedāvājums nav atzīstams par nepamatoti lētu.</w:t>
      </w:r>
    </w:p>
    <w:p w:rsidR="00813009" w:rsidRPr="00813009" w:rsidRDefault="00813009" w:rsidP="00464E5B">
      <w:pPr>
        <w:numPr>
          <w:ilvl w:val="1"/>
          <w:numId w:val="2"/>
        </w:numPr>
        <w:tabs>
          <w:tab w:val="clear" w:pos="568"/>
        </w:tabs>
        <w:suppressAutoHyphens/>
        <w:ind w:left="709" w:hanging="709"/>
        <w:jc w:val="both"/>
        <w:rPr>
          <w:rFonts w:eastAsia="Times New Roman" w:cs="Times New Roman"/>
          <w:lang w:eastAsia="ar-SA"/>
        </w:rPr>
      </w:pPr>
      <w:r w:rsidRPr="00813009">
        <w:rPr>
          <w:rFonts w:eastAsia="Times New Roman" w:cs="Times New Roman"/>
          <w:szCs w:val="24"/>
          <w:lang w:eastAsia="ar-SA"/>
        </w:rPr>
        <w:t xml:space="preserve">Komisija no piedāvājumiem, kas atbilst nolikumā noteiktajām prasībām, izvēlas </w:t>
      </w:r>
      <w:r w:rsidRPr="00813009">
        <w:rPr>
          <w:rFonts w:eastAsia="Times New Roman" w:cs="Times New Roman"/>
          <w:b/>
          <w:szCs w:val="24"/>
          <w:lang w:eastAsia="ar-SA"/>
        </w:rPr>
        <w:t xml:space="preserve">saimnieciski visizdevīgāko </w:t>
      </w:r>
      <w:r w:rsidRPr="00813009">
        <w:rPr>
          <w:rFonts w:eastAsia="Times New Roman" w:cs="Times New Roman"/>
          <w:b/>
          <w:color w:val="000000"/>
          <w:szCs w:val="24"/>
          <w:lang w:eastAsia="en-GB"/>
        </w:rPr>
        <w:t>piedāvājumu ar viszemāko cenu.</w:t>
      </w:r>
    </w:p>
    <w:p w:rsidR="00813009" w:rsidRPr="00813009" w:rsidRDefault="00813009" w:rsidP="00AD2685">
      <w:pPr>
        <w:numPr>
          <w:ilvl w:val="1"/>
          <w:numId w:val="2"/>
        </w:numPr>
        <w:tabs>
          <w:tab w:val="clear" w:pos="568"/>
        </w:tabs>
        <w:suppressAutoHyphens/>
        <w:ind w:left="709" w:hanging="709"/>
        <w:jc w:val="both"/>
        <w:rPr>
          <w:rFonts w:eastAsia="Times New Roman" w:cs="Times New Roman"/>
          <w:lang w:eastAsia="ar-SA"/>
        </w:rPr>
      </w:pPr>
      <w:r w:rsidRPr="00813009">
        <w:rPr>
          <w:rFonts w:eastAsia="Times New Roman" w:cs="Times New Roman"/>
        </w:rPr>
        <w:t xml:space="preserve">Ja vairāki iesniegtie </w:t>
      </w:r>
      <w:r w:rsidRPr="00AD2685">
        <w:rPr>
          <w:rFonts w:eastAsia="Times New Roman" w:cs="Times New Roman"/>
          <w:szCs w:val="24"/>
          <w:lang w:eastAsia="ar-SA"/>
        </w:rPr>
        <w:t>piedāvājumi</w:t>
      </w:r>
      <w:r w:rsidRPr="00813009">
        <w:rPr>
          <w:rFonts w:eastAsia="Times New Roman" w:cs="Times New Roman"/>
        </w:rPr>
        <w:t>,</w:t>
      </w:r>
      <w:r w:rsidRPr="00813009">
        <w:rPr>
          <w:rFonts w:eastAsia="Times New Roman" w:cs="Times New Roman"/>
          <w:szCs w:val="24"/>
          <w:lang w:eastAsia="ar-SA"/>
        </w:rPr>
        <w:t xml:space="preserve"> kas atbilst nolikumā noteiktajām prasībām un kas ir ar viszemāko cenu,</w:t>
      </w:r>
      <w:r w:rsidRPr="00813009">
        <w:rPr>
          <w:rFonts w:eastAsia="Times New Roman" w:cs="Times New Roman"/>
        </w:rPr>
        <w:t xml:space="preserve"> ir ar vienādām </w:t>
      </w:r>
      <w:r w:rsidRPr="00813009">
        <w:rPr>
          <w:rFonts w:eastAsia="Times New Roman" w:cs="Times New Roman"/>
          <w:color w:val="000000"/>
          <w:szCs w:val="24"/>
          <w:lang w:eastAsia="en-GB"/>
        </w:rPr>
        <w:t>būvuzraudzības pakalpojuma izmaksām</w:t>
      </w:r>
      <w:r w:rsidRPr="00813009">
        <w:rPr>
          <w:rFonts w:eastAsia="Times New Roman" w:cs="Times New Roman"/>
        </w:rPr>
        <w:t xml:space="preserve">, </w:t>
      </w:r>
      <w:r w:rsidR="00011B1E" w:rsidRPr="00011B1E">
        <w:rPr>
          <w:rFonts w:eastAsia="Times New Roman" w:cs="Times New Roman"/>
        </w:rPr>
        <w:t xml:space="preserve">izvēlas piedāvājumu, ko iesniedzis </w:t>
      </w:r>
      <w:r w:rsidR="00894C71">
        <w:rPr>
          <w:rFonts w:eastAsia="Times New Roman" w:cs="Times New Roman"/>
        </w:rPr>
        <w:t>p</w:t>
      </w:r>
      <w:r w:rsidR="00011B1E" w:rsidRPr="00011B1E">
        <w:rPr>
          <w:rFonts w:eastAsia="Times New Roman" w:cs="Times New Roman"/>
        </w:rPr>
        <w:t xml:space="preserve">retendents, kas ir nacionāla līmeņa darba devēju </w:t>
      </w:r>
      <w:r w:rsidR="00011B1E" w:rsidRPr="00011B1E">
        <w:rPr>
          <w:rFonts w:eastAsia="Times New Roman" w:cs="Times New Roman"/>
        </w:rPr>
        <w:lastRenderedPageBreak/>
        <w:t>organizācijas biedrs un ir noslēdzis koplīgumu ar arodbiedrību, kas ir nacionāla līmeņa arodbiedrības biedre (ja piedāvājumu iesniegusi personālsabiedrība vai piegādātāju apvienība, koplīgumam jābūt noslēgtam ar katru personālsabiedrības biedru vai katru piegādātāju ap</w:t>
      </w:r>
      <w:r w:rsidR="00894C71">
        <w:rPr>
          <w:rFonts w:eastAsia="Times New Roman" w:cs="Times New Roman"/>
        </w:rPr>
        <w:t>vienības dalībnieku). Ja starp p</w:t>
      </w:r>
      <w:r w:rsidR="00011B1E" w:rsidRPr="00011B1E">
        <w:rPr>
          <w:rFonts w:eastAsia="Times New Roman" w:cs="Times New Roman"/>
        </w:rPr>
        <w:t xml:space="preserve">retendentiem nav neviena, kurš atbilst iepriekš minētajam kritērijam, vai šim kritērijam atbilst vairāki </w:t>
      </w:r>
      <w:r w:rsidR="00894C71">
        <w:rPr>
          <w:rFonts w:eastAsia="Times New Roman" w:cs="Times New Roman"/>
        </w:rPr>
        <w:t>p</w:t>
      </w:r>
      <w:r w:rsidR="00011B1E" w:rsidRPr="00011B1E">
        <w:rPr>
          <w:rFonts w:eastAsia="Times New Roman" w:cs="Times New Roman"/>
        </w:rPr>
        <w:t>retendenti, tad komisija izvēlas tā pretendenta piedāvājumu, kura valdei (valdes priekšsēdētājam (ja tāds ir) un valdes locekļiem), bet, ja pretendents ir personālsabiedrība vai piegādātāju apvienība, tad tās biedru valdēm, mēnesī pirms iepirkuma izsludināšanas mēneša, ir lielāks vidējais atalgojums (Pasūtītājs pieprasa</w:t>
      </w:r>
      <w:r w:rsidR="00894C71" w:rsidRPr="00011B1E">
        <w:rPr>
          <w:rFonts w:eastAsia="Times New Roman" w:cs="Times New Roman"/>
        </w:rPr>
        <w:t>, un</w:t>
      </w:r>
      <w:r w:rsidR="00011B1E" w:rsidRPr="00011B1E">
        <w:rPr>
          <w:rFonts w:eastAsia="Times New Roman" w:cs="Times New Roman"/>
        </w:rPr>
        <w:t xml:space="preserve"> pretendenti Pasūtītājam iesniedz apliecinātas izdrukas no Valsts ieņēmumu dienesta elektroniskās deklarēšanas sistēmas par pretendenta valdes atalgojuma apmēru).</w:t>
      </w:r>
    </w:p>
    <w:p w:rsidR="00813009" w:rsidRPr="00813009" w:rsidRDefault="00813009" w:rsidP="00C17F14">
      <w:pPr>
        <w:suppressAutoHyphens/>
        <w:spacing w:before="120" w:after="120"/>
        <w:ind w:left="720"/>
        <w:jc w:val="center"/>
        <w:rPr>
          <w:rFonts w:eastAsia="Times New Roman" w:cs="Times New Roman"/>
          <w:b/>
          <w:bCs/>
          <w:szCs w:val="24"/>
          <w:lang w:eastAsia="ar-SA"/>
        </w:rPr>
      </w:pPr>
      <w:bookmarkStart w:id="2" w:name="_Toc299693522"/>
      <w:r w:rsidRPr="00D13400">
        <w:rPr>
          <w:rFonts w:eastAsia="Times New Roman" w:cs="Times New Roman"/>
          <w:b/>
          <w:color w:val="000000"/>
          <w:lang w:eastAsia="ar-SA"/>
        </w:rPr>
        <w:t>LĪGUMA</w:t>
      </w:r>
      <w:r w:rsidRPr="00813009">
        <w:rPr>
          <w:rFonts w:eastAsia="Times New Roman" w:cs="Times New Roman"/>
          <w:b/>
          <w:bCs/>
          <w:szCs w:val="24"/>
          <w:lang w:eastAsia="ar-SA"/>
        </w:rPr>
        <w:t xml:space="preserve"> SLĒGŠANA</w:t>
      </w:r>
    </w:p>
    <w:bookmarkEnd w:id="2"/>
    <w:p w:rsidR="00813009" w:rsidRPr="00813009" w:rsidRDefault="00813009" w:rsidP="00D13400">
      <w:pPr>
        <w:numPr>
          <w:ilvl w:val="0"/>
          <w:numId w:val="2"/>
        </w:numPr>
        <w:tabs>
          <w:tab w:val="clear" w:pos="0"/>
        </w:tabs>
        <w:suppressAutoHyphens/>
        <w:ind w:left="709" w:hanging="709"/>
        <w:rPr>
          <w:rFonts w:eastAsia="Times New Roman" w:cs="Times New Roman"/>
          <w:b/>
          <w:lang w:eastAsia="ar-SA"/>
        </w:rPr>
      </w:pPr>
      <w:r w:rsidRPr="00813009">
        <w:rPr>
          <w:rFonts w:eastAsia="Times New Roman" w:cs="Times New Roman"/>
          <w:b/>
          <w:bCs/>
          <w:szCs w:val="24"/>
          <w:lang w:eastAsia="ar-SA"/>
        </w:rPr>
        <w:t>Līguma slēgšana</w:t>
      </w:r>
    </w:p>
    <w:p w:rsidR="00813009" w:rsidRPr="00813009" w:rsidRDefault="00813009" w:rsidP="00D13400">
      <w:pPr>
        <w:numPr>
          <w:ilvl w:val="1"/>
          <w:numId w:val="2"/>
        </w:numPr>
        <w:tabs>
          <w:tab w:val="clear" w:pos="568"/>
        </w:tabs>
        <w:suppressAutoHyphens/>
        <w:ind w:left="709" w:hanging="709"/>
        <w:jc w:val="both"/>
        <w:rPr>
          <w:rFonts w:eastAsia="Times New Roman" w:cs="Times New Roman"/>
          <w:bCs/>
          <w:szCs w:val="24"/>
          <w:lang w:eastAsia="ar-SA"/>
        </w:rPr>
      </w:pPr>
      <w:r w:rsidRPr="00813009">
        <w:rPr>
          <w:rFonts w:eastAsia="Times New Roman" w:cs="Times New Roman"/>
          <w:color w:val="000000"/>
          <w:szCs w:val="24"/>
          <w:lang w:eastAsia="ar-SA"/>
        </w:rPr>
        <w:t>Līgums tiek slēgts</w:t>
      </w:r>
      <w:r w:rsidR="00EC2817">
        <w:rPr>
          <w:rFonts w:eastAsia="Times New Roman" w:cs="Times New Roman"/>
          <w:color w:val="000000"/>
          <w:szCs w:val="24"/>
          <w:lang w:eastAsia="ar-SA"/>
        </w:rPr>
        <w:t xml:space="preserve"> </w:t>
      </w:r>
      <w:r w:rsidRPr="00813009">
        <w:rPr>
          <w:rFonts w:eastAsia="Times New Roman" w:cs="Times New Roman"/>
          <w:color w:val="000000"/>
          <w:szCs w:val="24"/>
          <w:lang w:eastAsia="ar-SA"/>
        </w:rPr>
        <w:t xml:space="preserve">ar </w:t>
      </w:r>
      <w:r w:rsidR="00EC2817">
        <w:rPr>
          <w:rFonts w:eastAsia="Times New Roman" w:cs="Times New Roman"/>
        </w:rPr>
        <w:t>p</w:t>
      </w:r>
      <w:r w:rsidRPr="00D13400">
        <w:rPr>
          <w:rFonts w:eastAsia="Times New Roman" w:cs="Times New Roman"/>
        </w:rPr>
        <w:t>retendentu</w:t>
      </w:r>
      <w:r w:rsidRPr="00813009">
        <w:rPr>
          <w:rFonts w:eastAsia="Times New Roman" w:cs="Times New Roman"/>
          <w:color w:val="000000"/>
          <w:szCs w:val="24"/>
          <w:lang w:eastAsia="ar-SA"/>
        </w:rPr>
        <w:t xml:space="preserve">, kurš atzīts par uzvarētāju </w:t>
      </w:r>
      <w:r w:rsidR="00B65FDC">
        <w:rPr>
          <w:rFonts w:eastAsia="Times New Roman" w:cs="Times New Roman"/>
          <w:color w:val="000000"/>
          <w:szCs w:val="24"/>
          <w:lang w:eastAsia="ar-SA"/>
        </w:rPr>
        <w:t>Iepirkumā saskaņā ar nolikuma 19</w:t>
      </w:r>
      <w:r w:rsidRPr="00813009">
        <w:rPr>
          <w:rFonts w:eastAsia="Times New Roman" w:cs="Times New Roman"/>
          <w:color w:val="000000"/>
          <w:szCs w:val="24"/>
          <w:lang w:eastAsia="ar-SA"/>
        </w:rPr>
        <w:t xml:space="preserve">.8.punktā noteikto piedāvājuma izvēles kritēriju. </w:t>
      </w:r>
    </w:p>
    <w:p w:rsidR="00813009" w:rsidRPr="00813009" w:rsidRDefault="00813009" w:rsidP="00D13400">
      <w:pPr>
        <w:numPr>
          <w:ilvl w:val="1"/>
          <w:numId w:val="2"/>
        </w:numPr>
        <w:tabs>
          <w:tab w:val="clear" w:pos="568"/>
        </w:tabs>
        <w:suppressAutoHyphens/>
        <w:ind w:left="709" w:hanging="709"/>
        <w:jc w:val="both"/>
        <w:rPr>
          <w:rFonts w:eastAsia="Times New Roman" w:cs="Times New Roman"/>
          <w:lang w:eastAsia="ar-SA"/>
        </w:rPr>
      </w:pPr>
      <w:r w:rsidRPr="00813009">
        <w:rPr>
          <w:rFonts w:eastAsia="Times New Roman" w:cs="Times New Roman"/>
          <w:szCs w:val="24"/>
          <w:lang w:eastAsia="ar-SA"/>
        </w:rPr>
        <w:t xml:space="preserve">Iesniedzot </w:t>
      </w:r>
      <w:r w:rsidRPr="00D13400">
        <w:rPr>
          <w:rFonts w:eastAsia="Times New Roman" w:cs="Times New Roman"/>
        </w:rPr>
        <w:t>piedāvājumu</w:t>
      </w:r>
      <w:r w:rsidRPr="00813009">
        <w:rPr>
          <w:rFonts w:eastAsia="Times New Roman" w:cs="Times New Roman"/>
          <w:szCs w:val="24"/>
          <w:lang w:eastAsia="ar-SA"/>
        </w:rPr>
        <w:t xml:space="preserve">, pretendents pilnībā akceptē </w:t>
      </w:r>
      <w:r w:rsidRPr="0065430F">
        <w:rPr>
          <w:rFonts w:eastAsia="Times New Roman" w:cs="Times New Roman"/>
          <w:szCs w:val="24"/>
          <w:lang w:eastAsia="ar-SA"/>
        </w:rPr>
        <w:t>Līguma (nolikuma 7.pielikums)</w:t>
      </w:r>
      <w:r w:rsidRPr="00813009">
        <w:rPr>
          <w:rFonts w:eastAsia="Times New Roman" w:cs="Times New Roman"/>
          <w:szCs w:val="24"/>
          <w:lang w:eastAsia="ar-SA"/>
        </w:rPr>
        <w:t xml:space="preserve"> projektu. Pretendenta iebildumi par nolikumam pievienotā Līguma projekta nosacījumiem jāizsaka piedāvājumu sagatavošanas laikā Publisko iepirkumu likuma noteiktajā kārtībā. Slēdzot Līgumu, iebildumi par tajā iekļautajiem nosacījumiem netiek pieņemti.</w:t>
      </w:r>
    </w:p>
    <w:p w:rsidR="00813009" w:rsidRPr="00813009" w:rsidRDefault="00813009" w:rsidP="00D13400">
      <w:pPr>
        <w:numPr>
          <w:ilvl w:val="1"/>
          <w:numId w:val="2"/>
        </w:numPr>
        <w:tabs>
          <w:tab w:val="clear" w:pos="568"/>
        </w:tabs>
        <w:suppressAutoHyphens/>
        <w:ind w:left="709" w:hanging="709"/>
        <w:jc w:val="both"/>
        <w:rPr>
          <w:rFonts w:eastAsia="Times New Roman" w:cs="Times New Roman"/>
          <w:lang w:eastAsia="ar-SA"/>
        </w:rPr>
      </w:pPr>
      <w:r w:rsidRPr="00813009">
        <w:rPr>
          <w:rFonts w:eastAsia="Times New Roman" w:cs="Times New Roman"/>
          <w:szCs w:val="24"/>
          <w:lang w:eastAsia="ar-SA"/>
        </w:rPr>
        <w:t xml:space="preserve">Ja par Iepirkuma uzvarētāju tiks atzīta personu apvienība, tai līdz Līguma noslēgšanai ir jāreģistrējas Latvijas Republikas Uzņēmumu reģistrā vai attiecīgās ārvalsts reģistrā, atbilstoši attiecīgās ārvalsts normatīvo aktu regulējumam. </w:t>
      </w:r>
    </w:p>
    <w:p w:rsidR="00813009" w:rsidRPr="00813009" w:rsidRDefault="00813009" w:rsidP="00D13400">
      <w:pPr>
        <w:numPr>
          <w:ilvl w:val="1"/>
          <w:numId w:val="2"/>
        </w:numPr>
        <w:tabs>
          <w:tab w:val="clear" w:pos="568"/>
        </w:tabs>
        <w:suppressAutoHyphens/>
        <w:ind w:left="709" w:hanging="709"/>
        <w:jc w:val="both"/>
        <w:rPr>
          <w:rFonts w:eastAsia="Times New Roman" w:cs="Times New Roman"/>
          <w:b/>
          <w:lang w:eastAsia="ar-SA"/>
        </w:rPr>
      </w:pPr>
      <w:r w:rsidRPr="00813009">
        <w:rPr>
          <w:rFonts w:eastAsia="Times New Roman" w:cs="Times New Roman"/>
          <w:szCs w:val="24"/>
          <w:lang w:eastAsia="ar-SA"/>
        </w:rPr>
        <w:t>Izraudzītais pretendents paraksta Līgumu ne vēlāk kā 10 (</w:t>
      </w:r>
      <w:r w:rsidRPr="00D13400">
        <w:rPr>
          <w:rFonts w:eastAsia="Times New Roman" w:cs="Times New Roman"/>
          <w:szCs w:val="24"/>
          <w:lang w:eastAsia="ar-SA"/>
        </w:rPr>
        <w:t>desmit</w:t>
      </w:r>
      <w:r w:rsidRPr="00813009">
        <w:rPr>
          <w:rFonts w:eastAsia="Times New Roman" w:cs="Times New Roman"/>
          <w:szCs w:val="24"/>
          <w:lang w:eastAsia="ar-SA"/>
        </w:rPr>
        <w:t>) darba dienu laikā pēc Pasūtītāja rakstveida pieprasījuma, kurš sagatavots apstākļos, kad vairs nepastāv tiesiski šķēršļi Līguma noslēgšanai.</w:t>
      </w:r>
    </w:p>
    <w:p w:rsidR="00813009" w:rsidRPr="00813009" w:rsidRDefault="00813009" w:rsidP="00D13400">
      <w:pPr>
        <w:numPr>
          <w:ilvl w:val="1"/>
          <w:numId w:val="2"/>
        </w:numPr>
        <w:tabs>
          <w:tab w:val="clear" w:pos="568"/>
        </w:tabs>
        <w:suppressAutoHyphens/>
        <w:ind w:left="709" w:hanging="709"/>
        <w:jc w:val="both"/>
        <w:rPr>
          <w:rFonts w:eastAsia="Times New Roman" w:cs="Times New Roman"/>
          <w:b/>
          <w:lang w:eastAsia="ar-SA"/>
        </w:rPr>
      </w:pPr>
      <w:r w:rsidRPr="00813009">
        <w:rPr>
          <w:rFonts w:eastAsia="Times New Roman" w:cs="Times New Roman"/>
          <w:szCs w:val="24"/>
          <w:lang w:eastAsia="ar-SA"/>
        </w:rPr>
        <w:t xml:space="preserve">Ja izraudzītais pretendents neparaksta Līgumu Pasūtītāja noteiktajā termiņā izraudzītā pretendenta vainas dēļ, Pasūtītājs to uzskata par atteikumu slēgt Līgumu un ir tiesīgs slēgt Līgumu ar pretendentu, kurš piedāvājis nākamo </w:t>
      </w:r>
      <w:r w:rsidRPr="00813009">
        <w:rPr>
          <w:rFonts w:eastAsia="Times New Roman" w:cs="Times New Roman"/>
          <w:color w:val="000000"/>
          <w:szCs w:val="24"/>
          <w:lang w:eastAsia="ar-SA"/>
        </w:rPr>
        <w:t>viszemāko cenu</w:t>
      </w:r>
      <w:r w:rsidRPr="00813009">
        <w:rPr>
          <w:rFonts w:eastAsia="Times New Roman" w:cs="Times New Roman"/>
          <w:szCs w:val="24"/>
          <w:lang w:eastAsia="ar-SA"/>
        </w:rPr>
        <w:t>.</w:t>
      </w:r>
    </w:p>
    <w:p w:rsidR="00813009" w:rsidRPr="00813009" w:rsidRDefault="00813009" w:rsidP="00D13400">
      <w:pPr>
        <w:numPr>
          <w:ilvl w:val="1"/>
          <w:numId w:val="2"/>
        </w:numPr>
        <w:tabs>
          <w:tab w:val="clear" w:pos="568"/>
        </w:tabs>
        <w:suppressAutoHyphens/>
        <w:ind w:left="709" w:hanging="709"/>
        <w:jc w:val="both"/>
        <w:rPr>
          <w:rFonts w:eastAsia="Times New Roman" w:cs="Times New Roman"/>
          <w:szCs w:val="24"/>
        </w:rPr>
      </w:pPr>
      <w:r w:rsidRPr="00B65FDC">
        <w:rPr>
          <w:rFonts w:eastAsia="Times New Roman" w:cs="Times New Roman"/>
          <w:szCs w:val="24"/>
        </w:rPr>
        <w:t>Pretendentam jāiesniedz</w:t>
      </w:r>
      <w:r w:rsidRPr="00813009">
        <w:rPr>
          <w:rFonts w:eastAsia="Times New Roman" w:cs="Times New Roman"/>
          <w:szCs w:val="24"/>
        </w:rPr>
        <w:t xml:space="preserve"> </w:t>
      </w:r>
      <w:r w:rsidRPr="00D13400">
        <w:rPr>
          <w:rFonts w:eastAsia="Times New Roman" w:cs="Times New Roman"/>
          <w:szCs w:val="24"/>
          <w:lang w:eastAsia="ar-SA"/>
        </w:rPr>
        <w:t>līguma</w:t>
      </w:r>
      <w:r w:rsidRPr="00813009">
        <w:rPr>
          <w:rFonts w:eastAsia="Times New Roman" w:cs="Times New Roman"/>
          <w:szCs w:val="24"/>
        </w:rPr>
        <w:t xml:space="preserve"> </w:t>
      </w:r>
      <w:r w:rsidRPr="00B65FDC">
        <w:rPr>
          <w:rFonts w:eastAsia="Times New Roman" w:cs="Times New Roman"/>
          <w:szCs w:val="24"/>
        </w:rPr>
        <w:t>izpildes spējas garantija atbilstoši</w:t>
      </w:r>
      <w:r w:rsidRPr="00813009">
        <w:rPr>
          <w:rFonts w:eastAsia="Times New Roman" w:cs="Times New Roman"/>
          <w:szCs w:val="24"/>
        </w:rPr>
        <w:t xml:space="preserve"> līgumprojekta</w:t>
      </w:r>
      <w:r w:rsidR="00B65FDC">
        <w:rPr>
          <w:rFonts w:eastAsia="Times New Roman" w:cs="Times New Roman"/>
          <w:szCs w:val="24"/>
        </w:rPr>
        <w:t xml:space="preserve"> </w:t>
      </w:r>
      <w:r w:rsidRPr="00B65FDC">
        <w:rPr>
          <w:rFonts w:eastAsia="Times New Roman" w:cs="Times New Roman"/>
          <w:szCs w:val="24"/>
        </w:rPr>
        <w:t>3.pielikuma „Garantijas noteikumi” prasībām</w:t>
      </w:r>
      <w:r w:rsidRPr="00813009">
        <w:rPr>
          <w:rFonts w:eastAsia="Times New Roman" w:cs="Times New Roman"/>
          <w:szCs w:val="24"/>
        </w:rPr>
        <w:t xml:space="preserve"> 10 (</w:t>
      </w:r>
      <w:r w:rsidRPr="00D13400">
        <w:rPr>
          <w:rFonts w:eastAsia="Times New Roman" w:cs="Times New Roman"/>
          <w:szCs w:val="24"/>
        </w:rPr>
        <w:t>desmit</w:t>
      </w:r>
      <w:r w:rsidRPr="00813009">
        <w:rPr>
          <w:rFonts w:eastAsia="Times New Roman" w:cs="Times New Roman"/>
          <w:szCs w:val="24"/>
        </w:rPr>
        <w:t>) darba dienu laikā pēc Līguma ietvaros noslēdzamā</w:t>
      </w:r>
      <w:r w:rsidR="001E6E13">
        <w:rPr>
          <w:rFonts w:eastAsia="Times New Roman" w:cs="Times New Roman"/>
          <w:szCs w:val="24"/>
        </w:rPr>
        <w:t xml:space="preserve"> </w:t>
      </w:r>
      <w:r w:rsidRPr="00813009">
        <w:rPr>
          <w:rFonts w:eastAsia="Times New Roman" w:cs="Times New Roman"/>
          <w:szCs w:val="24"/>
        </w:rPr>
        <w:t xml:space="preserve">būvuzraudzības līguma parakstīšanas. </w:t>
      </w:r>
      <w:r w:rsidRPr="00813009">
        <w:rPr>
          <w:rFonts w:eastAsia="Times New Roman" w:cs="Times New Roman"/>
          <w:b/>
          <w:szCs w:val="24"/>
          <w:u w:val="single"/>
        </w:rPr>
        <w:t>Līguma ietvaros noslēdzamais būvuzraudzības līgums stājas spēkā pēc nolikuma prasībām atbilstošas līguma izpildes spējas garantijas saņemšanas</w:t>
      </w:r>
      <w:r w:rsidRPr="00813009">
        <w:rPr>
          <w:rFonts w:eastAsia="Times New Roman" w:cs="Times New Roman"/>
          <w:szCs w:val="24"/>
        </w:rPr>
        <w:t>.</w:t>
      </w:r>
    </w:p>
    <w:p w:rsidR="00813009" w:rsidRPr="00D13400" w:rsidRDefault="00813009" w:rsidP="00D13400">
      <w:pPr>
        <w:numPr>
          <w:ilvl w:val="1"/>
          <w:numId w:val="2"/>
        </w:numPr>
        <w:tabs>
          <w:tab w:val="clear" w:pos="568"/>
        </w:tabs>
        <w:suppressAutoHyphens/>
        <w:ind w:left="709" w:hanging="709"/>
        <w:jc w:val="both"/>
        <w:rPr>
          <w:rFonts w:eastAsia="Times New Roman" w:cs="Times New Roman"/>
          <w:szCs w:val="24"/>
        </w:rPr>
      </w:pPr>
      <w:r w:rsidRPr="00813009">
        <w:rPr>
          <w:rFonts w:eastAsia="Times New Roman" w:cs="Times New Roman"/>
          <w:szCs w:val="24"/>
        </w:rPr>
        <w:t xml:space="preserve">Līguma </w:t>
      </w:r>
      <w:r w:rsidRPr="00D13400">
        <w:rPr>
          <w:rFonts w:eastAsia="Times New Roman" w:cs="Times New Roman"/>
          <w:szCs w:val="24"/>
        </w:rPr>
        <w:t>termiņš</w:t>
      </w:r>
      <w:r w:rsidRPr="00813009">
        <w:rPr>
          <w:rFonts w:eastAsia="Times New Roman" w:cs="Times New Roman"/>
          <w:szCs w:val="24"/>
        </w:rPr>
        <w:t xml:space="preserve"> ir līdz </w:t>
      </w:r>
      <w:r w:rsidR="00D13400" w:rsidRPr="00D13400">
        <w:rPr>
          <w:rFonts w:eastAsia="Times New Roman" w:cs="Times New Roman"/>
          <w:szCs w:val="24"/>
        </w:rPr>
        <w:t>būvobjekta nodošanai ekspluatācijā</w:t>
      </w:r>
      <w:r w:rsidRPr="00813009">
        <w:rPr>
          <w:rFonts w:eastAsia="Times New Roman" w:cs="Times New Roman"/>
          <w:szCs w:val="24"/>
        </w:rPr>
        <w:t xml:space="preserve">. </w:t>
      </w:r>
    </w:p>
    <w:p w:rsidR="00813009" w:rsidRPr="00813009" w:rsidRDefault="00813009" w:rsidP="00C17F14">
      <w:pPr>
        <w:numPr>
          <w:ilvl w:val="0"/>
          <w:numId w:val="2"/>
        </w:numPr>
        <w:suppressAutoHyphens/>
        <w:spacing w:before="120"/>
        <w:jc w:val="both"/>
        <w:rPr>
          <w:rFonts w:eastAsia="Times New Roman" w:cs="Times New Roman"/>
          <w:b/>
          <w:lang w:eastAsia="ar-SA"/>
        </w:rPr>
      </w:pPr>
      <w:r w:rsidRPr="00813009">
        <w:rPr>
          <w:rFonts w:eastAsia="Times New Roman" w:cs="Times New Roman"/>
          <w:b/>
          <w:caps/>
          <w:szCs w:val="24"/>
          <w:lang w:eastAsia="ar-SA"/>
        </w:rPr>
        <w:t>pielikumi</w:t>
      </w:r>
    </w:p>
    <w:p w:rsidR="00813009" w:rsidRPr="00813009" w:rsidRDefault="00813009" w:rsidP="009E3895">
      <w:pPr>
        <w:suppressAutoHyphens/>
        <w:spacing w:after="120"/>
        <w:ind w:left="709"/>
        <w:jc w:val="both"/>
        <w:rPr>
          <w:rFonts w:eastAsia="Times New Roman" w:cs="Times New Roman"/>
          <w:szCs w:val="24"/>
          <w:lang w:eastAsia="ar-SA"/>
        </w:rPr>
      </w:pPr>
      <w:r w:rsidRPr="00813009">
        <w:rPr>
          <w:rFonts w:eastAsia="Times New Roman" w:cs="Times New Roman"/>
          <w:szCs w:val="24"/>
          <w:lang w:eastAsia="ar-SA"/>
        </w:rPr>
        <w:t>Nolikumam ir šādi pielikumi, kuri ir nolikuma neatņemama sastāvdaļa:</w:t>
      </w:r>
    </w:p>
    <w:tbl>
      <w:tblPr>
        <w:tblpPr w:leftFromText="180" w:rightFromText="180" w:vertAnchor="text" w:horzAnchor="margin" w:tblpXSpec="right"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6625"/>
      </w:tblGrid>
      <w:tr w:rsidR="00813009" w:rsidRPr="00813009" w:rsidTr="005D630C">
        <w:tc>
          <w:tcPr>
            <w:tcW w:w="1951" w:type="dxa"/>
            <w:shd w:val="clear" w:color="auto" w:fill="auto"/>
          </w:tcPr>
          <w:p w:rsidR="00813009" w:rsidRPr="00813009" w:rsidRDefault="00813009" w:rsidP="00813009">
            <w:pPr>
              <w:tabs>
                <w:tab w:val="left" w:pos="851"/>
                <w:tab w:val="left" w:pos="900"/>
              </w:tabs>
              <w:suppressAutoHyphens/>
              <w:jc w:val="both"/>
              <w:rPr>
                <w:rFonts w:eastAsia="Times New Roman" w:cs="Times New Roman"/>
                <w:lang w:eastAsia="ar-SA"/>
              </w:rPr>
            </w:pPr>
            <w:r w:rsidRPr="00813009">
              <w:rPr>
                <w:rFonts w:eastAsia="Times New Roman" w:cs="Times New Roman"/>
                <w:lang w:eastAsia="ar-SA"/>
              </w:rPr>
              <w:t>1.pielikums</w:t>
            </w:r>
          </w:p>
        </w:tc>
        <w:tc>
          <w:tcPr>
            <w:tcW w:w="6625" w:type="dxa"/>
            <w:shd w:val="clear" w:color="auto" w:fill="auto"/>
          </w:tcPr>
          <w:p w:rsidR="00813009" w:rsidRPr="00813009" w:rsidRDefault="00813009" w:rsidP="00813009">
            <w:pPr>
              <w:numPr>
                <w:ilvl w:val="0"/>
                <w:numId w:val="10"/>
              </w:numPr>
              <w:tabs>
                <w:tab w:val="left" w:pos="318"/>
                <w:tab w:val="left" w:pos="900"/>
              </w:tabs>
              <w:suppressAutoHyphens/>
              <w:ind w:left="318" w:hanging="284"/>
              <w:jc w:val="both"/>
              <w:rPr>
                <w:rFonts w:eastAsia="Times New Roman" w:cs="Times New Roman"/>
                <w:lang w:eastAsia="ar-SA"/>
              </w:rPr>
            </w:pPr>
            <w:smartTag w:uri="schemas-tilde-lv/tildestengine" w:element="veidnes">
              <w:smartTagPr>
                <w:attr w:name="id" w:val="-1"/>
                <w:attr w:name="baseform" w:val="pieteikums"/>
                <w:attr w:name="text" w:val="pieteikums"/>
              </w:smartTagPr>
              <w:r w:rsidRPr="00813009">
                <w:rPr>
                  <w:rFonts w:eastAsia="Times New Roman" w:cs="Times New Roman"/>
                  <w:lang w:eastAsia="ar-SA"/>
                </w:rPr>
                <w:t>Pieteikums</w:t>
              </w:r>
            </w:smartTag>
            <w:r w:rsidRPr="00813009">
              <w:rPr>
                <w:rFonts w:eastAsia="Times New Roman" w:cs="Times New Roman"/>
                <w:lang w:eastAsia="ar-SA"/>
              </w:rPr>
              <w:t xml:space="preserve"> dalībai Iepirkumā</w:t>
            </w:r>
          </w:p>
        </w:tc>
      </w:tr>
      <w:tr w:rsidR="00813009" w:rsidRPr="00813009" w:rsidTr="005D630C">
        <w:tc>
          <w:tcPr>
            <w:tcW w:w="1951" w:type="dxa"/>
            <w:shd w:val="clear" w:color="auto" w:fill="auto"/>
          </w:tcPr>
          <w:p w:rsidR="00813009" w:rsidRPr="00813009" w:rsidRDefault="00813009" w:rsidP="00813009">
            <w:pPr>
              <w:tabs>
                <w:tab w:val="left" w:pos="851"/>
                <w:tab w:val="left" w:pos="900"/>
              </w:tabs>
              <w:suppressAutoHyphens/>
              <w:jc w:val="both"/>
              <w:rPr>
                <w:rFonts w:eastAsia="Times New Roman" w:cs="Times New Roman"/>
                <w:lang w:eastAsia="ar-SA"/>
              </w:rPr>
            </w:pPr>
            <w:r w:rsidRPr="00813009">
              <w:rPr>
                <w:rFonts w:eastAsia="Times New Roman" w:cs="Times New Roman"/>
                <w:lang w:eastAsia="ar-SA"/>
              </w:rPr>
              <w:t>2.pielikums</w:t>
            </w:r>
          </w:p>
        </w:tc>
        <w:tc>
          <w:tcPr>
            <w:tcW w:w="6625" w:type="dxa"/>
            <w:shd w:val="clear" w:color="auto" w:fill="auto"/>
          </w:tcPr>
          <w:p w:rsidR="00813009" w:rsidRPr="00813009" w:rsidRDefault="00813009" w:rsidP="00813009">
            <w:pPr>
              <w:numPr>
                <w:ilvl w:val="0"/>
                <w:numId w:val="10"/>
              </w:numPr>
              <w:tabs>
                <w:tab w:val="left" w:pos="318"/>
                <w:tab w:val="left" w:pos="900"/>
              </w:tabs>
              <w:suppressAutoHyphens/>
              <w:ind w:hanging="2027"/>
              <w:jc w:val="both"/>
              <w:rPr>
                <w:rFonts w:eastAsia="Times New Roman" w:cs="Times New Roman"/>
                <w:lang w:eastAsia="ar-SA"/>
              </w:rPr>
            </w:pPr>
            <w:r w:rsidRPr="00813009">
              <w:rPr>
                <w:rFonts w:eastAsia="Times New Roman" w:cs="Times New Roman"/>
                <w:lang w:eastAsia="ar-SA"/>
              </w:rPr>
              <w:t>Informācija par līguma izpildi</w:t>
            </w:r>
          </w:p>
        </w:tc>
      </w:tr>
      <w:tr w:rsidR="00813009" w:rsidRPr="00813009" w:rsidTr="005D630C">
        <w:tc>
          <w:tcPr>
            <w:tcW w:w="1951" w:type="dxa"/>
            <w:shd w:val="clear" w:color="auto" w:fill="auto"/>
          </w:tcPr>
          <w:p w:rsidR="00813009" w:rsidRPr="00813009" w:rsidRDefault="00813009" w:rsidP="00813009">
            <w:pPr>
              <w:tabs>
                <w:tab w:val="left" w:pos="851"/>
                <w:tab w:val="left" w:pos="900"/>
              </w:tabs>
              <w:suppressAutoHyphens/>
              <w:jc w:val="both"/>
              <w:rPr>
                <w:rFonts w:eastAsia="Times New Roman" w:cs="Times New Roman"/>
                <w:lang w:eastAsia="ar-SA"/>
              </w:rPr>
            </w:pPr>
            <w:r w:rsidRPr="00813009">
              <w:rPr>
                <w:rFonts w:eastAsia="Times New Roman" w:cs="Times New Roman"/>
                <w:lang w:eastAsia="ar-SA"/>
              </w:rPr>
              <w:t>3.pielikums</w:t>
            </w:r>
          </w:p>
        </w:tc>
        <w:tc>
          <w:tcPr>
            <w:tcW w:w="6625" w:type="dxa"/>
            <w:shd w:val="clear" w:color="auto" w:fill="auto"/>
          </w:tcPr>
          <w:p w:rsidR="00813009" w:rsidRPr="00813009" w:rsidRDefault="00813009" w:rsidP="00813009">
            <w:pPr>
              <w:numPr>
                <w:ilvl w:val="0"/>
                <w:numId w:val="10"/>
              </w:numPr>
              <w:tabs>
                <w:tab w:val="left" w:pos="318"/>
                <w:tab w:val="left" w:pos="900"/>
              </w:tabs>
              <w:suppressAutoHyphens/>
              <w:ind w:hanging="2027"/>
              <w:jc w:val="both"/>
              <w:rPr>
                <w:rFonts w:eastAsia="Times New Roman" w:cs="Times New Roman"/>
                <w:lang w:eastAsia="ar-SA"/>
              </w:rPr>
            </w:pPr>
            <w:r w:rsidRPr="00813009">
              <w:rPr>
                <w:rFonts w:eastAsia="Times New Roman" w:cs="Times New Roman"/>
                <w:lang w:eastAsia="ar-SA"/>
              </w:rPr>
              <w:t>Pretendenta pieredzes apliecinājuma tabula</w:t>
            </w:r>
          </w:p>
        </w:tc>
      </w:tr>
      <w:tr w:rsidR="00813009" w:rsidRPr="00813009" w:rsidTr="005D630C">
        <w:tc>
          <w:tcPr>
            <w:tcW w:w="1951" w:type="dxa"/>
            <w:shd w:val="clear" w:color="auto" w:fill="auto"/>
          </w:tcPr>
          <w:p w:rsidR="00813009" w:rsidRPr="00813009" w:rsidRDefault="00813009" w:rsidP="00813009">
            <w:pPr>
              <w:tabs>
                <w:tab w:val="left" w:pos="851"/>
                <w:tab w:val="left" w:pos="900"/>
              </w:tabs>
              <w:suppressAutoHyphens/>
              <w:jc w:val="both"/>
              <w:rPr>
                <w:rFonts w:eastAsia="Times New Roman" w:cs="Times New Roman"/>
                <w:lang w:eastAsia="ar-SA"/>
              </w:rPr>
            </w:pPr>
            <w:r w:rsidRPr="00813009">
              <w:rPr>
                <w:rFonts w:eastAsia="Times New Roman" w:cs="Times New Roman"/>
                <w:lang w:eastAsia="ar-SA"/>
              </w:rPr>
              <w:t>4.pielikums</w:t>
            </w:r>
          </w:p>
        </w:tc>
        <w:tc>
          <w:tcPr>
            <w:tcW w:w="6625" w:type="dxa"/>
            <w:shd w:val="clear" w:color="auto" w:fill="auto"/>
          </w:tcPr>
          <w:p w:rsidR="00813009" w:rsidRPr="00813009" w:rsidRDefault="00813009" w:rsidP="00813009">
            <w:pPr>
              <w:numPr>
                <w:ilvl w:val="0"/>
                <w:numId w:val="10"/>
              </w:numPr>
              <w:tabs>
                <w:tab w:val="left" w:pos="318"/>
                <w:tab w:val="left" w:pos="900"/>
              </w:tabs>
              <w:suppressAutoHyphens/>
              <w:ind w:hanging="2027"/>
              <w:rPr>
                <w:rFonts w:eastAsia="Times New Roman" w:cs="Times New Roman"/>
                <w:lang w:eastAsia="ar-SA"/>
              </w:rPr>
            </w:pPr>
            <w:r w:rsidRPr="00813009">
              <w:rPr>
                <w:rFonts w:eastAsia="Times New Roman" w:cs="Times New Roman"/>
                <w:lang w:eastAsia="ar-SA"/>
              </w:rPr>
              <w:t>Personāla pieredze</w:t>
            </w:r>
          </w:p>
        </w:tc>
      </w:tr>
      <w:tr w:rsidR="00813009" w:rsidRPr="00813009" w:rsidTr="005D630C">
        <w:tc>
          <w:tcPr>
            <w:tcW w:w="1951" w:type="dxa"/>
            <w:shd w:val="clear" w:color="auto" w:fill="auto"/>
          </w:tcPr>
          <w:p w:rsidR="00813009" w:rsidRPr="00813009" w:rsidRDefault="00813009" w:rsidP="00813009">
            <w:pPr>
              <w:tabs>
                <w:tab w:val="left" w:pos="851"/>
                <w:tab w:val="left" w:pos="900"/>
              </w:tabs>
              <w:suppressAutoHyphens/>
              <w:jc w:val="both"/>
              <w:rPr>
                <w:rFonts w:eastAsia="Times New Roman" w:cs="Times New Roman"/>
                <w:lang w:eastAsia="ar-SA"/>
              </w:rPr>
            </w:pPr>
            <w:r w:rsidRPr="00813009">
              <w:rPr>
                <w:rFonts w:eastAsia="Times New Roman" w:cs="Times New Roman"/>
                <w:lang w:eastAsia="ar-SA"/>
              </w:rPr>
              <w:t>5.pielikums</w:t>
            </w:r>
          </w:p>
        </w:tc>
        <w:tc>
          <w:tcPr>
            <w:tcW w:w="6625" w:type="dxa"/>
            <w:shd w:val="clear" w:color="auto" w:fill="auto"/>
          </w:tcPr>
          <w:p w:rsidR="00813009" w:rsidRPr="00813009" w:rsidRDefault="00795D58" w:rsidP="00813009">
            <w:pPr>
              <w:numPr>
                <w:ilvl w:val="0"/>
                <w:numId w:val="10"/>
              </w:numPr>
              <w:tabs>
                <w:tab w:val="left" w:pos="318"/>
                <w:tab w:val="left" w:pos="900"/>
              </w:tabs>
              <w:suppressAutoHyphens/>
              <w:ind w:hanging="2027"/>
              <w:rPr>
                <w:rFonts w:eastAsia="Times New Roman" w:cs="Times New Roman"/>
                <w:lang w:eastAsia="ar-SA"/>
              </w:rPr>
            </w:pPr>
            <w:r>
              <w:rPr>
                <w:rFonts w:eastAsia="Times New Roman" w:cs="Times New Roman"/>
                <w:lang w:eastAsia="ar-SA"/>
              </w:rPr>
              <w:t>Tehniskā specifikācija</w:t>
            </w:r>
          </w:p>
        </w:tc>
      </w:tr>
      <w:tr w:rsidR="00813009" w:rsidRPr="00813009" w:rsidTr="005D630C">
        <w:tc>
          <w:tcPr>
            <w:tcW w:w="1951" w:type="dxa"/>
            <w:shd w:val="clear" w:color="auto" w:fill="auto"/>
          </w:tcPr>
          <w:p w:rsidR="00813009" w:rsidRPr="00813009" w:rsidRDefault="00813009" w:rsidP="00813009">
            <w:pPr>
              <w:tabs>
                <w:tab w:val="left" w:pos="851"/>
                <w:tab w:val="left" w:pos="900"/>
              </w:tabs>
              <w:suppressAutoHyphens/>
              <w:jc w:val="both"/>
              <w:rPr>
                <w:rFonts w:eastAsia="Times New Roman" w:cs="Times New Roman"/>
                <w:lang w:eastAsia="ar-SA"/>
              </w:rPr>
            </w:pPr>
            <w:r w:rsidRPr="00813009">
              <w:rPr>
                <w:rFonts w:eastAsia="Times New Roman" w:cs="Times New Roman"/>
                <w:lang w:eastAsia="ar-SA"/>
              </w:rPr>
              <w:t>6.pielikums</w:t>
            </w:r>
          </w:p>
        </w:tc>
        <w:tc>
          <w:tcPr>
            <w:tcW w:w="6625" w:type="dxa"/>
            <w:shd w:val="clear" w:color="auto" w:fill="auto"/>
          </w:tcPr>
          <w:p w:rsidR="00813009" w:rsidRPr="00813009" w:rsidRDefault="00813009" w:rsidP="00813009">
            <w:pPr>
              <w:numPr>
                <w:ilvl w:val="0"/>
                <w:numId w:val="10"/>
              </w:numPr>
              <w:tabs>
                <w:tab w:val="left" w:pos="318"/>
                <w:tab w:val="left" w:pos="900"/>
              </w:tabs>
              <w:suppressAutoHyphens/>
              <w:ind w:hanging="2027"/>
              <w:jc w:val="both"/>
              <w:rPr>
                <w:rFonts w:eastAsia="Times New Roman" w:cs="Times New Roman"/>
                <w:lang w:eastAsia="ar-SA"/>
              </w:rPr>
            </w:pPr>
            <w:r w:rsidRPr="00813009">
              <w:rPr>
                <w:rFonts w:eastAsia="Times New Roman" w:cs="Times New Roman"/>
                <w:lang w:eastAsia="ar-SA"/>
              </w:rPr>
              <w:t>Finanšu piedāvājums</w:t>
            </w:r>
          </w:p>
        </w:tc>
      </w:tr>
      <w:tr w:rsidR="00813009" w:rsidRPr="00813009" w:rsidTr="005D630C">
        <w:tc>
          <w:tcPr>
            <w:tcW w:w="1951" w:type="dxa"/>
            <w:shd w:val="clear" w:color="auto" w:fill="auto"/>
          </w:tcPr>
          <w:p w:rsidR="00813009" w:rsidRPr="00813009" w:rsidRDefault="00813009" w:rsidP="00813009">
            <w:pPr>
              <w:tabs>
                <w:tab w:val="left" w:pos="851"/>
                <w:tab w:val="left" w:pos="900"/>
              </w:tabs>
              <w:suppressAutoHyphens/>
              <w:jc w:val="both"/>
              <w:rPr>
                <w:rFonts w:eastAsia="Times New Roman" w:cs="Times New Roman"/>
                <w:lang w:eastAsia="ar-SA"/>
              </w:rPr>
            </w:pPr>
            <w:r w:rsidRPr="00813009">
              <w:rPr>
                <w:rFonts w:eastAsia="Times New Roman" w:cs="Times New Roman"/>
                <w:lang w:eastAsia="ar-SA"/>
              </w:rPr>
              <w:t>7.pielikums</w:t>
            </w:r>
          </w:p>
        </w:tc>
        <w:tc>
          <w:tcPr>
            <w:tcW w:w="6625" w:type="dxa"/>
            <w:shd w:val="clear" w:color="auto" w:fill="auto"/>
          </w:tcPr>
          <w:p w:rsidR="00813009" w:rsidRPr="00813009" w:rsidRDefault="00813009" w:rsidP="00813009">
            <w:pPr>
              <w:numPr>
                <w:ilvl w:val="0"/>
                <w:numId w:val="10"/>
              </w:numPr>
              <w:tabs>
                <w:tab w:val="left" w:pos="318"/>
                <w:tab w:val="left" w:pos="900"/>
              </w:tabs>
              <w:suppressAutoHyphens/>
              <w:ind w:hanging="2027"/>
              <w:jc w:val="both"/>
              <w:rPr>
                <w:rFonts w:eastAsia="Times New Roman" w:cs="Times New Roman"/>
                <w:lang w:eastAsia="ar-SA"/>
              </w:rPr>
            </w:pPr>
            <w:r w:rsidRPr="00813009">
              <w:rPr>
                <w:rFonts w:eastAsia="Times New Roman" w:cs="Times New Roman"/>
                <w:lang w:eastAsia="ar-SA"/>
              </w:rPr>
              <w:t>Līguma projekts</w:t>
            </w:r>
          </w:p>
        </w:tc>
      </w:tr>
    </w:tbl>
    <w:p w:rsidR="00813009" w:rsidRPr="00813009" w:rsidRDefault="00813009" w:rsidP="00813009">
      <w:pPr>
        <w:tabs>
          <w:tab w:val="left" w:pos="851"/>
          <w:tab w:val="left" w:pos="900"/>
        </w:tabs>
        <w:suppressAutoHyphens/>
        <w:ind w:left="851"/>
        <w:jc w:val="both"/>
        <w:rPr>
          <w:rFonts w:eastAsia="Times New Roman" w:cs="Times New Roman"/>
          <w:szCs w:val="24"/>
          <w:lang w:eastAsia="ar-SA"/>
        </w:rPr>
      </w:pPr>
    </w:p>
    <w:p w:rsidR="00813009" w:rsidRPr="00813009" w:rsidRDefault="00813009" w:rsidP="00813009">
      <w:pPr>
        <w:tabs>
          <w:tab w:val="left" w:pos="851"/>
          <w:tab w:val="left" w:pos="900"/>
        </w:tabs>
        <w:suppressAutoHyphens/>
        <w:ind w:left="851"/>
        <w:jc w:val="both"/>
        <w:rPr>
          <w:rFonts w:eastAsia="Times New Roman" w:cs="Times New Roman"/>
          <w:szCs w:val="24"/>
          <w:lang w:eastAsia="ar-SA"/>
        </w:rPr>
      </w:pPr>
    </w:p>
    <w:p w:rsidR="008C6425" w:rsidRDefault="008C6425" w:rsidP="00813009">
      <w:pPr>
        <w:suppressAutoHyphens/>
        <w:jc w:val="right"/>
        <w:rPr>
          <w:rFonts w:eastAsia="Times New Roman" w:cs="Times New Roman"/>
          <w:bCs/>
          <w:iCs/>
          <w:szCs w:val="24"/>
          <w:lang w:eastAsia="ar-SA"/>
        </w:rPr>
      </w:pPr>
    </w:p>
    <w:p w:rsidR="008C6425" w:rsidRDefault="008C6425" w:rsidP="00813009">
      <w:pPr>
        <w:suppressAutoHyphens/>
        <w:jc w:val="right"/>
        <w:rPr>
          <w:rFonts w:eastAsia="Times New Roman" w:cs="Times New Roman"/>
          <w:bCs/>
          <w:iCs/>
          <w:szCs w:val="24"/>
          <w:lang w:eastAsia="ar-SA"/>
        </w:rPr>
      </w:pPr>
    </w:p>
    <w:p w:rsidR="008C6425" w:rsidRDefault="008C6425" w:rsidP="00813009">
      <w:pPr>
        <w:suppressAutoHyphens/>
        <w:jc w:val="right"/>
        <w:rPr>
          <w:rFonts w:eastAsia="Times New Roman" w:cs="Times New Roman"/>
          <w:bCs/>
          <w:iCs/>
          <w:szCs w:val="24"/>
          <w:lang w:eastAsia="ar-SA"/>
        </w:rPr>
      </w:pPr>
    </w:p>
    <w:p w:rsidR="008C6425" w:rsidRDefault="008C6425" w:rsidP="00813009">
      <w:pPr>
        <w:suppressAutoHyphens/>
        <w:jc w:val="right"/>
        <w:rPr>
          <w:rFonts w:eastAsia="Times New Roman" w:cs="Times New Roman"/>
          <w:bCs/>
          <w:iCs/>
          <w:szCs w:val="24"/>
          <w:lang w:eastAsia="ar-SA"/>
        </w:rPr>
      </w:pPr>
    </w:p>
    <w:p w:rsidR="008C6425" w:rsidRDefault="008C6425" w:rsidP="00813009">
      <w:pPr>
        <w:suppressAutoHyphens/>
        <w:jc w:val="right"/>
        <w:rPr>
          <w:rFonts w:eastAsia="Times New Roman" w:cs="Times New Roman"/>
          <w:bCs/>
          <w:iCs/>
          <w:szCs w:val="24"/>
          <w:lang w:eastAsia="ar-SA"/>
        </w:rPr>
      </w:pPr>
    </w:p>
    <w:p w:rsidR="008C6425" w:rsidRDefault="008C6425" w:rsidP="00813009">
      <w:pPr>
        <w:suppressAutoHyphens/>
        <w:jc w:val="right"/>
        <w:rPr>
          <w:rFonts w:eastAsia="Times New Roman" w:cs="Times New Roman"/>
          <w:bCs/>
          <w:iCs/>
          <w:szCs w:val="24"/>
          <w:lang w:eastAsia="ar-SA"/>
        </w:rPr>
      </w:pPr>
    </w:p>
    <w:p w:rsidR="008C6425" w:rsidRDefault="008C6425" w:rsidP="00813009">
      <w:pPr>
        <w:suppressAutoHyphens/>
        <w:jc w:val="right"/>
        <w:rPr>
          <w:rFonts w:eastAsia="Times New Roman" w:cs="Times New Roman"/>
          <w:bCs/>
          <w:iCs/>
          <w:szCs w:val="24"/>
          <w:lang w:eastAsia="ar-SA"/>
        </w:rPr>
      </w:pPr>
    </w:p>
    <w:p w:rsidR="008C6425" w:rsidRDefault="008C6425" w:rsidP="00813009">
      <w:pPr>
        <w:suppressAutoHyphens/>
        <w:jc w:val="right"/>
        <w:rPr>
          <w:rFonts w:eastAsia="Times New Roman" w:cs="Times New Roman"/>
          <w:bCs/>
          <w:iCs/>
          <w:szCs w:val="24"/>
          <w:lang w:eastAsia="ar-SA"/>
        </w:rPr>
      </w:pPr>
    </w:p>
    <w:p w:rsidR="00813009" w:rsidRPr="00813009" w:rsidRDefault="008C6425" w:rsidP="00813009">
      <w:pPr>
        <w:suppressAutoHyphens/>
        <w:jc w:val="right"/>
        <w:rPr>
          <w:rFonts w:eastAsia="Times New Roman" w:cs="Times New Roman"/>
          <w:b/>
          <w:sz w:val="20"/>
          <w:szCs w:val="20"/>
          <w:lang w:eastAsia="ar-SA"/>
        </w:rPr>
      </w:pPr>
      <w:r>
        <w:rPr>
          <w:rFonts w:eastAsia="Times New Roman" w:cs="Times New Roman"/>
          <w:bCs/>
          <w:iCs/>
          <w:szCs w:val="24"/>
          <w:lang w:eastAsia="ar-SA"/>
        </w:rPr>
        <w:t xml:space="preserve">Iepirkuma komisijas priekšsēdētāja </w:t>
      </w:r>
      <w:r>
        <w:rPr>
          <w:rFonts w:eastAsia="Times New Roman" w:cs="Times New Roman"/>
          <w:bCs/>
          <w:iCs/>
          <w:szCs w:val="24"/>
          <w:lang w:eastAsia="ar-SA"/>
        </w:rPr>
        <w:tab/>
      </w:r>
      <w:r>
        <w:rPr>
          <w:rFonts w:eastAsia="Times New Roman" w:cs="Times New Roman"/>
          <w:bCs/>
          <w:iCs/>
          <w:szCs w:val="24"/>
          <w:lang w:eastAsia="ar-SA"/>
        </w:rPr>
        <w:tab/>
      </w:r>
      <w:r>
        <w:rPr>
          <w:rFonts w:eastAsia="Times New Roman" w:cs="Times New Roman"/>
          <w:bCs/>
          <w:iCs/>
          <w:szCs w:val="24"/>
          <w:lang w:eastAsia="ar-SA"/>
        </w:rPr>
        <w:tab/>
      </w:r>
      <w:r>
        <w:rPr>
          <w:rFonts w:eastAsia="Times New Roman" w:cs="Times New Roman"/>
          <w:bCs/>
          <w:iCs/>
          <w:szCs w:val="24"/>
          <w:lang w:eastAsia="ar-SA"/>
        </w:rPr>
        <w:tab/>
      </w:r>
      <w:r>
        <w:rPr>
          <w:rFonts w:eastAsia="Times New Roman" w:cs="Times New Roman"/>
          <w:bCs/>
          <w:iCs/>
          <w:szCs w:val="24"/>
          <w:lang w:eastAsia="ar-SA"/>
        </w:rPr>
        <w:tab/>
      </w:r>
      <w:r>
        <w:rPr>
          <w:rFonts w:eastAsia="Times New Roman" w:cs="Times New Roman"/>
          <w:bCs/>
          <w:iCs/>
          <w:szCs w:val="24"/>
          <w:lang w:eastAsia="ar-SA"/>
        </w:rPr>
        <w:tab/>
        <w:t>L.Freimane</w:t>
      </w:r>
      <w:r w:rsidR="00813009" w:rsidRPr="00813009">
        <w:rPr>
          <w:rFonts w:eastAsia="Times New Roman" w:cs="Times New Roman"/>
          <w:bCs/>
          <w:iCs/>
          <w:szCs w:val="24"/>
          <w:lang w:eastAsia="ar-SA"/>
        </w:rPr>
        <w:br w:type="page"/>
      </w:r>
      <w:r w:rsidR="00813009" w:rsidRPr="00813009">
        <w:rPr>
          <w:rFonts w:eastAsia="Times New Roman" w:cs="Times New Roman"/>
          <w:b/>
          <w:sz w:val="20"/>
          <w:szCs w:val="20"/>
          <w:lang w:eastAsia="ar-SA"/>
        </w:rPr>
        <w:lastRenderedPageBreak/>
        <w:t>Pielikums Nr.1</w:t>
      </w:r>
    </w:p>
    <w:p w:rsidR="00813009" w:rsidRPr="00813009" w:rsidRDefault="00357D31" w:rsidP="00813009">
      <w:pPr>
        <w:suppressAutoHyphens/>
        <w:jc w:val="right"/>
        <w:rPr>
          <w:rFonts w:eastAsia="Times New Roman" w:cs="Times New Roman"/>
          <w:sz w:val="20"/>
          <w:szCs w:val="20"/>
          <w:lang w:eastAsia="ar-SA"/>
        </w:rPr>
      </w:pPr>
      <w:r>
        <w:rPr>
          <w:rFonts w:eastAsia="Times New Roman" w:cs="Times New Roman"/>
          <w:sz w:val="20"/>
          <w:szCs w:val="20"/>
          <w:lang w:eastAsia="ar-SA"/>
        </w:rPr>
        <w:t xml:space="preserve">Iepirkuma </w:t>
      </w:r>
      <w:r w:rsidR="00813009" w:rsidRPr="00813009">
        <w:rPr>
          <w:rFonts w:eastAsia="Times New Roman" w:cs="Times New Roman"/>
          <w:sz w:val="20"/>
          <w:szCs w:val="20"/>
          <w:lang w:eastAsia="ar-SA"/>
        </w:rPr>
        <w:t>Nr</w:t>
      </w:r>
      <w:r>
        <w:rPr>
          <w:rFonts w:eastAsia="Times New Roman" w:cs="Times New Roman"/>
          <w:sz w:val="20"/>
          <w:szCs w:val="20"/>
          <w:lang w:eastAsia="ar-SA"/>
        </w:rPr>
        <w:t>.</w:t>
      </w:r>
      <w:r w:rsidR="008846DF">
        <w:rPr>
          <w:rFonts w:eastAsia="Times New Roman" w:cs="Times New Roman"/>
          <w:sz w:val="20"/>
          <w:szCs w:val="20"/>
          <w:lang w:eastAsia="ar-SA"/>
        </w:rPr>
        <w:t xml:space="preserve"> </w:t>
      </w:r>
      <w:r w:rsidR="00EC2817">
        <w:rPr>
          <w:rFonts w:eastAsia="Times New Roman" w:cs="Times New Roman"/>
          <w:sz w:val="20"/>
          <w:szCs w:val="20"/>
          <w:lang w:eastAsia="ar-SA"/>
        </w:rPr>
        <w:t>OMTK 2018/9/</w:t>
      </w:r>
      <w:r>
        <w:rPr>
          <w:rFonts w:eastAsia="Times New Roman" w:cs="Times New Roman"/>
          <w:sz w:val="20"/>
          <w:szCs w:val="20"/>
          <w:lang w:eastAsia="ar-SA"/>
        </w:rPr>
        <w:t xml:space="preserve"> ERAF </w:t>
      </w:r>
      <w:r w:rsidR="00813009" w:rsidRPr="009A2935">
        <w:rPr>
          <w:rFonts w:eastAsia="Times New Roman" w:cs="Times New Roman"/>
          <w:sz w:val="20"/>
          <w:szCs w:val="20"/>
          <w:lang w:eastAsia="ar-SA"/>
        </w:rPr>
        <w:t xml:space="preserve"> nolikumam</w:t>
      </w:r>
    </w:p>
    <w:p w:rsidR="00813009" w:rsidRPr="00813009" w:rsidRDefault="00813009" w:rsidP="00813009">
      <w:pPr>
        <w:suppressAutoHyphens/>
        <w:jc w:val="right"/>
        <w:rPr>
          <w:rFonts w:eastAsia="Times New Roman" w:cs="Times New Roman"/>
          <w:szCs w:val="24"/>
          <w:lang w:eastAsia="ar-SA"/>
        </w:rPr>
      </w:pPr>
    </w:p>
    <w:p w:rsidR="00813009" w:rsidRPr="00813009" w:rsidRDefault="00813009" w:rsidP="00813009">
      <w:pPr>
        <w:tabs>
          <w:tab w:val="left" w:pos="6693"/>
        </w:tabs>
        <w:suppressAutoHyphens/>
        <w:jc w:val="center"/>
        <w:rPr>
          <w:rFonts w:eastAsia="Times New Roman" w:cs="Times New Roman"/>
          <w:b/>
          <w:szCs w:val="24"/>
          <w:lang w:eastAsia="ar-SA"/>
        </w:rPr>
      </w:pPr>
      <w:smartTag w:uri="schemas-tilde-lv/tildestengine" w:element="veidnes">
        <w:smartTagPr>
          <w:attr w:name="id" w:val="-1"/>
          <w:attr w:name="baseform" w:val="pieteikums"/>
          <w:attr w:name="text" w:val="pieteikums"/>
        </w:smartTagPr>
        <w:r w:rsidRPr="00813009">
          <w:rPr>
            <w:rFonts w:eastAsia="Times New Roman" w:cs="Times New Roman"/>
            <w:b/>
            <w:szCs w:val="24"/>
            <w:lang w:eastAsia="ar-SA"/>
          </w:rPr>
          <w:t>PIETEIKUMS</w:t>
        </w:r>
      </w:smartTag>
      <w:r w:rsidRPr="00813009">
        <w:rPr>
          <w:rFonts w:eastAsia="Times New Roman" w:cs="Times New Roman"/>
          <w:b/>
          <w:szCs w:val="24"/>
          <w:lang w:eastAsia="ar-SA"/>
        </w:rPr>
        <w:t xml:space="preserve"> DALĪBAI IEPIRKUMĀ</w:t>
      </w:r>
    </w:p>
    <w:p w:rsidR="00813009" w:rsidRPr="00813009" w:rsidRDefault="00813009" w:rsidP="00813009">
      <w:pPr>
        <w:suppressAutoHyphens/>
        <w:jc w:val="center"/>
        <w:rPr>
          <w:rFonts w:eastAsia="Times New Roman" w:cs="Times New Roman"/>
          <w:sz w:val="10"/>
          <w:szCs w:val="24"/>
          <w:lang w:eastAsia="ar-SA"/>
        </w:rPr>
      </w:pPr>
    </w:p>
    <w:p w:rsidR="00357D31" w:rsidRPr="00357D31" w:rsidRDefault="00813009" w:rsidP="00357D31">
      <w:pPr>
        <w:suppressAutoHyphens/>
        <w:jc w:val="center"/>
        <w:rPr>
          <w:rFonts w:eastAsia="Times New Roman" w:cs="Times New Roman"/>
          <w:b/>
          <w:sz w:val="22"/>
          <w:lang w:eastAsia="ar-SA"/>
        </w:rPr>
      </w:pPr>
      <w:r w:rsidRPr="00357D31">
        <w:rPr>
          <w:rFonts w:eastAsia="Times New Roman" w:cs="Times New Roman"/>
          <w:b/>
          <w:bCs/>
          <w:iCs/>
          <w:sz w:val="22"/>
          <w:lang w:eastAsia="ar-SA"/>
        </w:rPr>
        <w:t>„</w:t>
      </w:r>
      <w:r w:rsidR="00357D31" w:rsidRPr="00357D31">
        <w:rPr>
          <w:b/>
          <w:bCs/>
          <w:iCs/>
          <w:sz w:val="22"/>
        </w:rPr>
        <w:t xml:space="preserve">Olaines Mehānikas un tehnoloģijas koledžas 1. </w:t>
      </w:r>
      <w:r w:rsidR="00520F0D">
        <w:rPr>
          <w:b/>
          <w:bCs/>
          <w:iCs/>
          <w:sz w:val="22"/>
        </w:rPr>
        <w:t>u</w:t>
      </w:r>
      <w:r w:rsidR="00357D31" w:rsidRPr="00357D31">
        <w:rPr>
          <w:b/>
          <w:bCs/>
          <w:iCs/>
          <w:sz w:val="22"/>
        </w:rPr>
        <w:t xml:space="preserve">n </w:t>
      </w:r>
      <w:hyperlink r:id="rId15" w:tgtFrame="_blank" w:history="1">
        <w:r w:rsidR="00357D31" w:rsidRPr="00357D31">
          <w:rPr>
            <w:b/>
            <w:bCs/>
            <w:iCs/>
            <w:sz w:val="22"/>
          </w:rPr>
          <w:t>2.st</w:t>
        </w:r>
      </w:hyperlink>
      <w:r w:rsidR="00357D31" w:rsidRPr="00357D31">
        <w:rPr>
          <w:b/>
          <w:bCs/>
          <w:iCs/>
          <w:sz w:val="22"/>
        </w:rPr>
        <w:t>āva mācību</w:t>
      </w:r>
      <w:r w:rsidR="00357D31" w:rsidRPr="00357D31">
        <w:rPr>
          <w:b/>
          <w:sz w:val="22"/>
        </w:rPr>
        <w:t xml:space="preserve"> </w:t>
      </w:r>
      <w:r w:rsidR="00357D31" w:rsidRPr="00357D31">
        <w:rPr>
          <w:b/>
          <w:bCs/>
          <w:iCs/>
          <w:sz w:val="22"/>
        </w:rPr>
        <w:t xml:space="preserve">telpu pārbūves </w:t>
      </w:r>
      <w:r w:rsidR="00357D31" w:rsidRPr="00357D31">
        <w:rPr>
          <w:rFonts w:eastAsia="Times New Roman" w:cs="Times New Roman"/>
          <w:b/>
          <w:bCs/>
          <w:iCs/>
          <w:sz w:val="22"/>
          <w:lang w:eastAsia="ar-SA"/>
        </w:rPr>
        <w:t>būvuzraudzība</w:t>
      </w:r>
      <w:r w:rsidR="00357D31" w:rsidRPr="00357D31">
        <w:rPr>
          <w:rFonts w:eastAsia="Times New Roman" w:cs="Times New Roman"/>
          <w:b/>
          <w:sz w:val="22"/>
          <w:lang w:eastAsia="ar-SA"/>
        </w:rPr>
        <w:t>”</w:t>
      </w:r>
    </w:p>
    <w:p w:rsidR="00813009" w:rsidRPr="00813009" w:rsidRDefault="00813009" w:rsidP="00813009">
      <w:pPr>
        <w:suppressAutoHyphens/>
        <w:jc w:val="center"/>
        <w:rPr>
          <w:rFonts w:eastAsia="Times New Roman" w:cs="Times New Roman"/>
          <w:b/>
          <w:bCs/>
          <w:iCs/>
          <w:szCs w:val="24"/>
          <w:lang w:eastAsia="ar-SA"/>
        </w:rPr>
      </w:pPr>
      <w:r w:rsidRPr="00813009">
        <w:rPr>
          <w:rFonts w:eastAsia="Times New Roman" w:cs="Times New Roman"/>
          <w:b/>
          <w:bCs/>
          <w:iCs/>
          <w:szCs w:val="24"/>
          <w:lang w:eastAsia="ar-SA"/>
        </w:rPr>
        <w:t xml:space="preserve"> (</w:t>
      </w:r>
      <w:r w:rsidRPr="00357D31">
        <w:rPr>
          <w:rFonts w:eastAsia="Times New Roman" w:cs="Times New Roman"/>
          <w:szCs w:val="24"/>
          <w:lang w:eastAsia="ar-SA"/>
        </w:rPr>
        <w:t>id.</w:t>
      </w:r>
      <w:r w:rsidR="00357D31" w:rsidRPr="00357D31">
        <w:rPr>
          <w:rFonts w:eastAsia="Times New Roman" w:cs="Times New Roman"/>
          <w:szCs w:val="24"/>
          <w:lang w:eastAsia="ar-SA"/>
        </w:rPr>
        <w:t xml:space="preserve"> </w:t>
      </w:r>
      <w:r w:rsidRPr="00357D31">
        <w:rPr>
          <w:rFonts w:eastAsia="Times New Roman" w:cs="Times New Roman"/>
          <w:szCs w:val="24"/>
          <w:lang w:eastAsia="ar-SA"/>
        </w:rPr>
        <w:t>Nr.</w:t>
      </w:r>
      <w:r w:rsidR="00EC2817">
        <w:rPr>
          <w:rFonts w:eastAsia="Times New Roman" w:cs="Times New Roman"/>
          <w:szCs w:val="24"/>
          <w:lang w:eastAsia="ar-SA"/>
        </w:rPr>
        <w:t xml:space="preserve"> Nr.OMTK 2018/9/</w:t>
      </w:r>
      <w:r w:rsidR="00357D31" w:rsidRPr="00357D31">
        <w:rPr>
          <w:rFonts w:eastAsia="Times New Roman" w:cs="Times New Roman"/>
          <w:szCs w:val="24"/>
          <w:lang w:eastAsia="ar-SA"/>
        </w:rPr>
        <w:t>ERAF</w:t>
      </w:r>
      <w:r w:rsidR="00357D31">
        <w:rPr>
          <w:rFonts w:eastAsia="Times New Roman" w:cs="Times New Roman"/>
          <w:sz w:val="20"/>
          <w:szCs w:val="20"/>
          <w:lang w:eastAsia="ar-SA"/>
        </w:rPr>
        <w:t xml:space="preserve"> </w:t>
      </w:r>
      <w:r w:rsidR="00357D31" w:rsidRPr="009A2935">
        <w:rPr>
          <w:rFonts w:eastAsia="Times New Roman" w:cs="Times New Roman"/>
          <w:sz w:val="20"/>
          <w:szCs w:val="20"/>
          <w:lang w:eastAsia="ar-SA"/>
        </w:rPr>
        <w:t xml:space="preserve"> </w:t>
      </w:r>
      <w:r w:rsidRPr="009A2935">
        <w:rPr>
          <w:rFonts w:eastAsia="Times New Roman" w:cs="Times New Roman"/>
          <w:b/>
          <w:bCs/>
          <w:iCs/>
          <w:szCs w:val="24"/>
          <w:lang w:eastAsia="ar-SA"/>
        </w:rPr>
        <w:t>)</w:t>
      </w:r>
    </w:p>
    <w:tbl>
      <w:tblPr>
        <w:tblW w:w="8472" w:type="dxa"/>
        <w:tblLook w:val="0000"/>
      </w:tblPr>
      <w:tblGrid>
        <w:gridCol w:w="3414"/>
        <w:gridCol w:w="2405"/>
        <w:gridCol w:w="906"/>
        <w:gridCol w:w="1747"/>
      </w:tblGrid>
      <w:tr w:rsidR="00813009" w:rsidRPr="00813009" w:rsidTr="005D630C">
        <w:trPr>
          <w:cantSplit/>
          <w:trHeight w:val="110"/>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813009" w:rsidRPr="00813009" w:rsidRDefault="00813009" w:rsidP="00813009">
            <w:pPr>
              <w:spacing w:before="240" w:after="60"/>
              <w:outlineLvl w:val="6"/>
              <w:rPr>
                <w:rFonts w:eastAsia="Times New Roman" w:cs="Times New Roman"/>
                <w:szCs w:val="24"/>
              </w:rPr>
            </w:pPr>
            <w:r w:rsidRPr="00813009">
              <w:rPr>
                <w:rFonts w:eastAsia="Times New Roman" w:cs="Times New Roman"/>
                <w:szCs w:val="24"/>
              </w:rPr>
              <w:t>Informācija par pretendentu</w:t>
            </w:r>
          </w:p>
        </w:tc>
      </w:tr>
      <w:tr w:rsidR="00813009" w:rsidRPr="00813009" w:rsidTr="005D630C">
        <w:trPr>
          <w:cantSplit/>
        </w:trPr>
        <w:tc>
          <w:tcPr>
            <w:tcW w:w="3414" w:type="dxa"/>
            <w:tcBorders>
              <w:top w:val="single" w:sz="4" w:space="0" w:color="auto"/>
            </w:tcBorders>
          </w:tcPr>
          <w:p w:rsidR="00813009" w:rsidRPr="00813009" w:rsidRDefault="00813009" w:rsidP="00813009">
            <w:pPr>
              <w:rPr>
                <w:rFonts w:eastAsia="Times New Roman" w:cs="Times New Roman"/>
                <w:szCs w:val="24"/>
                <w:lang w:eastAsia="en-GB"/>
              </w:rPr>
            </w:pPr>
            <w:r w:rsidRPr="00813009">
              <w:rPr>
                <w:rFonts w:eastAsia="Times New Roman" w:cs="Times New Roman"/>
                <w:szCs w:val="24"/>
                <w:lang w:eastAsia="en-GB"/>
              </w:rPr>
              <w:t>Pretendenta nosaukums:</w:t>
            </w:r>
          </w:p>
        </w:tc>
        <w:tc>
          <w:tcPr>
            <w:tcW w:w="5058" w:type="dxa"/>
            <w:gridSpan w:val="3"/>
            <w:tcBorders>
              <w:top w:val="single" w:sz="4" w:space="0" w:color="auto"/>
              <w:bottom w:val="single" w:sz="4" w:space="0" w:color="auto"/>
            </w:tcBorders>
          </w:tcPr>
          <w:p w:rsidR="00813009" w:rsidRPr="00813009" w:rsidRDefault="00813009" w:rsidP="00813009">
            <w:pPr>
              <w:rPr>
                <w:rFonts w:eastAsia="Times New Roman" w:cs="Times New Roman"/>
                <w:szCs w:val="24"/>
                <w:lang w:eastAsia="lv-LV"/>
              </w:rPr>
            </w:pPr>
          </w:p>
        </w:tc>
      </w:tr>
      <w:tr w:rsidR="00813009" w:rsidRPr="00813009" w:rsidTr="005D630C">
        <w:trPr>
          <w:cantSplit/>
        </w:trPr>
        <w:tc>
          <w:tcPr>
            <w:tcW w:w="3414" w:type="dxa"/>
          </w:tcPr>
          <w:p w:rsidR="00813009" w:rsidRPr="00813009" w:rsidRDefault="00813009" w:rsidP="00813009">
            <w:pPr>
              <w:ind w:right="-52"/>
              <w:rPr>
                <w:rFonts w:eastAsia="Times New Roman" w:cs="Times New Roman"/>
                <w:szCs w:val="24"/>
                <w:lang w:eastAsia="en-GB"/>
              </w:rPr>
            </w:pPr>
            <w:r w:rsidRPr="00813009">
              <w:rPr>
                <w:rFonts w:eastAsia="Times New Roman" w:cs="Times New Roman"/>
                <w:szCs w:val="24"/>
                <w:lang w:eastAsia="en-GB"/>
              </w:rPr>
              <w:t>Reģistrācijas numurs un datums:</w:t>
            </w:r>
          </w:p>
        </w:tc>
        <w:tc>
          <w:tcPr>
            <w:tcW w:w="5058" w:type="dxa"/>
            <w:gridSpan w:val="3"/>
            <w:tcBorders>
              <w:top w:val="single" w:sz="4" w:space="0" w:color="auto"/>
              <w:bottom w:val="single" w:sz="4" w:space="0" w:color="auto"/>
            </w:tcBorders>
          </w:tcPr>
          <w:p w:rsidR="00813009" w:rsidRPr="00813009" w:rsidRDefault="00813009" w:rsidP="00813009">
            <w:pPr>
              <w:rPr>
                <w:rFonts w:eastAsia="Times New Roman" w:cs="Times New Roman"/>
                <w:szCs w:val="24"/>
                <w:lang w:eastAsia="lv-LV"/>
              </w:rPr>
            </w:pPr>
          </w:p>
        </w:tc>
      </w:tr>
      <w:tr w:rsidR="00813009" w:rsidRPr="00813009" w:rsidTr="005D630C">
        <w:trPr>
          <w:cantSplit/>
        </w:trPr>
        <w:tc>
          <w:tcPr>
            <w:tcW w:w="3414" w:type="dxa"/>
          </w:tcPr>
          <w:p w:rsidR="00813009" w:rsidRPr="00813009" w:rsidRDefault="00813009" w:rsidP="00813009">
            <w:pPr>
              <w:rPr>
                <w:rFonts w:eastAsia="Times New Roman" w:cs="Times New Roman"/>
                <w:szCs w:val="24"/>
                <w:lang w:eastAsia="lv-LV"/>
              </w:rPr>
            </w:pPr>
            <w:r w:rsidRPr="00813009">
              <w:rPr>
                <w:rFonts w:eastAsia="Times New Roman" w:cs="Times New Roman"/>
                <w:szCs w:val="24"/>
                <w:lang w:eastAsia="lv-LV"/>
              </w:rPr>
              <w:t>Juridiskā adrese:</w:t>
            </w:r>
          </w:p>
        </w:tc>
        <w:tc>
          <w:tcPr>
            <w:tcW w:w="5058" w:type="dxa"/>
            <w:gridSpan w:val="3"/>
            <w:tcBorders>
              <w:bottom w:val="single" w:sz="4" w:space="0" w:color="auto"/>
            </w:tcBorders>
          </w:tcPr>
          <w:p w:rsidR="00813009" w:rsidRPr="00813009" w:rsidRDefault="00813009" w:rsidP="00813009">
            <w:pPr>
              <w:rPr>
                <w:rFonts w:eastAsia="Times New Roman" w:cs="Times New Roman"/>
                <w:szCs w:val="24"/>
                <w:lang w:eastAsia="lv-LV"/>
              </w:rPr>
            </w:pPr>
          </w:p>
        </w:tc>
      </w:tr>
      <w:tr w:rsidR="00813009" w:rsidRPr="00813009" w:rsidTr="005D630C">
        <w:trPr>
          <w:cantSplit/>
        </w:trPr>
        <w:tc>
          <w:tcPr>
            <w:tcW w:w="3414" w:type="dxa"/>
          </w:tcPr>
          <w:p w:rsidR="00813009" w:rsidRPr="00813009" w:rsidRDefault="00813009" w:rsidP="00813009">
            <w:pPr>
              <w:rPr>
                <w:rFonts w:eastAsia="Times New Roman" w:cs="Times New Roman"/>
                <w:szCs w:val="24"/>
                <w:lang w:eastAsia="lv-LV"/>
              </w:rPr>
            </w:pPr>
            <w:r w:rsidRPr="00813009">
              <w:rPr>
                <w:rFonts w:eastAsia="Times New Roman" w:cs="Times New Roman"/>
                <w:szCs w:val="24"/>
                <w:lang w:eastAsia="lv-LV"/>
              </w:rPr>
              <w:t>Pasta adrese:</w:t>
            </w:r>
          </w:p>
        </w:tc>
        <w:tc>
          <w:tcPr>
            <w:tcW w:w="5058" w:type="dxa"/>
            <w:gridSpan w:val="3"/>
            <w:tcBorders>
              <w:top w:val="single" w:sz="4" w:space="0" w:color="auto"/>
              <w:bottom w:val="single" w:sz="4" w:space="0" w:color="auto"/>
            </w:tcBorders>
          </w:tcPr>
          <w:p w:rsidR="00813009" w:rsidRPr="00813009" w:rsidRDefault="00813009" w:rsidP="00813009">
            <w:pPr>
              <w:rPr>
                <w:rFonts w:eastAsia="Times New Roman" w:cs="Times New Roman"/>
                <w:szCs w:val="24"/>
                <w:lang w:eastAsia="lv-LV"/>
              </w:rPr>
            </w:pPr>
          </w:p>
        </w:tc>
      </w:tr>
      <w:tr w:rsidR="00813009" w:rsidRPr="00813009" w:rsidTr="005D630C">
        <w:trPr>
          <w:cantSplit/>
        </w:trPr>
        <w:tc>
          <w:tcPr>
            <w:tcW w:w="3414" w:type="dxa"/>
          </w:tcPr>
          <w:p w:rsidR="00813009" w:rsidRPr="00813009" w:rsidRDefault="00813009" w:rsidP="00813009">
            <w:pPr>
              <w:rPr>
                <w:rFonts w:eastAsia="Times New Roman" w:cs="Times New Roman"/>
                <w:szCs w:val="24"/>
                <w:lang w:eastAsia="lv-LV"/>
              </w:rPr>
            </w:pPr>
            <w:r w:rsidRPr="00813009">
              <w:rPr>
                <w:rFonts w:eastAsia="Times New Roman" w:cs="Times New Roman"/>
                <w:szCs w:val="24"/>
                <w:lang w:eastAsia="lv-LV"/>
              </w:rPr>
              <w:t>Tālrunis:</w:t>
            </w:r>
          </w:p>
        </w:tc>
        <w:tc>
          <w:tcPr>
            <w:tcW w:w="2405" w:type="dxa"/>
            <w:tcBorders>
              <w:top w:val="single" w:sz="4" w:space="0" w:color="auto"/>
              <w:bottom w:val="single" w:sz="4" w:space="0" w:color="auto"/>
            </w:tcBorders>
          </w:tcPr>
          <w:p w:rsidR="00813009" w:rsidRPr="00813009" w:rsidRDefault="00813009" w:rsidP="00813009">
            <w:pPr>
              <w:rPr>
                <w:rFonts w:eastAsia="Times New Roman" w:cs="Times New Roman"/>
                <w:szCs w:val="24"/>
                <w:lang w:eastAsia="lv-LV"/>
              </w:rPr>
            </w:pPr>
          </w:p>
        </w:tc>
        <w:tc>
          <w:tcPr>
            <w:tcW w:w="906" w:type="dxa"/>
            <w:tcBorders>
              <w:top w:val="single" w:sz="4" w:space="0" w:color="auto"/>
            </w:tcBorders>
          </w:tcPr>
          <w:p w:rsidR="00813009" w:rsidRPr="00813009" w:rsidRDefault="00813009" w:rsidP="00813009">
            <w:pPr>
              <w:rPr>
                <w:rFonts w:eastAsia="Times New Roman" w:cs="Times New Roman"/>
                <w:szCs w:val="24"/>
                <w:lang w:eastAsia="lv-LV"/>
              </w:rPr>
            </w:pPr>
            <w:smartTag w:uri="schemas-tilde-lv/tildestengine" w:element="veidnes">
              <w:smartTagPr>
                <w:attr w:name="id" w:val="-1"/>
                <w:attr w:name="baseform" w:val="fakss"/>
                <w:attr w:name="text" w:val="fakss"/>
              </w:smartTagPr>
              <w:r w:rsidRPr="00813009">
                <w:rPr>
                  <w:rFonts w:eastAsia="Times New Roman" w:cs="Times New Roman"/>
                  <w:szCs w:val="24"/>
                  <w:lang w:eastAsia="lv-LV"/>
                </w:rPr>
                <w:t>Fakss</w:t>
              </w:r>
            </w:smartTag>
            <w:r w:rsidRPr="00813009">
              <w:rPr>
                <w:rFonts w:eastAsia="Times New Roman" w:cs="Times New Roman"/>
                <w:szCs w:val="24"/>
                <w:lang w:eastAsia="lv-LV"/>
              </w:rPr>
              <w:t>:</w:t>
            </w:r>
          </w:p>
        </w:tc>
        <w:tc>
          <w:tcPr>
            <w:tcW w:w="1747" w:type="dxa"/>
            <w:tcBorders>
              <w:top w:val="single" w:sz="4" w:space="0" w:color="auto"/>
              <w:bottom w:val="single" w:sz="4" w:space="0" w:color="auto"/>
            </w:tcBorders>
          </w:tcPr>
          <w:p w:rsidR="00813009" w:rsidRPr="00813009" w:rsidRDefault="00813009" w:rsidP="00813009">
            <w:pPr>
              <w:rPr>
                <w:rFonts w:eastAsia="Times New Roman" w:cs="Times New Roman"/>
                <w:szCs w:val="24"/>
                <w:lang w:eastAsia="lv-LV"/>
              </w:rPr>
            </w:pPr>
          </w:p>
        </w:tc>
      </w:tr>
      <w:tr w:rsidR="00813009" w:rsidRPr="00813009" w:rsidTr="005D630C">
        <w:trPr>
          <w:cantSplit/>
        </w:trPr>
        <w:tc>
          <w:tcPr>
            <w:tcW w:w="3414" w:type="dxa"/>
          </w:tcPr>
          <w:p w:rsidR="00813009" w:rsidRPr="00813009" w:rsidRDefault="00813009" w:rsidP="00813009">
            <w:pPr>
              <w:rPr>
                <w:rFonts w:eastAsia="Times New Roman" w:cs="Times New Roman"/>
                <w:szCs w:val="24"/>
                <w:lang w:eastAsia="lv-LV"/>
              </w:rPr>
            </w:pPr>
            <w:r w:rsidRPr="00813009">
              <w:rPr>
                <w:rFonts w:eastAsia="Times New Roman" w:cs="Times New Roman"/>
                <w:szCs w:val="24"/>
                <w:lang w:eastAsia="lv-LV"/>
              </w:rPr>
              <w:t>E-pasta adrese:</w:t>
            </w:r>
          </w:p>
        </w:tc>
        <w:tc>
          <w:tcPr>
            <w:tcW w:w="5058" w:type="dxa"/>
            <w:gridSpan w:val="3"/>
            <w:tcBorders>
              <w:bottom w:val="single" w:sz="4" w:space="0" w:color="auto"/>
            </w:tcBorders>
          </w:tcPr>
          <w:p w:rsidR="00813009" w:rsidRPr="00813009" w:rsidRDefault="00813009" w:rsidP="00813009">
            <w:pPr>
              <w:rPr>
                <w:rFonts w:eastAsia="Times New Roman" w:cs="Times New Roman"/>
                <w:szCs w:val="24"/>
                <w:lang w:eastAsia="lv-LV"/>
              </w:rPr>
            </w:pPr>
          </w:p>
        </w:tc>
      </w:tr>
      <w:tr w:rsidR="00813009" w:rsidRPr="00813009" w:rsidTr="005D630C">
        <w:trPr>
          <w:cantSplit/>
          <w:trHeight w:val="70"/>
        </w:trPr>
        <w:tc>
          <w:tcPr>
            <w:tcW w:w="8472" w:type="dxa"/>
            <w:gridSpan w:val="4"/>
            <w:tcBorders>
              <w:bottom w:val="single" w:sz="4" w:space="0" w:color="auto"/>
            </w:tcBorders>
          </w:tcPr>
          <w:p w:rsidR="00813009" w:rsidRPr="00813009" w:rsidRDefault="00813009" w:rsidP="00813009">
            <w:pPr>
              <w:rPr>
                <w:rFonts w:eastAsia="Times New Roman" w:cs="Times New Roman"/>
                <w:sz w:val="16"/>
                <w:szCs w:val="24"/>
                <w:lang w:eastAsia="lv-LV"/>
              </w:rPr>
            </w:pPr>
          </w:p>
        </w:tc>
      </w:tr>
      <w:tr w:rsidR="00813009" w:rsidRPr="00813009" w:rsidTr="005D630C">
        <w:trPr>
          <w:cantSplit/>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813009" w:rsidRPr="00813009" w:rsidRDefault="00813009" w:rsidP="00813009">
            <w:pPr>
              <w:spacing w:before="240" w:after="60"/>
              <w:outlineLvl w:val="6"/>
              <w:rPr>
                <w:rFonts w:eastAsia="Times New Roman" w:cs="Times New Roman"/>
                <w:szCs w:val="24"/>
              </w:rPr>
            </w:pPr>
            <w:r w:rsidRPr="00813009">
              <w:rPr>
                <w:rFonts w:eastAsia="Times New Roman" w:cs="Times New Roman"/>
                <w:szCs w:val="24"/>
              </w:rPr>
              <w:t>Finanšu rekvizīti</w:t>
            </w:r>
          </w:p>
        </w:tc>
      </w:tr>
      <w:tr w:rsidR="00813009" w:rsidRPr="00813009" w:rsidTr="005D630C">
        <w:trPr>
          <w:cantSplit/>
        </w:trPr>
        <w:tc>
          <w:tcPr>
            <w:tcW w:w="3414" w:type="dxa"/>
            <w:tcBorders>
              <w:top w:val="single" w:sz="4" w:space="0" w:color="auto"/>
            </w:tcBorders>
          </w:tcPr>
          <w:p w:rsidR="00813009" w:rsidRPr="00813009" w:rsidRDefault="00813009" w:rsidP="00813009">
            <w:pPr>
              <w:rPr>
                <w:rFonts w:eastAsia="Times New Roman" w:cs="Times New Roman"/>
                <w:szCs w:val="24"/>
                <w:lang w:eastAsia="en-GB"/>
              </w:rPr>
            </w:pPr>
            <w:r w:rsidRPr="00813009">
              <w:rPr>
                <w:rFonts w:eastAsia="Times New Roman" w:cs="Times New Roman"/>
                <w:szCs w:val="24"/>
                <w:lang w:eastAsia="en-GB"/>
              </w:rPr>
              <w:t>Kredītiestādes nosaukums:</w:t>
            </w:r>
          </w:p>
        </w:tc>
        <w:tc>
          <w:tcPr>
            <w:tcW w:w="5058" w:type="dxa"/>
            <w:gridSpan w:val="3"/>
            <w:tcBorders>
              <w:top w:val="single" w:sz="4" w:space="0" w:color="auto"/>
              <w:bottom w:val="single" w:sz="4" w:space="0" w:color="auto"/>
            </w:tcBorders>
          </w:tcPr>
          <w:p w:rsidR="00813009" w:rsidRPr="00813009" w:rsidRDefault="00813009" w:rsidP="00813009">
            <w:pPr>
              <w:rPr>
                <w:rFonts w:eastAsia="Times New Roman" w:cs="Times New Roman"/>
                <w:szCs w:val="24"/>
                <w:lang w:eastAsia="lv-LV"/>
              </w:rPr>
            </w:pPr>
          </w:p>
        </w:tc>
      </w:tr>
      <w:tr w:rsidR="00813009" w:rsidRPr="00813009" w:rsidTr="005D630C">
        <w:trPr>
          <w:cantSplit/>
        </w:trPr>
        <w:tc>
          <w:tcPr>
            <w:tcW w:w="3414" w:type="dxa"/>
          </w:tcPr>
          <w:p w:rsidR="00813009" w:rsidRPr="00813009" w:rsidRDefault="00813009" w:rsidP="00813009">
            <w:pPr>
              <w:ind w:right="-52"/>
              <w:rPr>
                <w:rFonts w:eastAsia="Times New Roman" w:cs="Times New Roman"/>
                <w:szCs w:val="24"/>
                <w:lang w:eastAsia="en-GB"/>
              </w:rPr>
            </w:pPr>
            <w:r w:rsidRPr="00813009">
              <w:rPr>
                <w:rFonts w:eastAsia="Times New Roman" w:cs="Times New Roman"/>
                <w:szCs w:val="24"/>
                <w:lang w:eastAsia="en-GB"/>
              </w:rPr>
              <w:t>Kredītiestādes kods:</w:t>
            </w:r>
          </w:p>
        </w:tc>
        <w:tc>
          <w:tcPr>
            <w:tcW w:w="5058" w:type="dxa"/>
            <w:gridSpan w:val="3"/>
            <w:tcBorders>
              <w:top w:val="single" w:sz="4" w:space="0" w:color="auto"/>
              <w:bottom w:val="single" w:sz="4" w:space="0" w:color="auto"/>
            </w:tcBorders>
          </w:tcPr>
          <w:p w:rsidR="00813009" w:rsidRPr="00813009" w:rsidRDefault="00813009" w:rsidP="00813009">
            <w:pPr>
              <w:rPr>
                <w:rFonts w:eastAsia="Times New Roman" w:cs="Times New Roman"/>
                <w:szCs w:val="24"/>
                <w:lang w:eastAsia="lv-LV"/>
              </w:rPr>
            </w:pPr>
          </w:p>
        </w:tc>
      </w:tr>
      <w:tr w:rsidR="00813009" w:rsidRPr="00813009" w:rsidTr="005D630C">
        <w:trPr>
          <w:cantSplit/>
        </w:trPr>
        <w:tc>
          <w:tcPr>
            <w:tcW w:w="3414" w:type="dxa"/>
          </w:tcPr>
          <w:p w:rsidR="00813009" w:rsidRPr="00813009" w:rsidRDefault="00813009" w:rsidP="00813009">
            <w:pPr>
              <w:rPr>
                <w:rFonts w:eastAsia="Times New Roman" w:cs="Times New Roman"/>
                <w:szCs w:val="24"/>
                <w:lang w:eastAsia="lv-LV"/>
              </w:rPr>
            </w:pPr>
            <w:r w:rsidRPr="00813009">
              <w:rPr>
                <w:rFonts w:eastAsia="Times New Roman" w:cs="Times New Roman"/>
                <w:szCs w:val="24"/>
                <w:lang w:eastAsia="lv-LV"/>
              </w:rPr>
              <w:t>Konta numurs:</w:t>
            </w:r>
          </w:p>
        </w:tc>
        <w:tc>
          <w:tcPr>
            <w:tcW w:w="5058" w:type="dxa"/>
            <w:gridSpan w:val="3"/>
            <w:tcBorders>
              <w:bottom w:val="single" w:sz="4" w:space="0" w:color="auto"/>
            </w:tcBorders>
          </w:tcPr>
          <w:p w:rsidR="00813009" w:rsidRPr="00813009" w:rsidRDefault="00813009" w:rsidP="00813009">
            <w:pPr>
              <w:rPr>
                <w:rFonts w:eastAsia="Times New Roman" w:cs="Times New Roman"/>
                <w:szCs w:val="24"/>
                <w:lang w:eastAsia="lv-LV"/>
              </w:rPr>
            </w:pPr>
          </w:p>
        </w:tc>
      </w:tr>
      <w:tr w:rsidR="00813009" w:rsidRPr="00813009" w:rsidTr="005D630C">
        <w:trPr>
          <w:cantSplit/>
          <w:trHeight w:val="70"/>
        </w:trPr>
        <w:tc>
          <w:tcPr>
            <w:tcW w:w="8472" w:type="dxa"/>
            <w:gridSpan w:val="4"/>
            <w:tcBorders>
              <w:bottom w:val="single" w:sz="4" w:space="0" w:color="auto"/>
            </w:tcBorders>
          </w:tcPr>
          <w:p w:rsidR="00813009" w:rsidRPr="00813009" w:rsidRDefault="00813009" w:rsidP="00813009">
            <w:pPr>
              <w:rPr>
                <w:rFonts w:eastAsia="Times New Roman" w:cs="Times New Roman"/>
                <w:sz w:val="16"/>
                <w:szCs w:val="24"/>
                <w:lang w:eastAsia="lv-LV"/>
              </w:rPr>
            </w:pPr>
          </w:p>
        </w:tc>
      </w:tr>
      <w:tr w:rsidR="00813009" w:rsidRPr="00813009" w:rsidTr="005D630C">
        <w:trPr>
          <w:cantSplit/>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813009" w:rsidRPr="00813009" w:rsidRDefault="00813009" w:rsidP="00813009">
            <w:pPr>
              <w:spacing w:before="240" w:after="60"/>
              <w:outlineLvl w:val="6"/>
              <w:rPr>
                <w:rFonts w:eastAsia="Times New Roman" w:cs="Times New Roman"/>
                <w:szCs w:val="24"/>
              </w:rPr>
            </w:pPr>
            <w:r w:rsidRPr="00813009">
              <w:rPr>
                <w:rFonts w:eastAsia="Times New Roman" w:cs="Times New Roman"/>
                <w:szCs w:val="24"/>
              </w:rPr>
              <w:t xml:space="preserve">Informācija par pretendenta kontaktpersonu </w:t>
            </w:r>
          </w:p>
        </w:tc>
      </w:tr>
      <w:tr w:rsidR="00813009" w:rsidRPr="00813009" w:rsidTr="005D630C">
        <w:trPr>
          <w:cantSplit/>
        </w:trPr>
        <w:tc>
          <w:tcPr>
            <w:tcW w:w="3414" w:type="dxa"/>
          </w:tcPr>
          <w:p w:rsidR="00813009" w:rsidRPr="00813009" w:rsidRDefault="00813009" w:rsidP="00813009">
            <w:pPr>
              <w:rPr>
                <w:rFonts w:eastAsia="Times New Roman" w:cs="Times New Roman"/>
                <w:szCs w:val="24"/>
                <w:lang w:eastAsia="lv-LV"/>
              </w:rPr>
            </w:pPr>
            <w:r w:rsidRPr="00813009">
              <w:rPr>
                <w:rFonts w:eastAsia="Times New Roman" w:cs="Times New Roman"/>
                <w:szCs w:val="24"/>
                <w:lang w:eastAsia="lv-LV"/>
              </w:rPr>
              <w:t>Vārds, uzvārds:</w:t>
            </w:r>
          </w:p>
        </w:tc>
        <w:tc>
          <w:tcPr>
            <w:tcW w:w="5058" w:type="dxa"/>
            <w:gridSpan w:val="3"/>
            <w:tcBorders>
              <w:bottom w:val="single" w:sz="4" w:space="0" w:color="auto"/>
            </w:tcBorders>
          </w:tcPr>
          <w:p w:rsidR="00813009" w:rsidRPr="00813009" w:rsidRDefault="00813009" w:rsidP="00813009">
            <w:pPr>
              <w:rPr>
                <w:rFonts w:eastAsia="Times New Roman" w:cs="Times New Roman"/>
                <w:szCs w:val="24"/>
                <w:lang w:eastAsia="lv-LV"/>
              </w:rPr>
            </w:pPr>
          </w:p>
        </w:tc>
      </w:tr>
      <w:tr w:rsidR="00813009" w:rsidRPr="00813009" w:rsidTr="005D630C">
        <w:trPr>
          <w:cantSplit/>
        </w:trPr>
        <w:tc>
          <w:tcPr>
            <w:tcW w:w="3414" w:type="dxa"/>
          </w:tcPr>
          <w:p w:rsidR="00813009" w:rsidRPr="00813009" w:rsidRDefault="00813009" w:rsidP="00813009">
            <w:pPr>
              <w:rPr>
                <w:rFonts w:eastAsia="Times New Roman" w:cs="Times New Roman"/>
                <w:szCs w:val="24"/>
                <w:lang w:eastAsia="lv-LV"/>
              </w:rPr>
            </w:pPr>
            <w:r w:rsidRPr="00813009">
              <w:rPr>
                <w:rFonts w:eastAsia="Times New Roman" w:cs="Times New Roman"/>
                <w:szCs w:val="24"/>
                <w:lang w:eastAsia="lv-LV"/>
              </w:rPr>
              <w:t>Ieņemamais amats:</w:t>
            </w:r>
          </w:p>
        </w:tc>
        <w:tc>
          <w:tcPr>
            <w:tcW w:w="5058" w:type="dxa"/>
            <w:gridSpan w:val="3"/>
            <w:tcBorders>
              <w:top w:val="single" w:sz="4" w:space="0" w:color="auto"/>
              <w:bottom w:val="single" w:sz="4" w:space="0" w:color="auto"/>
            </w:tcBorders>
          </w:tcPr>
          <w:p w:rsidR="00813009" w:rsidRPr="00813009" w:rsidRDefault="00813009" w:rsidP="00813009">
            <w:pPr>
              <w:rPr>
                <w:rFonts w:eastAsia="Times New Roman" w:cs="Times New Roman"/>
                <w:szCs w:val="24"/>
                <w:lang w:eastAsia="en-GB"/>
              </w:rPr>
            </w:pPr>
          </w:p>
        </w:tc>
      </w:tr>
      <w:tr w:rsidR="00813009" w:rsidRPr="00813009" w:rsidTr="005D630C">
        <w:trPr>
          <w:cantSplit/>
        </w:trPr>
        <w:tc>
          <w:tcPr>
            <w:tcW w:w="3414" w:type="dxa"/>
          </w:tcPr>
          <w:p w:rsidR="00813009" w:rsidRPr="00813009" w:rsidRDefault="00813009" w:rsidP="00813009">
            <w:pPr>
              <w:rPr>
                <w:rFonts w:eastAsia="Times New Roman" w:cs="Times New Roman"/>
                <w:szCs w:val="24"/>
                <w:lang w:eastAsia="lv-LV"/>
              </w:rPr>
            </w:pPr>
            <w:r w:rsidRPr="00813009">
              <w:rPr>
                <w:rFonts w:eastAsia="Times New Roman" w:cs="Times New Roman"/>
                <w:szCs w:val="24"/>
                <w:lang w:eastAsia="lv-LV"/>
              </w:rPr>
              <w:t>Tālrunis:</w:t>
            </w:r>
          </w:p>
        </w:tc>
        <w:tc>
          <w:tcPr>
            <w:tcW w:w="2405" w:type="dxa"/>
            <w:tcBorders>
              <w:top w:val="single" w:sz="4" w:space="0" w:color="auto"/>
              <w:bottom w:val="single" w:sz="4" w:space="0" w:color="auto"/>
            </w:tcBorders>
          </w:tcPr>
          <w:p w:rsidR="00813009" w:rsidRPr="00813009" w:rsidRDefault="00813009" w:rsidP="00813009">
            <w:pPr>
              <w:rPr>
                <w:rFonts w:eastAsia="Times New Roman" w:cs="Times New Roman"/>
                <w:szCs w:val="24"/>
                <w:lang w:eastAsia="lv-LV"/>
              </w:rPr>
            </w:pPr>
          </w:p>
        </w:tc>
        <w:tc>
          <w:tcPr>
            <w:tcW w:w="906" w:type="dxa"/>
            <w:tcBorders>
              <w:top w:val="single" w:sz="4" w:space="0" w:color="auto"/>
            </w:tcBorders>
          </w:tcPr>
          <w:p w:rsidR="00813009" w:rsidRPr="00813009" w:rsidRDefault="00813009" w:rsidP="00813009">
            <w:pPr>
              <w:rPr>
                <w:rFonts w:eastAsia="Times New Roman" w:cs="Times New Roman"/>
                <w:szCs w:val="24"/>
                <w:lang w:eastAsia="lv-LV"/>
              </w:rPr>
            </w:pPr>
            <w:smartTag w:uri="schemas-tilde-lv/tildestengine" w:element="veidnes">
              <w:smartTagPr>
                <w:attr w:name="id" w:val="-1"/>
                <w:attr w:name="baseform" w:val="fakss"/>
                <w:attr w:name="text" w:val="fakss"/>
              </w:smartTagPr>
              <w:r w:rsidRPr="00813009">
                <w:rPr>
                  <w:rFonts w:eastAsia="Times New Roman" w:cs="Times New Roman"/>
                  <w:szCs w:val="24"/>
                  <w:lang w:eastAsia="lv-LV"/>
                </w:rPr>
                <w:t>Fakss</w:t>
              </w:r>
            </w:smartTag>
            <w:r w:rsidRPr="00813009">
              <w:rPr>
                <w:rFonts w:eastAsia="Times New Roman" w:cs="Times New Roman"/>
                <w:szCs w:val="24"/>
                <w:lang w:eastAsia="lv-LV"/>
              </w:rPr>
              <w:t>:</w:t>
            </w:r>
          </w:p>
        </w:tc>
        <w:tc>
          <w:tcPr>
            <w:tcW w:w="1747" w:type="dxa"/>
            <w:tcBorders>
              <w:top w:val="single" w:sz="4" w:space="0" w:color="auto"/>
              <w:bottom w:val="single" w:sz="4" w:space="0" w:color="auto"/>
            </w:tcBorders>
          </w:tcPr>
          <w:p w:rsidR="00813009" w:rsidRPr="00813009" w:rsidRDefault="00813009" w:rsidP="00813009">
            <w:pPr>
              <w:rPr>
                <w:rFonts w:eastAsia="Times New Roman" w:cs="Times New Roman"/>
                <w:szCs w:val="24"/>
                <w:lang w:eastAsia="lv-LV"/>
              </w:rPr>
            </w:pPr>
          </w:p>
        </w:tc>
      </w:tr>
      <w:tr w:rsidR="00813009" w:rsidRPr="00813009" w:rsidTr="005D630C">
        <w:trPr>
          <w:cantSplit/>
        </w:trPr>
        <w:tc>
          <w:tcPr>
            <w:tcW w:w="3414" w:type="dxa"/>
          </w:tcPr>
          <w:p w:rsidR="00813009" w:rsidRPr="00813009" w:rsidRDefault="00813009" w:rsidP="00813009">
            <w:pPr>
              <w:rPr>
                <w:rFonts w:eastAsia="Times New Roman" w:cs="Times New Roman"/>
                <w:szCs w:val="24"/>
                <w:lang w:eastAsia="lv-LV"/>
              </w:rPr>
            </w:pPr>
            <w:r w:rsidRPr="00813009">
              <w:rPr>
                <w:rFonts w:eastAsia="Times New Roman" w:cs="Times New Roman"/>
                <w:szCs w:val="24"/>
                <w:lang w:eastAsia="lv-LV"/>
              </w:rPr>
              <w:t>E-pasta adrese:</w:t>
            </w:r>
          </w:p>
        </w:tc>
        <w:tc>
          <w:tcPr>
            <w:tcW w:w="5058" w:type="dxa"/>
            <w:gridSpan w:val="3"/>
            <w:tcBorders>
              <w:bottom w:val="single" w:sz="4" w:space="0" w:color="auto"/>
            </w:tcBorders>
          </w:tcPr>
          <w:p w:rsidR="00813009" w:rsidRPr="00813009" w:rsidRDefault="00813009" w:rsidP="00813009">
            <w:pPr>
              <w:rPr>
                <w:rFonts w:eastAsia="Times New Roman" w:cs="Times New Roman"/>
                <w:szCs w:val="24"/>
                <w:lang w:eastAsia="lv-LV"/>
              </w:rPr>
            </w:pPr>
          </w:p>
        </w:tc>
      </w:tr>
    </w:tbl>
    <w:p w:rsidR="00813009" w:rsidRPr="00813009" w:rsidRDefault="00813009" w:rsidP="00813009">
      <w:pPr>
        <w:rPr>
          <w:rFonts w:eastAsia="Times New Roman" w:cs="Times New Roman"/>
          <w:sz w:val="22"/>
          <w:szCs w:val="24"/>
          <w:lang w:eastAsia="lv-LV"/>
        </w:rPr>
      </w:pPr>
    </w:p>
    <w:p w:rsidR="00813009" w:rsidRPr="00813009" w:rsidRDefault="00813009" w:rsidP="00813009">
      <w:pPr>
        <w:suppressAutoHyphens/>
        <w:jc w:val="both"/>
        <w:rPr>
          <w:rFonts w:eastAsia="Times New Roman" w:cs="Times New Roman"/>
          <w:b/>
          <w:szCs w:val="24"/>
          <w:lang w:eastAsia="ar-SA"/>
        </w:rPr>
      </w:pPr>
      <w:r w:rsidRPr="00813009">
        <w:rPr>
          <w:rFonts w:eastAsia="Times New Roman" w:cs="Times New Roman"/>
          <w:szCs w:val="24"/>
          <w:lang w:eastAsia="lv-LV"/>
        </w:rPr>
        <w:t>Ar šī pieteikuma iesniegšanu apliecinām, ka:</w:t>
      </w:r>
    </w:p>
    <w:p w:rsidR="00813009" w:rsidRPr="00813009" w:rsidRDefault="00813009" w:rsidP="00813009">
      <w:pPr>
        <w:numPr>
          <w:ilvl w:val="0"/>
          <w:numId w:val="11"/>
        </w:numPr>
        <w:suppressAutoHyphens/>
        <w:jc w:val="both"/>
        <w:rPr>
          <w:rFonts w:eastAsia="Times New Roman" w:cs="Times New Roman"/>
          <w:szCs w:val="24"/>
          <w:lang w:eastAsia="lv-LV"/>
        </w:rPr>
      </w:pPr>
      <w:r w:rsidRPr="00813009">
        <w:rPr>
          <w:rFonts w:eastAsia="Times New Roman" w:cs="Times New Roman"/>
          <w:szCs w:val="24"/>
          <w:lang w:eastAsia="lv-LV"/>
        </w:rPr>
        <w:t>esam iepazinušies un pilnībā piekrītam Iepirkuma nolikuma noteikumiem, tajā skaitā līguma projekta noteikumiem un piekrītam veikt būvuzraudzības pakalpojumus atbilstoši visām izvirzītajām prasībām un normatīvo aktu noteikumiem;</w:t>
      </w:r>
    </w:p>
    <w:p w:rsidR="00813009" w:rsidRPr="00813009" w:rsidRDefault="00813009" w:rsidP="00813009">
      <w:pPr>
        <w:numPr>
          <w:ilvl w:val="0"/>
          <w:numId w:val="11"/>
        </w:numPr>
        <w:suppressAutoHyphens/>
        <w:jc w:val="both"/>
        <w:rPr>
          <w:rFonts w:eastAsia="Times New Roman" w:cs="Times New Roman"/>
          <w:szCs w:val="24"/>
          <w:lang w:eastAsia="lv-LV"/>
        </w:rPr>
      </w:pPr>
      <w:r w:rsidRPr="00813009">
        <w:rPr>
          <w:rFonts w:eastAsia="Times New Roman" w:cs="Times New Roman"/>
          <w:szCs w:val="24"/>
          <w:lang w:eastAsia="lv-LV"/>
        </w:rPr>
        <w:t>piedāvājums ir sagatavots individuāli un nav saskaņots ar konkurentiem;</w:t>
      </w:r>
    </w:p>
    <w:p w:rsidR="00813009" w:rsidRPr="00813009" w:rsidRDefault="00813009" w:rsidP="00813009">
      <w:pPr>
        <w:numPr>
          <w:ilvl w:val="0"/>
          <w:numId w:val="11"/>
        </w:numPr>
        <w:suppressAutoHyphens/>
        <w:jc w:val="both"/>
        <w:rPr>
          <w:rFonts w:eastAsia="Times New Roman" w:cs="Times New Roman"/>
          <w:szCs w:val="24"/>
          <w:lang w:eastAsia="lv-LV"/>
        </w:rPr>
      </w:pPr>
      <w:r w:rsidRPr="00813009">
        <w:rPr>
          <w:rFonts w:eastAsia="Times New Roman" w:cs="Times New Roman"/>
          <w:szCs w:val="24"/>
          <w:lang w:eastAsia="lv-LV"/>
        </w:rPr>
        <w:t>nav tādu apstākļu, kas liegtu piedalīties Iepirkumā un pildīt Iepirkuma nolikumā un Līguma projektā norādītās prasības;</w:t>
      </w:r>
    </w:p>
    <w:p w:rsidR="00813009" w:rsidRPr="00813009" w:rsidRDefault="00813009" w:rsidP="00813009">
      <w:pPr>
        <w:numPr>
          <w:ilvl w:val="0"/>
          <w:numId w:val="11"/>
        </w:numPr>
        <w:suppressAutoHyphens/>
        <w:jc w:val="both"/>
        <w:rPr>
          <w:rFonts w:eastAsia="Times New Roman" w:cs="Times New Roman"/>
          <w:szCs w:val="24"/>
          <w:lang w:eastAsia="lv-LV"/>
        </w:rPr>
      </w:pPr>
      <w:r w:rsidRPr="00813009">
        <w:rPr>
          <w:rFonts w:eastAsia="Times New Roman" w:cs="Times New Roman"/>
          <w:szCs w:val="24"/>
          <w:lang w:eastAsia="lv-LV"/>
        </w:rPr>
        <w:t>nekādā veidā neesam ieinteresēti nevienā citā piedāvājumā, kas iesniegts Iepirkumā un sniedzam patiesu informāciju savas kvalifikācijas novērtēšanai;</w:t>
      </w:r>
    </w:p>
    <w:p w:rsidR="00813009" w:rsidRPr="00813009" w:rsidRDefault="00813009" w:rsidP="00813009">
      <w:pPr>
        <w:numPr>
          <w:ilvl w:val="0"/>
          <w:numId w:val="11"/>
        </w:numPr>
        <w:suppressAutoHyphens/>
        <w:jc w:val="both"/>
        <w:rPr>
          <w:rFonts w:eastAsia="Times New Roman" w:cs="Times New Roman"/>
          <w:szCs w:val="24"/>
          <w:lang w:eastAsia="lv-LV"/>
        </w:rPr>
      </w:pPr>
      <w:r w:rsidRPr="00813009">
        <w:rPr>
          <w:rFonts w:eastAsia="Times New Roman" w:cs="Times New Roman"/>
          <w:szCs w:val="24"/>
          <w:lang w:eastAsia="lv-LV"/>
        </w:rPr>
        <w:t>mūsu rīcībā ir profesionālās, tehniskās un organizatoriskās spējas, finanšu resursi, personāls un citi resursi, kas nepieciešami kvalitatīvai līguma izpildei;</w:t>
      </w:r>
    </w:p>
    <w:p w:rsidR="00813009" w:rsidRPr="00813009" w:rsidRDefault="00813009" w:rsidP="00813009">
      <w:pPr>
        <w:numPr>
          <w:ilvl w:val="0"/>
          <w:numId w:val="11"/>
        </w:numPr>
        <w:suppressAutoHyphens/>
        <w:jc w:val="both"/>
        <w:rPr>
          <w:rFonts w:eastAsia="Times New Roman" w:cs="Times New Roman"/>
          <w:szCs w:val="24"/>
          <w:lang w:eastAsia="lv-LV"/>
        </w:rPr>
      </w:pPr>
      <w:r w:rsidRPr="00813009">
        <w:rPr>
          <w:rFonts w:eastAsia="Times New Roman" w:cs="Times New Roman"/>
          <w:szCs w:val="24"/>
          <w:lang w:eastAsia="lv-LV"/>
        </w:rPr>
        <w:t>visas piedāvājumā un pieteikumā sniegtās ziņas ir patiesas;</w:t>
      </w:r>
    </w:p>
    <w:p w:rsidR="00813009" w:rsidRPr="00813009" w:rsidRDefault="00813009" w:rsidP="00813009">
      <w:pPr>
        <w:numPr>
          <w:ilvl w:val="0"/>
          <w:numId w:val="11"/>
        </w:numPr>
        <w:suppressAutoHyphens/>
        <w:jc w:val="both"/>
        <w:rPr>
          <w:rFonts w:eastAsia="Times New Roman" w:cs="Times New Roman"/>
          <w:szCs w:val="24"/>
          <w:lang w:eastAsia="lv-LV"/>
        </w:rPr>
      </w:pPr>
      <w:r w:rsidRPr="00813009">
        <w:rPr>
          <w:rFonts w:eastAsia="Times New Roman" w:cs="Times New Roman"/>
          <w:szCs w:val="24"/>
          <w:lang w:eastAsia="lv-LV"/>
        </w:rPr>
        <w:t>uz mums nav attiecināmi Publisko iepirkumu likuma 9.panta astotajā daļā noteiktie pretendentu izslēgšanas nosacījumi.</w:t>
      </w:r>
    </w:p>
    <w:p w:rsidR="00813009" w:rsidRPr="00813009" w:rsidRDefault="00813009" w:rsidP="00813009">
      <w:pPr>
        <w:tabs>
          <w:tab w:val="left" w:pos="1418"/>
          <w:tab w:val="left" w:pos="7200"/>
          <w:tab w:val="left" w:pos="7920"/>
        </w:tabs>
        <w:suppressAutoHyphens/>
        <w:ind w:left="720"/>
        <w:contextualSpacing/>
        <w:rPr>
          <w:rFonts w:eastAsia="Times New Roman" w:cs="Times New Roman"/>
          <w:sz w:val="16"/>
          <w:szCs w:val="24"/>
          <w:lang w:eastAsia="ar-SA"/>
        </w:rPr>
      </w:pPr>
    </w:p>
    <w:tbl>
      <w:tblPr>
        <w:tblW w:w="0" w:type="auto"/>
        <w:tblInd w:w="720" w:type="dxa"/>
        <w:tblLook w:val="04A0"/>
      </w:tblPr>
      <w:tblGrid>
        <w:gridCol w:w="3499"/>
        <w:gridCol w:w="4310"/>
      </w:tblGrid>
      <w:tr w:rsidR="00813009" w:rsidRPr="00813009" w:rsidTr="005D630C">
        <w:tc>
          <w:tcPr>
            <w:tcW w:w="3499" w:type="dxa"/>
            <w:shd w:val="clear" w:color="auto" w:fill="auto"/>
          </w:tcPr>
          <w:p w:rsidR="00813009" w:rsidRPr="00813009" w:rsidRDefault="00813009" w:rsidP="00813009">
            <w:pPr>
              <w:tabs>
                <w:tab w:val="left" w:pos="1418"/>
                <w:tab w:val="left" w:pos="7200"/>
                <w:tab w:val="left" w:pos="7920"/>
              </w:tabs>
              <w:suppressAutoHyphens/>
              <w:contextualSpacing/>
              <w:rPr>
                <w:rFonts w:eastAsia="Times New Roman" w:cs="Times New Roman"/>
                <w:szCs w:val="24"/>
                <w:lang w:eastAsia="ar-SA"/>
              </w:rPr>
            </w:pPr>
            <w:r w:rsidRPr="00813009">
              <w:rPr>
                <w:rFonts w:eastAsia="Times New Roman" w:cs="Times New Roman"/>
                <w:szCs w:val="24"/>
                <w:lang w:eastAsia="ar-SA"/>
              </w:rPr>
              <w:t>Paraksttiesīgās personas paraksts:</w:t>
            </w:r>
          </w:p>
        </w:tc>
        <w:tc>
          <w:tcPr>
            <w:tcW w:w="4310" w:type="dxa"/>
            <w:shd w:val="clear" w:color="auto" w:fill="auto"/>
          </w:tcPr>
          <w:p w:rsidR="00813009" w:rsidRPr="00813009" w:rsidRDefault="00813009" w:rsidP="00813009">
            <w:pPr>
              <w:tabs>
                <w:tab w:val="left" w:pos="1418"/>
                <w:tab w:val="left" w:pos="7200"/>
                <w:tab w:val="left" w:pos="7920"/>
              </w:tabs>
              <w:suppressAutoHyphens/>
              <w:contextualSpacing/>
              <w:rPr>
                <w:rFonts w:eastAsia="Times New Roman" w:cs="Times New Roman"/>
                <w:szCs w:val="24"/>
                <w:lang w:eastAsia="ar-SA"/>
              </w:rPr>
            </w:pPr>
            <w:r w:rsidRPr="00813009">
              <w:rPr>
                <w:rFonts w:eastAsia="Times New Roman" w:cs="Times New Roman"/>
                <w:szCs w:val="24"/>
                <w:lang w:eastAsia="ar-SA"/>
              </w:rPr>
              <w:t>________________________________</w:t>
            </w:r>
          </w:p>
        </w:tc>
      </w:tr>
      <w:tr w:rsidR="00813009" w:rsidRPr="00813009" w:rsidTr="005D630C">
        <w:tc>
          <w:tcPr>
            <w:tcW w:w="3499" w:type="dxa"/>
            <w:shd w:val="clear" w:color="auto" w:fill="auto"/>
          </w:tcPr>
          <w:p w:rsidR="00813009" w:rsidRPr="00813009" w:rsidRDefault="00813009" w:rsidP="00813009">
            <w:pPr>
              <w:tabs>
                <w:tab w:val="left" w:pos="1418"/>
                <w:tab w:val="left" w:pos="7200"/>
                <w:tab w:val="left" w:pos="7920"/>
              </w:tabs>
              <w:suppressAutoHyphens/>
              <w:contextualSpacing/>
              <w:rPr>
                <w:rFonts w:eastAsia="Times New Roman" w:cs="Times New Roman"/>
                <w:szCs w:val="24"/>
                <w:lang w:eastAsia="ar-SA"/>
              </w:rPr>
            </w:pPr>
            <w:r w:rsidRPr="00813009">
              <w:rPr>
                <w:rFonts w:eastAsia="Times New Roman" w:cs="Times New Roman"/>
                <w:szCs w:val="24"/>
                <w:lang w:eastAsia="ar-SA"/>
              </w:rPr>
              <w:t>Vārds, uzvārds:</w:t>
            </w:r>
          </w:p>
        </w:tc>
        <w:tc>
          <w:tcPr>
            <w:tcW w:w="4310" w:type="dxa"/>
            <w:shd w:val="clear" w:color="auto" w:fill="auto"/>
          </w:tcPr>
          <w:p w:rsidR="00813009" w:rsidRPr="00813009" w:rsidRDefault="00813009" w:rsidP="00813009">
            <w:pPr>
              <w:tabs>
                <w:tab w:val="left" w:pos="1418"/>
                <w:tab w:val="left" w:pos="7200"/>
                <w:tab w:val="left" w:pos="7920"/>
              </w:tabs>
              <w:suppressAutoHyphens/>
              <w:contextualSpacing/>
              <w:rPr>
                <w:rFonts w:eastAsia="Times New Roman" w:cs="Times New Roman"/>
                <w:szCs w:val="24"/>
                <w:lang w:eastAsia="ar-SA"/>
              </w:rPr>
            </w:pPr>
            <w:r w:rsidRPr="00813009">
              <w:rPr>
                <w:rFonts w:eastAsia="Times New Roman" w:cs="Times New Roman"/>
                <w:szCs w:val="24"/>
                <w:lang w:eastAsia="ar-SA"/>
              </w:rPr>
              <w:t>________________________________</w:t>
            </w:r>
          </w:p>
        </w:tc>
      </w:tr>
      <w:tr w:rsidR="00813009" w:rsidRPr="00813009" w:rsidTr="005D630C">
        <w:tc>
          <w:tcPr>
            <w:tcW w:w="3499" w:type="dxa"/>
            <w:shd w:val="clear" w:color="auto" w:fill="auto"/>
          </w:tcPr>
          <w:p w:rsidR="00813009" w:rsidRPr="00813009" w:rsidRDefault="00813009" w:rsidP="00813009">
            <w:pPr>
              <w:tabs>
                <w:tab w:val="left" w:pos="1418"/>
                <w:tab w:val="left" w:pos="7200"/>
                <w:tab w:val="left" w:pos="7920"/>
              </w:tabs>
              <w:suppressAutoHyphens/>
              <w:contextualSpacing/>
              <w:rPr>
                <w:rFonts w:eastAsia="Times New Roman" w:cs="Times New Roman"/>
                <w:szCs w:val="24"/>
                <w:lang w:eastAsia="ar-SA"/>
              </w:rPr>
            </w:pPr>
            <w:r w:rsidRPr="00813009">
              <w:rPr>
                <w:rFonts w:eastAsia="Times New Roman" w:cs="Times New Roman"/>
                <w:szCs w:val="24"/>
                <w:lang w:eastAsia="ar-SA"/>
              </w:rPr>
              <w:t>Ieņemamais amats:</w:t>
            </w:r>
          </w:p>
        </w:tc>
        <w:tc>
          <w:tcPr>
            <w:tcW w:w="4310" w:type="dxa"/>
            <w:shd w:val="clear" w:color="auto" w:fill="auto"/>
          </w:tcPr>
          <w:p w:rsidR="00813009" w:rsidRPr="00813009" w:rsidRDefault="00813009" w:rsidP="00813009">
            <w:pPr>
              <w:tabs>
                <w:tab w:val="left" w:pos="1418"/>
                <w:tab w:val="left" w:pos="7200"/>
                <w:tab w:val="left" w:pos="7920"/>
              </w:tabs>
              <w:suppressAutoHyphens/>
              <w:contextualSpacing/>
              <w:rPr>
                <w:rFonts w:eastAsia="Times New Roman" w:cs="Times New Roman"/>
                <w:szCs w:val="24"/>
                <w:lang w:eastAsia="ar-SA"/>
              </w:rPr>
            </w:pPr>
            <w:r w:rsidRPr="00813009">
              <w:rPr>
                <w:rFonts w:eastAsia="Times New Roman" w:cs="Times New Roman"/>
                <w:szCs w:val="24"/>
                <w:lang w:eastAsia="ar-SA"/>
              </w:rPr>
              <w:t>________________________________</w:t>
            </w:r>
          </w:p>
        </w:tc>
      </w:tr>
      <w:tr w:rsidR="00813009" w:rsidRPr="00813009" w:rsidTr="005D630C">
        <w:tc>
          <w:tcPr>
            <w:tcW w:w="3499" w:type="dxa"/>
            <w:shd w:val="clear" w:color="auto" w:fill="auto"/>
          </w:tcPr>
          <w:p w:rsidR="00813009" w:rsidRPr="00813009" w:rsidRDefault="00813009" w:rsidP="00813009">
            <w:pPr>
              <w:tabs>
                <w:tab w:val="left" w:pos="1418"/>
                <w:tab w:val="left" w:pos="7200"/>
                <w:tab w:val="left" w:pos="7920"/>
              </w:tabs>
              <w:suppressAutoHyphens/>
              <w:contextualSpacing/>
              <w:rPr>
                <w:rFonts w:eastAsia="Times New Roman" w:cs="Times New Roman"/>
                <w:szCs w:val="24"/>
                <w:lang w:eastAsia="ar-SA"/>
              </w:rPr>
            </w:pPr>
            <w:r w:rsidRPr="00813009">
              <w:rPr>
                <w:rFonts w:eastAsia="Times New Roman" w:cs="Times New Roman"/>
                <w:szCs w:val="24"/>
                <w:lang w:eastAsia="ar-SA"/>
              </w:rPr>
              <w:t>Datums:</w:t>
            </w:r>
          </w:p>
        </w:tc>
        <w:tc>
          <w:tcPr>
            <w:tcW w:w="4310" w:type="dxa"/>
            <w:shd w:val="clear" w:color="auto" w:fill="auto"/>
          </w:tcPr>
          <w:p w:rsidR="00813009" w:rsidRPr="00813009" w:rsidRDefault="00813009" w:rsidP="00813009">
            <w:pPr>
              <w:tabs>
                <w:tab w:val="left" w:pos="1418"/>
                <w:tab w:val="left" w:pos="7200"/>
                <w:tab w:val="left" w:pos="7920"/>
              </w:tabs>
              <w:suppressAutoHyphens/>
              <w:contextualSpacing/>
              <w:rPr>
                <w:rFonts w:eastAsia="Times New Roman" w:cs="Times New Roman"/>
                <w:szCs w:val="24"/>
                <w:lang w:eastAsia="ar-SA"/>
              </w:rPr>
            </w:pPr>
            <w:r w:rsidRPr="00813009">
              <w:rPr>
                <w:rFonts w:eastAsia="Times New Roman" w:cs="Times New Roman"/>
                <w:szCs w:val="24"/>
                <w:lang w:eastAsia="ar-SA"/>
              </w:rPr>
              <w:t>________________________________</w:t>
            </w:r>
          </w:p>
        </w:tc>
      </w:tr>
      <w:tr w:rsidR="00813009" w:rsidRPr="00813009" w:rsidTr="005D630C">
        <w:tc>
          <w:tcPr>
            <w:tcW w:w="3499" w:type="dxa"/>
            <w:shd w:val="clear" w:color="auto" w:fill="auto"/>
          </w:tcPr>
          <w:p w:rsidR="00813009" w:rsidRPr="00813009" w:rsidRDefault="00813009" w:rsidP="00813009">
            <w:pPr>
              <w:tabs>
                <w:tab w:val="left" w:pos="1418"/>
                <w:tab w:val="left" w:pos="7200"/>
                <w:tab w:val="left" w:pos="7920"/>
              </w:tabs>
              <w:suppressAutoHyphens/>
              <w:contextualSpacing/>
              <w:rPr>
                <w:rFonts w:eastAsia="Times New Roman" w:cs="Times New Roman"/>
                <w:szCs w:val="24"/>
                <w:lang w:eastAsia="ar-SA"/>
              </w:rPr>
            </w:pPr>
          </w:p>
        </w:tc>
        <w:tc>
          <w:tcPr>
            <w:tcW w:w="4310" w:type="dxa"/>
            <w:shd w:val="clear" w:color="auto" w:fill="auto"/>
          </w:tcPr>
          <w:p w:rsidR="00813009" w:rsidRPr="00813009" w:rsidRDefault="00813009" w:rsidP="00813009">
            <w:pPr>
              <w:tabs>
                <w:tab w:val="left" w:pos="1418"/>
                <w:tab w:val="left" w:pos="7200"/>
                <w:tab w:val="left" w:pos="7920"/>
              </w:tabs>
              <w:suppressAutoHyphens/>
              <w:contextualSpacing/>
              <w:rPr>
                <w:rFonts w:eastAsia="Times New Roman" w:cs="Times New Roman"/>
                <w:szCs w:val="24"/>
                <w:lang w:eastAsia="ar-SA"/>
              </w:rPr>
            </w:pPr>
            <w:r w:rsidRPr="00813009">
              <w:rPr>
                <w:rFonts w:eastAsia="Times New Roman" w:cs="Times New Roman"/>
                <w:szCs w:val="24"/>
                <w:lang w:eastAsia="ar-SA"/>
              </w:rPr>
              <w:t xml:space="preserve">                                                           Z.V.</w:t>
            </w:r>
          </w:p>
        </w:tc>
      </w:tr>
    </w:tbl>
    <w:p w:rsidR="00813009" w:rsidRPr="00813009" w:rsidRDefault="00813009" w:rsidP="00813009">
      <w:pPr>
        <w:tabs>
          <w:tab w:val="left" w:pos="1418"/>
          <w:tab w:val="left" w:pos="7200"/>
          <w:tab w:val="left" w:pos="7920"/>
        </w:tabs>
        <w:suppressAutoHyphens/>
        <w:ind w:left="426"/>
        <w:contextualSpacing/>
        <w:jc w:val="center"/>
        <w:rPr>
          <w:rFonts w:eastAsia="Times New Roman" w:cs="Times New Roman"/>
          <w:szCs w:val="24"/>
          <w:lang w:eastAsia="ar-SA"/>
        </w:rPr>
      </w:pPr>
      <w:r w:rsidRPr="00813009">
        <w:rPr>
          <w:rFonts w:eastAsia="Times New Roman" w:cs="Times New Roman"/>
          <w:i/>
          <w:sz w:val="20"/>
          <w:szCs w:val="24"/>
          <w:lang w:eastAsia="ar-SA"/>
        </w:rPr>
        <w:t>Ja pieteikumu dalībai Iepirkumā paraksta pretendenta pilnvarotā persona, tad piedāvājumam jāpievieno pilnvaras oriģināls vai kopija.</w:t>
      </w:r>
    </w:p>
    <w:p w:rsidR="00813009" w:rsidRPr="00813009" w:rsidRDefault="00813009" w:rsidP="00813009">
      <w:pPr>
        <w:suppressAutoHyphens/>
        <w:jc w:val="right"/>
        <w:rPr>
          <w:rFonts w:eastAsia="Times New Roman" w:cs="Times New Roman"/>
          <w:sz w:val="20"/>
          <w:szCs w:val="20"/>
          <w:lang w:eastAsia="ar-SA"/>
        </w:rPr>
      </w:pPr>
      <w:r w:rsidRPr="00813009">
        <w:rPr>
          <w:rFonts w:eastAsia="Times New Roman" w:cs="Times New Roman"/>
          <w:sz w:val="20"/>
          <w:szCs w:val="20"/>
          <w:lang w:eastAsia="ar-SA"/>
        </w:rPr>
        <w:br w:type="page"/>
      </w:r>
      <w:r w:rsidRPr="00813009">
        <w:rPr>
          <w:rFonts w:eastAsia="Times New Roman" w:cs="Times New Roman"/>
          <w:b/>
          <w:sz w:val="20"/>
          <w:szCs w:val="20"/>
          <w:lang w:eastAsia="ar-SA"/>
        </w:rPr>
        <w:lastRenderedPageBreak/>
        <w:t>Pielikums Nr.2</w:t>
      </w:r>
    </w:p>
    <w:p w:rsidR="008846DF" w:rsidRPr="00813009" w:rsidRDefault="008846DF" w:rsidP="008846DF">
      <w:pPr>
        <w:suppressAutoHyphens/>
        <w:jc w:val="right"/>
        <w:rPr>
          <w:rFonts w:eastAsia="Times New Roman" w:cs="Times New Roman"/>
          <w:sz w:val="20"/>
          <w:szCs w:val="20"/>
          <w:lang w:eastAsia="ar-SA"/>
        </w:rPr>
      </w:pPr>
      <w:r>
        <w:rPr>
          <w:rFonts w:eastAsia="Times New Roman" w:cs="Times New Roman"/>
          <w:sz w:val="20"/>
          <w:szCs w:val="20"/>
          <w:lang w:eastAsia="ar-SA"/>
        </w:rPr>
        <w:t xml:space="preserve">Iepirkuma </w:t>
      </w:r>
      <w:r w:rsidRPr="00813009">
        <w:rPr>
          <w:rFonts w:eastAsia="Times New Roman" w:cs="Times New Roman"/>
          <w:sz w:val="20"/>
          <w:szCs w:val="20"/>
          <w:lang w:eastAsia="ar-SA"/>
        </w:rPr>
        <w:t>Nr</w:t>
      </w:r>
      <w:r w:rsidR="00EC2817">
        <w:rPr>
          <w:rFonts w:eastAsia="Times New Roman" w:cs="Times New Roman"/>
          <w:sz w:val="20"/>
          <w:szCs w:val="20"/>
          <w:lang w:eastAsia="ar-SA"/>
        </w:rPr>
        <w:t>. OMTK 2018/9/</w:t>
      </w:r>
      <w:r>
        <w:rPr>
          <w:rFonts w:eastAsia="Times New Roman" w:cs="Times New Roman"/>
          <w:sz w:val="20"/>
          <w:szCs w:val="20"/>
          <w:lang w:eastAsia="ar-SA"/>
        </w:rPr>
        <w:t xml:space="preserve"> ERAF </w:t>
      </w:r>
      <w:r w:rsidRPr="009A2935">
        <w:rPr>
          <w:rFonts w:eastAsia="Times New Roman" w:cs="Times New Roman"/>
          <w:sz w:val="20"/>
          <w:szCs w:val="20"/>
          <w:lang w:eastAsia="ar-SA"/>
        </w:rPr>
        <w:t xml:space="preserve"> nolikumam</w:t>
      </w:r>
    </w:p>
    <w:p w:rsidR="00813009" w:rsidRPr="00813009" w:rsidRDefault="00813009" w:rsidP="00813009">
      <w:pPr>
        <w:numPr>
          <w:ilvl w:val="0"/>
          <w:numId w:val="1"/>
        </w:numPr>
        <w:suppressAutoHyphens/>
        <w:jc w:val="right"/>
        <w:rPr>
          <w:rFonts w:eastAsia="Times New Roman" w:cs="Times New Roman"/>
          <w:sz w:val="20"/>
          <w:szCs w:val="20"/>
          <w:lang w:eastAsia="ar-SA"/>
        </w:rPr>
      </w:pPr>
    </w:p>
    <w:p w:rsidR="00813009" w:rsidRPr="00813009" w:rsidRDefault="00813009" w:rsidP="00813009">
      <w:pPr>
        <w:numPr>
          <w:ilvl w:val="0"/>
          <w:numId w:val="1"/>
        </w:numPr>
        <w:suppressAutoHyphens/>
        <w:jc w:val="right"/>
        <w:rPr>
          <w:rFonts w:eastAsia="Times New Roman" w:cs="Times New Roman"/>
          <w:sz w:val="20"/>
          <w:szCs w:val="20"/>
          <w:lang w:eastAsia="ar-SA"/>
        </w:rPr>
      </w:pPr>
    </w:p>
    <w:p w:rsidR="00813009" w:rsidRPr="00813009" w:rsidRDefault="00813009" w:rsidP="00813009">
      <w:pPr>
        <w:numPr>
          <w:ilvl w:val="0"/>
          <w:numId w:val="1"/>
        </w:numPr>
        <w:suppressAutoHyphens/>
        <w:jc w:val="right"/>
        <w:rPr>
          <w:rFonts w:eastAsia="Times New Roman" w:cs="Times New Roman"/>
          <w:sz w:val="20"/>
          <w:szCs w:val="20"/>
          <w:lang w:eastAsia="ar-SA"/>
        </w:rPr>
      </w:pPr>
    </w:p>
    <w:p w:rsidR="00813009" w:rsidRPr="00813009" w:rsidRDefault="00813009" w:rsidP="00813009">
      <w:pPr>
        <w:suppressAutoHyphens/>
        <w:spacing w:line="100" w:lineRule="atLeast"/>
        <w:jc w:val="center"/>
        <w:rPr>
          <w:rFonts w:eastAsia="Times New Roman" w:cs="Times New Roman"/>
          <w:b/>
          <w:szCs w:val="24"/>
        </w:rPr>
      </w:pPr>
      <w:r w:rsidRPr="00813009">
        <w:rPr>
          <w:rFonts w:eastAsia="Times New Roman" w:cs="Times New Roman"/>
          <w:b/>
          <w:szCs w:val="24"/>
        </w:rPr>
        <w:t>INFORMĀCIJA PAR LĪGUMA IZPILDI</w:t>
      </w:r>
    </w:p>
    <w:p w:rsidR="00813009" w:rsidRPr="00813009" w:rsidRDefault="00813009" w:rsidP="00813009">
      <w:pPr>
        <w:suppressAutoHyphens/>
        <w:spacing w:line="100" w:lineRule="atLeast"/>
        <w:jc w:val="center"/>
        <w:rPr>
          <w:rFonts w:eastAsia="Times New Roman" w:cs="Times New Roman"/>
          <w:b/>
          <w:szCs w:val="24"/>
        </w:rPr>
      </w:pPr>
    </w:p>
    <w:p w:rsidR="00813009" w:rsidRPr="00813009" w:rsidRDefault="00813009" w:rsidP="00813009">
      <w:pPr>
        <w:tabs>
          <w:tab w:val="left" w:pos="709"/>
        </w:tabs>
        <w:suppressAutoHyphens/>
        <w:ind w:left="426"/>
        <w:jc w:val="both"/>
        <w:rPr>
          <w:rFonts w:eastAsia="Times New Roman" w:cs="Times New Roman"/>
          <w:b/>
          <w:sz w:val="21"/>
          <w:szCs w:val="21"/>
          <w:lang w:eastAsia="ar-SA"/>
        </w:rPr>
      </w:pPr>
    </w:p>
    <w:p w:rsidR="00813009" w:rsidRPr="00813009" w:rsidRDefault="00813009" w:rsidP="00813009">
      <w:pPr>
        <w:tabs>
          <w:tab w:val="left" w:pos="709"/>
        </w:tabs>
        <w:suppressAutoHyphens/>
        <w:ind w:left="426"/>
        <w:jc w:val="both"/>
        <w:rPr>
          <w:rFonts w:eastAsia="Times New Roman" w:cs="Times New Roman"/>
          <w:b/>
          <w:sz w:val="21"/>
          <w:szCs w:val="21"/>
          <w:lang w:eastAsia="ar-SA"/>
        </w:rPr>
      </w:pPr>
      <w:r w:rsidRPr="00813009">
        <w:rPr>
          <w:rFonts w:eastAsia="Times New Roman" w:cs="Times New Roman"/>
          <w:b/>
          <w:sz w:val="21"/>
          <w:szCs w:val="21"/>
          <w:lang w:eastAsia="ar-SA"/>
        </w:rPr>
        <w:t>ĢENERĀLUZŅĒMĒJS</w:t>
      </w:r>
    </w:p>
    <w:p w:rsidR="00813009" w:rsidRPr="00813009" w:rsidRDefault="00813009" w:rsidP="00813009">
      <w:pPr>
        <w:suppressAutoHyphens/>
        <w:ind w:left="1276"/>
        <w:jc w:val="both"/>
        <w:rPr>
          <w:rFonts w:eastAsia="Times New Roman" w:cs="Times New Roman"/>
          <w:sz w:val="21"/>
          <w:szCs w:val="21"/>
          <w:lang w:eastAsia="ar-S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4536"/>
      </w:tblGrid>
      <w:tr w:rsidR="00813009" w:rsidRPr="00813009" w:rsidTr="005D630C">
        <w:trPr>
          <w:trHeight w:val="499"/>
        </w:trPr>
        <w:tc>
          <w:tcPr>
            <w:tcW w:w="4536" w:type="dxa"/>
            <w:shd w:val="clear" w:color="auto" w:fill="auto"/>
          </w:tcPr>
          <w:p w:rsidR="00813009" w:rsidRPr="00813009" w:rsidRDefault="00813009" w:rsidP="00813009">
            <w:pPr>
              <w:suppressAutoHyphens/>
              <w:ind w:left="34"/>
              <w:jc w:val="center"/>
              <w:rPr>
                <w:rFonts w:eastAsia="Times New Roman" w:cs="Times New Roman"/>
                <w:b/>
                <w:i/>
                <w:sz w:val="21"/>
                <w:szCs w:val="21"/>
                <w:lang w:eastAsia="ar-SA"/>
              </w:rPr>
            </w:pPr>
            <w:r w:rsidRPr="00813009">
              <w:rPr>
                <w:rFonts w:eastAsia="Times New Roman" w:cs="Times New Roman"/>
                <w:b/>
                <w:i/>
                <w:sz w:val="21"/>
                <w:szCs w:val="21"/>
                <w:lang w:eastAsia="ar-SA"/>
              </w:rPr>
              <w:t>Ģenerāluzņēmēja nosaukums, reģistrācijas numurs</w:t>
            </w:r>
          </w:p>
        </w:tc>
        <w:tc>
          <w:tcPr>
            <w:tcW w:w="4536" w:type="dxa"/>
            <w:shd w:val="clear" w:color="auto" w:fill="auto"/>
          </w:tcPr>
          <w:p w:rsidR="00813009" w:rsidRPr="00813009" w:rsidRDefault="00813009" w:rsidP="00813009">
            <w:pPr>
              <w:suppressAutoHyphens/>
              <w:ind w:left="65"/>
              <w:jc w:val="center"/>
              <w:rPr>
                <w:rFonts w:eastAsia="Times New Roman" w:cs="Times New Roman"/>
                <w:b/>
                <w:i/>
                <w:sz w:val="21"/>
                <w:szCs w:val="21"/>
                <w:lang w:eastAsia="ar-SA"/>
              </w:rPr>
            </w:pPr>
            <w:r w:rsidRPr="00813009">
              <w:rPr>
                <w:rFonts w:eastAsia="Times New Roman" w:cs="Times New Roman"/>
                <w:b/>
                <w:i/>
                <w:sz w:val="21"/>
                <w:szCs w:val="21"/>
                <w:lang w:eastAsia="ar-SA"/>
              </w:rPr>
              <w:t>Veicamo darbu raksturojums</w:t>
            </w:r>
          </w:p>
        </w:tc>
      </w:tr>
      <w:tr w:rsidR="00813009" w:rsidRPr="00813009" w:rsidTr="005D630C">
        <w:trPr>
          <w:trHeight w:val="249"/>
        </w:trPr>
        <w:tc>
          <w:tcPr>
            <w:tcW w:w="4536" w:type="dxa"/>
            <w:shd w:val="clear" w:color="auto" w:fill="auto"/>
          </w:tcPr>
          <w:p w:rsidR="00813009" w:rsidRPr="00813009" w:rsidRDefault="00813009" w:rsidP="00813009">
            <w:pPr>
              <w:suppressAutoHyphens/>
              <w:ind w:left="1276"/>
              <w:jc w:val="both"/>
              <w:rPr>
                <w:rFonts w:eastAsia="Times New Roman" w:cs="Times New Roman"/>
                <w:sz w:val="21"/>
                <w:szCs w:val="21"/>
                <w:lang w:eastAsia="ar-SA"/>
              </w:rPr>
            </w:pPr>
          </w:p>
        </w:tc>
        <w:tc>
          <w:tcPr>
            <w:tcW w:w="4536" w:type="dxa"/>
            <w:shd w:val="clear" w:color="auto" w:fill="auto"/>
          </w:tcPr>
          <w:p w:rsidR="00813009" w:rsidRPr="00813009" w:rsidRDefault="00813009" w:rsidP="00813009">
            <w:pPr>
              <w:suppressAutoHyphens/>
              <w:ind w:left="1276"/>
              <w:jc w:val="both"/>
              <w:rPr>
                <w:rFonts w:eastAsia="Times New Roman" w:cs="Times New Roman"/>
                <w:sz w:val="21"/>
                <w:szCs w:val="21"/>
                <w:lang w:eastAsia="ar-SA"/>
              </w:rPr>
            </w:pPr>
          </w:p>
        </w:tc>
      </w:tr>
    </w:tbl>
    <w:p w:rsidR="00813009" w:rsidRPr="00813009" w:rsidRDefault="00813009" w:rsidP="00813009">
      <w:pPr>
        <w:suppressAutoHyphens/>
        <w:jc w:val="both"/>
        <w:rPr>
          <w:rFonts w:eastAsia="Times New Roman" w:cs="Times New Roman"/>
          <w:sz w:val="21"/>
          <w:szCs w:val="21"/>
          <w:lang w:eastAsia="ar-SA"/>
        </w:rPr>
      </w:pPr>
    </w:p>
    <w:p w:rsidR="00813009" w:rsidRPr="00813009" w:rsidRDefault="00813009" w:rsidP="00813009">
      <w:pPr>
        <w:suppressAutoHyphens/>
        <w:ind w:left="426"/>
        <w:jc w:val="both"/>
        <w:rPr>
          <w:rFonts w:eastAsia="Times New Roman" w:cs="Times New Roman"/>
          <w:b/>
          <w:sz w:val="21"/>
          <w:szCs w:val="21"/>
          <w:lang w:eastAsia="ar-SA"/>
        </w:rPr>
      </w:pPr>
      <w:r w:rsidRPr="00813009">
        <w:rPr>
          <w:rFonts w:eastAsia="Times New Roman" w:cs="Times New Roman"/>
          <w:b/>
          <w:sz w:val="21"/>
          <w:szCs w:val="21"/>
          <w:lang w:eastAsia="ar-SA"/>
        </w:rPr>
        <w:t>PERSONAS, UZ KURAS IESPĒJĀM PRETENDENTS BALSTĀS, LAI APLIECINĀTU KVALIFIKĀCIJU</w:t>
      </w:r>
    </w:p>
    <w:tbl>
      <w:tblPr>
        <w:tblW w:w="9072"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6"/>
        <w:gridCol w:w="576"/>
      </w:tblGrid>
      <w:tr w:rsidR="00813009" w:rsidRPr="00813009" w:rsidTr="00AC51B7">
        <w:tc>
          <w:tcPr>
            <w:tcW w:w="8364" w:type="dxa"/>
            <w:tcBorders>
              <w:top w:val="nil"/>
              <w:left w:val="nil"/>
              <w:bottom w:val="nil"/>
            </w:tcBorders>
            <w:shd w:val="clear" w:color="auto" w:fill="auto"/>
          </w:tcPr>
          <w:p w:rsidR="00813009" w:rsidRPr="00813009" w:rsidRDefault="00813009" w:rsidP="00AC51B7">
            <w:pPr>
              <w:suppressAutoHyphens/>
              <w:jc w:val="both"/>
              <w:rPr>
                <w:rFonts w:eastAsia="Times New Roman" w:cs="Times New Roman"/>
                <w:sz w:val="21"/>
                <w:szCs w:val="21"/>
                <w:lang w:eastAsia="ar-SA"/>
              </w:rPr>
            </w:pPr>
            <w:r w:rsidRPr="00813009">
              <w:rPr>
                <w:rFonts w:eastAsia="Times New Roman" w:cs="Times New Roman"/>
                <w:sz w:val="21"/>
                <w:szCs w:val="21"/>
                <w:lang w:eastAsia="ar-SA"/>
              </w:rPr>
              <w:t xml:space="preserve">Pretendents </w:t>
            </w:r>
            <w:r w:rsidRPr="00813009">
              <w:rPr>
                <w:rFonts w:eastAsia="Times New Roman" w:cs="Times New Roman"/>
                <w:sz w:val="21"/>
                <w:szCs w:val="21"/>
                <w:u w:val="single"/>
                <w:lang w:eastAsia="ar-SA"/>
              </w:rPr>
              <w:t>nebalstās</w:t>
            </w:r>
            <w:r w:rsidRPr="00813009">
              <w:rPr>
                <w:rFonts w:eastAsia="Times New Roman" w:cs="Times New Roman"/>
                <w:sz w:val="21"/>
                <w:szCs w:val="21"/>
                <w:lang w:eastAsia="ar-SA"/>
              </w:rPr>
              <w:t xml:space="preserve"> uz citu personu iespējām, lai apliecinātu kvalifikāciju</w:t>
            </w:r>
          </w:p>
        </w:tc>
        <w:tc>
          <w:tcPr>
            <w:tcW w:w="567" w:type="dxa"/>
            <w:shd w:val="clear" w:color="auto" w:fill="auto"/>
          </w:tcPr>
          <w:p w:rsidR="00813009" w:rsidRPr="00813009" w:rsidRDefault="00813009" w:rsidP="00AC51B7">
            <w:pPr>
              <w:suppressAutoHyphens/>
              <w:jc w:val="both"/>
              <w:rPr>
                <w:rFonts w:eastAsia="Times New Roman" w:cs="Times New Roman"/>
                <w:sz w:val="21"/>
                <w:szCs w:val="21"/>
                <w:lang w:eastAsia="ar-SA"/>
              </w:rPr>
            </w:pPr>
          </w:p>
        </w:tc>
      </w:tr>
    </w:tbl>
    <w:p w:rsidR="00813009" w:rsidRPr="00813009" w:rsidRDefault="00813009" w:rsidP="00813009">
      <w:pPr>
        <w:suppressAutoHyphens/>
        <w:jc w:val="both"/>
        <w:rPr>
          <w:rFonts w:eastAsia="Times New Roman" w:cs="Times New Roman"/>
          <w:i/>
          <w:sz w:val="21"/>
          <w:szCs w:val="21"/>
          <w:lang w:eastAsia="ar-SA"/>
        </w:rPr>
      </w:pPr>
    </w:p>
    <w:p w:rsidR="00813009" w:rsidRPr="00813009" w:rsidRDefault="00813009" w:rsidP="00813009">
      <w:pPr>
        <w:suppressAutoHyphens/>
        <w:ind w:left="284"/>
        <w:jc w:val="both"/>
        <w:rPr>
          <w:rFonts w:eastAsia="Times New Roman" w:cs="Times New Roman"/>
          <w:i/>
          <w:sz w:val="21"/>
          <w:szCs w:val="21"/>
          <w:lang w:eastAsia="ar-SA"/>
        </w:rPr>
      </w:pPr>
      <w:r w:rsidRPr="00813009">
        <w:rPr>
          <w:rFonts w:eastAsia="Times New Roman" w:cs="Times New Roman"/>
          <w:i/>
          <w:sz w:val="21"/>
          <w:szCs w:val="21"/>
          <w:lang w:eastAsia="ar-SA"/>
        </w:rPr>
        <w:t xml:space="preserve">(ja pretendents nebalstās uz citu personu iespējām, lai apliecinātu kvalifikāciju, izdara attiecīgu atzīmi un tabulu aizpildīt nav nepieciešams) </w:t>
      </w:r>
    </w:p>
    <w:p w:rsidR="00813009" w:rsidRPr="00813009" w:rsidRDefault="00813009" w:rsidP="00813009">
      <w:pPr>
        <w:suppressAutoHyphens/>
        <w:jc w:val="both"/>
        <w:rPr>
          <w:rFonts w:eastAsia="Times New Roman" w:cs="Times New Roman"/>
          <w:sz w:val="21"/>
          <w:szCs w:val="21"/>
          <w:lang w:eastAsia="ar-SA"/>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5"/>
        <w:gridCol w:w="567"/>
      </w:tblGrid>
      <w:tr w:rsidR="00813009" w:rsidRPr="00813009" w:rsidTr="005D630C">
        <w:tc>
          <w:tcPr>
            <w:tcW w:w="8505" w:type="dxa"/>
            <w:tcBorders>
              <w:top w:val="nil"/>
              <w:left w:val="nil"/>
              <w:bottom w:val="nil"/>
            </w:tcBorders>
            <w:shd w:val="clear" w:color="auto" w:fill="auto"/>
          </w:tcPr>
          <w:p w:rsidR="00813009" w:rsidRPr="00813009" w:rsidRDefault="00813009" w:rsidP="00813009">
            <w:pPr>
              <w:suppressAutoHyphens/>
              <w:jc w:val="both"/>
              <w:rPr>
                <w:rFonts w:eastAsia="Times New Roman" w:cs="Times New Roman"/>
                <w:sz w:val="21"/>
                <w:szCs w:val="21"/>
                <w:lang w:eastAsia="ar-SA"/>
              </w:rPr>
            </w:pPr>
            <w:r w:rsidRPr="00813009">
              <w:rPr>
                <w:rFonts w:eastAsia="Times New Roman" w:cs="Times New Roman"/>
                <w:sz w:val="21"/>
                <w:szCs w:val="21"/>
                <w:lang w:eastAsia="ar-SA"/>
              </w:rPr>
              <w:t xml:space="preserve">Pretendents </w:t>
            </w:r>
            <w:r w:rsidRPr="00813009">
              <w:rPr>
                <w:rFonts w:eastAsia="Times New Roman" w:cs="Times New Roman"/>
                <w:sz w:val="21"/>
                <w:szCs w:val="21"/>
                <w:u w:val="single"/>
                <w:lang w:eastAsia="ar-SA"/>
              </w:rPr>
              <w:t>balstās</w:t>
            </w:r>
            <w:r w:rsidRPr="00813009">
              <w:rPr>
                <w:rFonts w:eastAsia="Times New Roman" w:cs="Times New Roman"/>
                <w:sz w:val="21"/>
                <w:szCs w:val="21"/>
                <w:lang w:eastAsia="ar-SA"/>
              </w:rPr>
              <w:t xml:space="preserve"> uz citu personu iespējām, lai apliecinātu kvalifikāciju</w:t>
            </w:r>
          </w:p>
        </w:tc>
        <w:tc>
          <w:tcPr>
            <w:tcW w:w="567" w:type="dxa"/>
            <w:shd w:val="clear" w:color="auto" w:fill="auto"/>
          </w:tcPr>
          <w:p w:rsidR="00813009" w:rsidRPr="00813009" w:rsidRDefault="00813009" w:rsidP="00813009">
            <w:pPr>
              <w:suppressAutoHyphens/>
              <w:jc w:val="both"/>
              <w:rPr>
                <w:rFonts w:eastAsia="Times New Roman" w:cs="Times New Roman"/>
                <w:sz w:val="21"/>
                <w:szCs w:val="21"/>
                <w:lang w:eastAsia="ar-SA"/>
              </w:rPr>
            </w:pPr>
          </w:p>
        </w:tc>
      </w:tr>
    </w:tbl>
    <w:p w:rsidR="00813009" w:rsidRPr="00813009" w:rsidRDefault="00813009" w:rsidP="00813009">
      <w:pPr>
        <w:suppressAutoHyphens/>
        <w:ind w:left="426"/>
        <w:jc w:val="both"/>
        <w:rPr>
          <w:rFonts w:eastAsia="Times New Roman" w:cs="Times New Roman"/>
          <w:i/>
          <w:sz w:val="21"/>
          <w:szCs w:val="21"/>
          <w:lang w:eastAsia="ar-SA"/>
        </w:rPr>
      </w:pPr>
      <w:r w:rsidRPr="00813009">
        <w:rPr>
          <w:rFonts w:eastAsia="Times New Roman" w:cs="Times New Roman"/>
          <w:i/>
          <w:sz w:val="21"/>
          <w:szCs w:val="21"/>
          <w:lang w:eastAsia="ar-SA"/>
        </w:rPr>
        <w:t>(tabulā norāda personai nododamo darbu apjomu un veidus)</w:t>
      </w:r>
    </w:p>
    <w:p w:rsidR="00813009" w:rsidRPr="00813009" w:rsidRDefault="00813009" w:rsidP="00813009">
      <w:pPr>
        <w:suppressAutoHyphens/>
        <w:jc w:val="both"/>
        <w:rPr>
          <w:rFonts w:eastAsia="Times New Roman" w:cs="Times New Roman"/>
          <w:sz w:val="21"/>
          <w:szCs w:val="21"/>
          <w:lang w:eastAsia="ar-SA"/>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8"/>
        <w:gridCol w:w="2661"/>
        <w:gridCol w:w="2693"/>
      </w:tblGrid>
      <w:tr w:rsidR="00813009" w:rsidRPr="00813009" w:rsidTr="005D630C">
        <w:tc>
          <w:tcPr>
            <w:tcW w:w="3718" w:type="dxa"/>
            <w:shd w:val="clear" w:color="auto" w:fill="auto"/>
          </w:tcPr>
          <w:p w:rsidR="00813009" w:rsidRPr="00813009" w:rsidRDefault="00813009" w:rsidP="00813009">
            <w:pPr>
              <w:suppressAutoHyphens/>
              <w:jc w:val="center"/>
              <w:rPr>
                <w:rFonts w:eastAsia="Times New Roman" w:cs="Times New Roman"/>
                <w:b/>
                <w:i/>
                <w:sz w:val="21"/>
                <w:szCs w:val="21"/>
                <w:lang w:eastAsia="ar-SA"/>
              </w:rPr>
            </w:pPr>
            <w:r w:rsidRPr="00813009">
              <w:rPr>
                <w:rFonts w:eastAsia="Times New Roman" w:cs="Times New Roman"/>
                <w:b/>
                <w:i/>
                <w:sz w:val="21"/>
                <w:szCs w:val="21"/>
                <w:lang w:eastAsia="ar-SA"/>
              </w:rPr>
              <w:t>Personas, uz kuras iespējām balstās, nosaukums, reģistrācijas numurs, adrese, kontaktpersona, tālruņa numurs</w:t>
            </w:r>
          </w:p>
        </w:tc>
        <w:tc>
          <w:tcPr>
            <w:tcW w:w="2661" w:type="dxa"/>
            <w:shd w:val="clear" w:color="auto" w:fill="auto"/>
          </w:tcPr>
          <w:p w:rsidR="00813009" w:rsidRPr="00813009" w:rsidRDefault="00813009" w:rsidP="00813009">
            <w:pPr>
              <w:suppressAutoHyphens/>
              <w:jc w:val="center"/>
              <w:rPr>
                <w:rFonts w:eastAsia="Times New Roman" w:cs="Times New Roman"/>
                <w:b/>
                <w:i/>
                <w:sz w:val="21"/>
                <w:szCs w:val="21"/>
                <w:lang w:eastAsia="ar-SA"/>
              </w:rPr>
            </w:pPr>
            <w:r w:rsidRPr="00813009">
              <w:rPr>
                <w:rFonts w:eastAsia="Times New Roman" w:cs="Times New Roman"/>
                <w:b/>
                <w:i/>
                <w:sz w:val="21"/>
                <w:szCs w:val="21"/>
                <w:lang w:eastAsia="ar-SA"/>
              </w:rPr>
              <w:t>Kvalifikācijas prasība, kuras izpildei persona piesaistīta</w:t>
            </w:r>
          </w:p>
        </w:tc>
        <w:tc>
          <w:tcPr>
            <w:tcW w:w="2693" w:type="dxa"/>
            <w:shd w:val="clear" w:color="auto" w:fill="auto"/>
          </w:tcPr>
          <w:p w:rsidR="00813009" w:rsidRPr="00813009" w:rsidRDefault="00813009" w:rsidP="00813009">
            <w:pPr>
              <w:suppressAutoHyphens/>
              <w:ind w:left="84"/>
              <w:jc w:val="center"/>
              <w:rPr>
                <w:rFonts w:eastAsia="Times New Roman" w:cs="Times New Roman"/>
                <w:b/>
                <w:i/>
                <w:sz w:val="21"/>
                <w:szCs w:val="21"/>
                <w:lang w:eastAsia="ar-SA"/>
              </w:rPr>
            </w:pPr>
            <w:r w:rsidRPr="00813009">
              <w:rPr>
                <w:rFonts w:eastAsia="Times New Roman" w:cs="Times New Roman"/>
                <w:b/>
                <w:i/>
                <w:sz w:val="21"/>
                <w:szCs w:val="21"/>
                <w:lang w:eastAsia="ar-SA"/>
              </w:rPr>
              <w:t>Nododamo resursu apraksts</w:t>
            </w:r>
          </w:p>
        </w:tc>
      </w:tr>
      <w:tr w:rsidR="00813009" w:rsidRPr="00813009" w:rsidTr="005D630C">
        <w:tc>
          <w:tcPr>
            <w:tcW w:w="3718" w:type="dxa"/>
            <w:shd w:val="clear" w:color="auto" w:fill="auto"/>
          </w:tcPr>
          <w:p w:rsidR="00813009" w:rsidRPr="00813009" w:rsidRDefault="00813009" w:rsidP="00813009">
            <w:pPr>
              <w:suppressAutoHyphens/>
              <w:jc w:val="center"/>
              <w:rPr>
                <w:rFonts w:eastAsia="Times New Roman" w:cs="Times New Roman"/>
                <w:b/>
                <w:i/>
                <w:sz w:val="21"/>
                <w:szCs w:val="21"/>
                <w:lang w:eastAsia="ar-SA"/>
              </w:rPr>
            </w:pPr>
          </w:p>
        </w:tc>
        <w:tc>
          <w:tcPr>
            <w:tcW w:w="2661" w:type="dxa"/>
            <w:shd w:val="clear" w:color="auto" w:fill="auto"/>
          </w:tcPr>
          <w:p w:rsidR="00813009" w:rsidRPr="00813009" w:rsidRDefault="00813009" w:rsidP="00813009">
            <w:pPr>
              <w:suppressAutoHyphens/>
              <w:jc w:val="center"/>
              <w:rPr>
                <w:rFonts w:eastAsia="Times New Roman" w:cs="Times New Roman"/>
                <w:b/>
                <w:i/>
                <w:sz w:val="21"/>
                <w:szCs w:val="21"/>
                <w:lang w:eastAsia="ar-SA"/>
              </w:rPr>
            </w:pPr>
          </w:p>
        </w:tc>
        <w:tc>
          <w:tcPr>
            <w:tcW w:w="2693" w:type="dxa"/>
            <w:shd w:val="clear" w:color="auto" w:fill="auto"/>
          </w:tcPr>
          <w:p w:rsidR="00813009" w:rsidRPr="00813009" w:rsidRDefault="00813009" w:rsidP="00813009">
            <w:pPr>
              <w:suppressAutoHyphens/>
              <w:jc w:val="center"/>
              <w:rPr>
                <w:rFonts w:eastAsia="Times New Roman" w:cs="Times New Roman"/>
                <w:b/>
                <w:i/>
                <w:sz w:val="21"/>
                <w:szCs w:val="21"/>
                <w:lang w:eastAsia="ar-SA"/>
              </w:rPr>
            </w:pPr>
          </w:p>
        </w:tc>
      </w:tr>
      <w:tr w:rsidR="00813009" w:rsidRPr="00813009" w:rsidTr="005D630C">
        <w:tc>
          <w:tcPr>
            <w:tcW w:w="3718" w:type="dxa"/>
            <w:shd w:val="clear" w:color="auto" w:fill="auto"/>
          </w:tcPr>
          <w:p w:rsidR="00813009" w:rsidRPr="00813009" w:rsidRDefault="00813009" w:rsidP="00813009">
            <w:pPr>
              <w:suppressAutoHyphens/>
              <w:jc w:val="center"/>
              <w:rPr>
                <w:rFonts w:eastAsia="Times New Roman" w:cs="Times New Roman"/>
                <w:b/>
                <w:i/>
                <w:sz w:val="21"/>
                <w:szCs w:val="21"/>
                <w:lang w:eastAsia="ar-SA"/>
              </w:rPr>
            </w:pPr>
          </w:p>
        </w:tc>
        <w:tc>
          <w:tcPr>
            <w:tcW w:w="2661" w:type="dxa"/>
            <w:shd w:val="clear" w:color="auto" w:fill="auto"/>
          </w:tcPr>
          <w:p w:rsidR="00813009" w:rsidRPr="00813009" w:rsidRDefault="00813009" w:rsidP="00813009">
            <w:pPr>
              <w:suppressAutoHyphens/>
              <w:jc w:val="center"/>
              <w:rPr>
                <w:rFonts w:eastAsia="Times New Roman" w:cs="Times New Roman"/>
                <w:b/>
                <w:i/>
                <w:sz w:val="21"/>
                <w:szCs w:val="21"/>
                <w:lang w:eastAsia="ar-SA"/>
              </w:rPr>
            </w:pPr>
          </w:p>
        </w:tc>
        <w:tc>
          <w:tcPr>
            <w:tcW w:w="2693" w:type="dxa"/>
            <w:shd w:val="clear" w:color="auto" w:fill="auto"/>
          </w:tcPr>
          <w:p w:rsidR="00813009" w:rsidRPr="00813009" w:rsidRDefault="00813009" w:rsidP="00813009">
            <w:pPr>
              <w:suppressAutoHyphens/>
              <w:jc w:val="center"/>
              <w:rPr>
                <w:rFonts w:eastAsia="Times New Roman" w:cs="Times New Roman"/>
                <w:b/>
                <w:i/>
                <w:sz w:val="21"/>
                <w:szCs w:val="21"/>
                <w:lang w:eastAsia="ar-SA"/>
              </w:rPr>
            </w:pPr>
          </w:p>
        </w:tc>
      </w:tr>
      <w:tr w:rsidR="00813009" w:rsidRPr="00813009" w:rsidTr="005D630C">
        <w:tc>
          <w:tcPr>
            <w:tcW w:w="3718" w:type="dxa"/>
            <w:shd w:val="clear" w:color="auto" w:fill="auto"/>
          </w:tcPr>
          <w:p w:rsidR="00813009" w:rsidRPr="00813009" w:rsidRDefault="00813009" w:rsidP="00813009">
            <w:pPr>
              <w:suppressAutoHyphens/>
              <w:jc w:val="center"/>
              <w:rPr>
                <w:rFonts w:eastAsia="Times New Roman" w:cs="Times New Roman"/>
                <w:b/>
                <w:i/>
                <w:sz w:val="21"/>
                <w:szCs w:val="21"/>
                <w:lang w:eastAsia="ar-SA"/>
              </w:rPr>
            </w:pPr>
          </w:p>
        </w:tc>
        <w:tc>
          <w:tcPr>
            <w:tcW w:w="2661" w:type="dxa"/>
            <w:shd w:val="clear" w:color="auto" w:fill="auto"/>
          </w:tcPr>
          <w:p w:rsidR="00813009" w:rsidRPr="00813009" w:rsidRDefault="00813009" w:rsidP="00813009">
            <w:pPr>
              <w:suppressAutoHyphens/>
              <w:jc w:val="center"/>
              <w:rPr>
                <w:rFonts w:eastAsia="Times New Roman" w:cs="Times New Roman"/>
                <w:b/>
                <w:i/>
                <w:sz w:val="21"/>
                <w:szCs w:val="21"/>
                <w:lang w:eastAsia="ar-SA"/>
              </w:rPr>
            </w:pPr>
          </w:p>
        </w:tc>
        <w:tc>
          <w:tcPr>
            <w:tcW w:w="2693" w:type="dxa"/>
            <w:shd w:val="clear" w:color="auto" w:fill="auto"/>
          </w:tcPr>
          <w:p w:rsidR="00813009" w:rsidRPr="00813009" w:rsidRDefault="00813009" w:rsidP="00813009">
            <w:pPr>
              <w:suppressAutoHyphens/>
              <w:jc w:val="center"/>
              <w:rPr>
                <w:rFonts w:eastAsia="Times New Roman" w:cs="Times New Roman"/>
                <w:b/>
                <w:i/>
                <w:sz w:val="21"/>
                <w:szCs w:val="21"/>
                <w:lang w:eastAsia="ar-SA"/>
              </w:rPr>
            </w:pPr>
          </w:p>
        </w:tc>
      </w:tr>
    </w:tbl>
    <w:p w:rsidR="00813009" w:rsidRPr="00813009" w:rsidRDefault="00813009" w:rsidP="00813009">
      <w:pPr>
        <w:suppressAutoHyphens/>
        <w:jc w:val="both"/>
        <w:rPr>
          <w:rFonts w:eastAsia="Times New Roman" w:cs="Times New Roman"/>
          <w:sz w:val="21"/>
          <w:szCs w:val="21"/>
          <w:lang w:eastAsia="ar-SA"/>
        </w:rPr>
      </w:pPr>
    </w:p>
    <w:p w:rsidR="00813009" w:rsidRPr="00813009" w:rsidRDefault="00813009" w:rsidP="00813009">
      <w:pPr>
        <w:suppressAutoHyphens/>
        <w:ind w:left="426"/>
        <w:jc w:val="both"/>
        <w:rPr>
          <w:rFonts w:eastAsia="Times New Roman" w:cs="Times New Roman"/>
          <w:b/>
          <w:sz w:val="21"/>
          <w:szCs w:val="21"/>
          <w:lang w:eastAsia="ar-SA"/>
        </w:rPr>
      </w:pPr>
      <w:r w:rsidRPr="00813009">
        <w:rPr>
          <w:rFonts w:eastAsia="Times New Roman" w:cs="Times New Roman"/>
          <w:sz w:val="21"/>
          <w:szCs w:val="21"/>
          <w:lang w:eastAsia="ar-SA"/>
        </w:rPr>
        <w:t>Piedāvājumam pievieno vienošanos ar katru personu, uz kuras iespējām pretendents balstās, lai apliecinātu kvalifikāciju par dalību līguma izpildē un gatavību nodot savus resursus, ja līgums tiktu piešķirts pretendentam.</w:t>
      </w:r>
    </w:p>
    <w:p w:rsidR="00813009" w:rsidRPr="00813009" w:rsidRDefault="00813009" w:rsidP="00813009">
      <w:pPr>
        <w:suppressAutoHyphens/>
        <w:ind w:left="426"/>
        <w:jc w:val="both"/>
        <w:rPr>
          <w:rFonts w:eastAsia="Times New Roman" w:cs="Times New Roman"/>
          <w:b/>
          <w:sz w:val="21"/>
          <w:szCs w:val="21"/>
          <w:lang w:eastAsia="ar-SA"/>
        </w:rPr>
      </w:pPr>
    </w:p>
    <w:p w:rsidR="00813009" w:rsidRPr="00813009" w:rsidRDefault="00813009" w:rsidP="00813009">
      <w:pPr>
        <w:suppressAutoHyphens/>
        <w:ind w:left="426"/>
        <w:jc w:val="both"/>
        <w:rPr>
          <w:rFonts w:eastAsia="Times New Roman" w:cs="Times New Roman"/>
          <w:b/>
          <w:sz w:val="21"/>
          <w:szCs w:val="21"/>
          <w:lang w:eastAsia="ar-SA"/>
        </w:rPr>
      </w:pPr>
    </w:p>
    <w:p w:rsidR="00813009" w:rsidRPr="00813009" w:rsidRDefault="00813009" w:rsidP="00813009">
      <w:pPr>
        <w:suppressAutoHyphens/>
        <w:ind w:left="426"/>
        <w:jc w:val="both"/>
        <w:rPr>
          <w:rFonts w:eastAsia="Times New Roman" w:cs="Times New Roman"/>
          <w:b/>
          <w:sz w:val="21"/>
          <w:szCs w:val="21"/>
          <w:lang w:eastAsia="ar-SA"/>
        </w:rPr>
      </w:pPr>
      <w:r w:rsidRPr="00813009">
        <w:rPr>
          <w:rFonts w:eastAsia="Times New Roman" w:cs="Times New Roman"/>
          <w:b/>
          <w:sz w:val="21"/>
          <w:szCs w:val="21"/>
          <w:lang w:eastAsia="ar-SA"/>
        </w:rPr>
        <w:t>APAKŠUZŅĒMĒJI</w:t>
      </w:r>
    </w:p>
    <w:tbl>
      <w:tblPr>
        <w:tblW w:w="9072"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44"/>
        <w:gridCol w:w="628"/>
      </w:tblGrid>
      <w:tr w:rsidR="00813009" w:rsidRPr="00813009" w:rsidTr="00B774F3">
        <w:tc>
          <w:tcPr>
            <w:tcW w:w="7621" w:type="dxa"/>
            <w:tcBorders>
              <w:top w:val="nil"/>
              <w:left w:val="nil"/>
              <w:bottom w:val="nil"/>
            </w:tcBorders>
            <w:shd w:val="clear" w:color="auto" w:fill="auto"/>
          </w:tcPr>
          <w:p w:rsidR="00813009" w:rsidRPr="00813009" w:rsidRDefault="00813009" w:rsidP="00B774F3">
            <w:pPr>
              <w:suppressAutoHyphens/>
              <w:jc w:val="both"/>
              <w:rPr>
                <w:rFonts w:eastAsia="Times New Roman" w:cs="Times New Roman"/>
                <w:sz w:val="21"/>
                <w:szCs w:val="21"/>
                <w:lang w:eastAsia="ar-SA"/>
              </w:rPr>
            </w:pPr>
            <w:r w:rsidRPr="00813009">
              <w:rPr>
                <w:rFonts w:eastAsia="Times New Roman" w:cs="Times New Roman"/>
                <w:sz w:val="21"/>
                <w:szCs w:val="21"/>
                <w:lang w:eastAsia="ar-SA"/>
              </w:rPr>
              <w:t xml:space="preserve">Apakšuzņēmējus līguma izpildē piesaistīt </w:t>
            </w:r>
            <w:r w:rsidRPr="00813009">
              <w:rPr>
                <w:rFonts w:eastAsia="Times New Roman" w:cs="Times New Roman"/>
                <w:sz w:val="21"/>
                <w:szCs w:val="21"/>
                <w:u w:val="single"/>
                <w:lang w:eastAsia="ar-SA"/>
              </w:rPr>
              <w:t>nav paredzēts</w:t>
            </w:r>
          </w:p>
        </w:tc>
        <w:tc>
          <w:tcPr>
            <w:tcW w:w="567" w:type="dxa"/>
            <w:shd w:val="clear" w:color="auto" w:fill="auto"/>
          </w:tcPr>
          <w:p w:rsidR="00813009" w:rsidRPr="00813009" w:rsidRDefault="00813009" w:rsidP="00B774F3">
            <w:pPr>
              <w:suppressAutoHyphens/>
              <w:jc w:val="both"/>
              <w:rPr>
                <w:rFonts w:eastAsia="Times New Roman" w:cs="Times New Roman"/>
                <w:sz w:val="21"/>
                <w:szCs w:val="21"/>
                <w:lang w:eastAsia="ar-SA"/>
              </w:rPr>
            </w:pPr>
          </w:p>
        </w:tc>
      </w:tr>
    </w:tbl>
    <w:p w:rsidR="00813009" w:rsidRPr="00813009" w:rsidRDefault="00813009" w:rsidP="00813009">
      <w:pPr>
        <w:suppressAutoHyphens/>
        <w:ind w:left="284"/>
        <w:jc w:val="both"/>
        <w:rPr>
          <w:rFonts w:eastAsia="Times New Roman" w:cs="Times New Roman"/>
          <w:i/>
          <w:sz w:val="21"/>
          <w:szCs w:val="21"/>
          <w:lang w:eastAsia="ar-SA"/>
        </w:rPr>
      </w:pPr>
      <w:r w:rsidRPr="00813009">
        <w:rPr>
          <w:rFonts w:eastAsia="Times New Roman" w:cs="Times New Roman"/>
          <w:i/>
          <w:sz w:val="21"/>
          <w:szCs w:val="21"/>
          <w:lang w:eastAsia="ar-SA"/>
        </w:rPr>
        <w:t xml:space="preserve">(ja </w:t>
      </w:r>
      <w:r w:rsidR="00B774F3">
        <w:rPr>
          <w:rFonts w:eastAsia="Times New Roman" w:cs="Times New Roman"/>
          <w:i/>
          <w:sz w:val="21"/>
          <w:szCs w:val="21"/>
          <w:lang w:eastAsia="ar-SA"/>
        </w:rPr>
        <w:t>a</w:t>
      </w:r>
      <w:r w:rsidRPr="00813009">
        <w:rPr>
          <w:rFonts w:eastAsia="Times New Roman" w:cs="Times New Roman"/>
          <w:i/>
          <w:sz w:val="21"/>
          <w:szCs w:val="21"/>
          <w:lang w:eastAsia="ar-SA"/>
        </w:rPr>
        <w:t xml:space="preserve">pakšuzņēmējus līguma izpildē piesaistīt nav paredzēts, izdara attiecīgu atzīmi un tabulu par apakšuzņēmējiem nododamo darbu apjomu aizpildīt nav nepieciešams) </w:t>
      </w:r>
    </w:p>
    <w:p w:rsidR="00813009" w:rsidRDefault="00813009" w:rsidP="00813009">
      <w:pPr>
        <w:suppressAutoHyphens/>
        <w:jc w:val="both"/>
        <w:rPr>
          <w:rFonts w:eastAsia="Times New Roman" w:cs="Times New Roman"/>
          <w:sz w:val="21"/>
          <w:szCs w:val="21"/>
          <w:lang w:eastAsia="ar-SA"/>
        </w:rPr>
      </w:pPr>
    </w:p>
    <w:tbl>
      <w:tblPr>
        <w:tblW w:w="9073"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45"/>
        <w:gridCol w:w="628"/>
      </w:tblGrid>
      <w:tr w:rsidR="00AC51B7" w:rsidRPr="00813009" w:rsidTr="00AC51B7">
        <w:tc>
          <w:tcPr>
            <w:tcW w:w="8445" w:type="dxa"/>
            <w:tcBorders>
              <w:top w:val="nil"/>
              <w:left w:val="nil"/>
              <w:bottom w:val="nil"/>
            </w:tcBorders>
            <w:shd w:val="clear" w:color="auto" w:fill="auto"/>
          </w:tcPr>
          <w:p w:rsidR="00AC51B7" w:rsidRPr="00813009" w:rsidRDefault="00AC51B7" w:rsidP="004D058D">
            <w:pPr>
              <w:suppressAutoHyphens/>
              <w:jc w:val="both"/>
              <w:rPr>
                <w:rFonts w:eastAsia="Times New Roman" w:cs="Times New Roman"/>
                <w:sz w:val="21"/>
                <w:szCs w:val="21"/>
                <w:lang w:eastAsia="ar-SA"/>
              </w:rPr>
            </w:pPr>
            <w:r w:rsidRPr="00813009">
              <w:rPr>
                <w:rFonts w:eastAsia="Times New Roman" w:cs="Times New Roman"/>
                <w:sz w:val="21"/>
                <w:szCs w:val="21"/>
                <w:lang w:eastAsia="ar-SA"/>
              </w:rPr>
              <w:t xml:space="preserve">Apakšuzņēmējus līguma izpildē </w:t>
            </w:r>
            <w:r w:rsidRPr="00AC51B7">
              <w:rPr>
                <w:rFonts w:eastAsia="Times New Roman" w:cs="Times New Roman"/>
                <w:sz w:val="21"/>
                <w:szCs w:val="21"/>
                <w:lang w:eastAsia="ar-SA"/>
              </w:rPr>
              <w:t>ir paredzēts piesaistīt</w:t>
            </w:r>
          </w:p>
        </w:tc>
        <w:tc>
          <w:tcPr>
            <w:tcW w:w="628" w:type="dxa"/>
            <w:shd w:val="clear" w:color="auto" w:fill="auto"/>
          </w:tcPr>
          <w:p w:rsidR="00AC51B7" w:rsidRPr="00813009" w:rsidRDefault="00AC51B7" w:rsidP="004D058D">
            <w:pPr>
              <w:suppressAutoHyphens/>
              <w:jc w:val="both"/>
              <w:rPr>
                <w:rFonts w:eastAsia="Times New Roman" w:cs="Times New Roman"/>
                <w:sz w:val="21"/>
                <w:szCs w:val="21"/>
                <w:lang w:eastAsia="ar-SA"/>
              </w:rPr>
            </w:pPr>
          </w:p>
        </w:tc>
      </w:tr>
    </w:tbl>
    <w:p w:rsidR="00813009" w:rsidRPr="00813009" w:rsidRDefault="00813009" w:rsidP="00813009">
      <w:pPr>
        <w:suppressAutoHyphens/>
        <w:ind w:left="426"/>
        <w:jc w:val="both"/>
        <w:rPr>
          <w:rFonts w:eastAsia="Times New Roman" w:cs="Times New Roman"/>
          <w:i/>
          <w:sz w:val="21"/>
          <w:szCs w:val="21"/>
          <w:lang w:eastAsia="ar-SA"/>
        </w:rPr>
      </w:pPr>
      <w:r w:rsidRPr="00813009">
        <w:rPr>
          <w:rFonts w:eastAsia="Times New Roman" w:cs="Times New Roman"/>
          <w:i/>
          <w:sz w:val="21"/>
          <w:szCs w:val="21"/>
          <w:lang w:eastAsia="ar-SA"/>
        </w:rPr>
        <w:t>(tabulā norāda apakšuzņēmējiem un apakšuzņēmēju apakšuzņēmējiem nododamo darbu apjomu un veidus)</w:t>
      </w:r>
    </w:p>
    <w:p w:rsidR="00813009" w:rsidRPr="00813009" w:rsidRDefault="00813009" w:rsidP="00813009">
      <w:pPr>
        <w:suppressAutoHyphens/>
        <w:jc w:val="both"/>
        <w:rPr>
          <w:rFonts w:eastAsia="Times New Roman" w:cs="Times New Roman"/>
          <w:sz w:val="21"/>
          <w:szCs w:val="21"/>
          <w:lang w:eastAsia="ar-S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4495"/>
      </w:tblGrid>
      <w:tr w:rsidR="00813009" w:rsidRPr="00813009" w:rsidTr="005D630C">
        <w:trPr>
          <w:trHeight w:val="749"/>
        </w:trPr>
        <w:tc>
          <w:tcPr>
            <w:tcW w:w="4536" w:type="dxa"/>
            <w:shd w:val="clear" w:color="auto" w:fill="auto"/>
          </w:tcPr>
          <w:p w:rsidR="00813009" w:rsidRPr="00813009" w:rsidRDefault="00813009" w:rsidP="00813009">
            <w:pPr>
              <w:suppressAutoHyphens/>
              <w:jc w:val="center"/>
              <w:rPr>
                <w:rFonts w:eastAsia="Times New Roman" w:cs="Times New Roman"/>
                <w:b/>
                <w:i/>
                <w:sz w:val="21"/>
                <w:szCs w:val="21"/>
                <w:lang w:eastAsia="ar-SA"/>
              </w:rPr>
            </w:pPr>
            <w:r w:rsidRPr="00813009">
              <w:rPr>
                <w:rFonts w:eastAsia="Times New Roman" w:cs="Times New Roman"/>
                <w:b/>
                <w:i/>
                <w:sz w:val="21"/>
                <w:szCs w:val="21"/>
                <w:lang w:eastAsia="ar-SA"/>
              </w:rPr>
              <w:t>Apakšuzņēmēja nosaukums, reģistrācijas numurs, adrese, kontaktpersona, tālruņa numurs</w:t>
            </w:r>
          </w:p>
        </w:tc>
        <w:tc>
          <w:tcPr>
            <w:tcW w:w="4495" w:type="dxa"/>
            <w:shd w:val="clear" w:color="auto" w:fill="auto"/>
          </w:tcPr>
          <w:p w:rsidR="00813009" w:rsidRPr="00813009" w:rsidRDefault="00813009" w:rsidP="00813009">
            <w:pPr>
              <w:suppressAutoHyphens/>
              <w:ind w:left="65"/>
              <w:jc w:val="center"/>
              <w:rPr>
                <w:rFonts w:eastAsia="Times New Roman" w:cs="Times New Roman"/>
                <w:b/>
                <w:i/>
                <w:sz w:val="21"/>
                <w:szCs w:val="21"/>
                <w:lang w:eastAsia="ar-SA"/>
              </w:rPr>
            </w:pPr>
            <w:r w:rsidRPr="00813009">
              <w:rPr>
                <w:rFonts w:eastAsia="Times New Roman" w:cs="Times New Roman"/>
                <w:b/>
                <w:i/>
                <w:sz w:val="21"/>
                <w:szCs w:val="21"/>
                <w:lang w:eastAsia="ar-SA"/>
              </w:rPr>
              <w:t>Veicamo darbu raksturojums</w:t>
            </w:r>
          </w:p>
        </w:tc>
      </w:tr>
      <w:tr w:rsidR="00813009" w:rsidRPr="00813009" w:rsidTr="005D630C">
        <w:trPr>
          <w:trHeight w:val="249"/>
        </w:trPr>
        <w:tc>
          <w:tcPr>
            <w:tcW w:w="4536" w:type="dxa"/>
            <w:shd w:val="clear" w:color="auto" w:fill="auto"/>
          </w:tcPr>
          <w:p w:rsidR="00813009" w:rsidRPr="00813009" w:rsidRDefault="00813009" w:rsidP="00813009">
            <w:pPr>
              <w:suppressAutoHyphens/>
              <w:jc w:val="center"/>
              <w:rPr>
                <w:rFonts w:eastAsia="Times New Roman" w:cs="Times New Roman"/>
                <w:b/>
                <w:i/>
                <w:sz w:val="21"/>
                <w:szCs w:val="21"/>
                <w:lang w:eastAsia="ar-SA"/>
              </w:rPr>
            </w:pPr>
          </w:p>
        </w:tc>
        <w:tc>
          <w:tcPr>
            <w:tcW w:w="4495" w:type="dxa"/>
            <w:shd w:val="clear" w:color="auto" w:fill="auto"/>
          </w:tcPr>
          <w:p w:rsidR="00813009" w:rsidRPr="00813009" w:rsidRDefault="00813009" w:rsidP="00813009">
            <w:pPr>
              <w:suppressAutoHyphens/>
              <w:jc w:val="center"/>
              <w:rPr>
                <w:rFonts w:eastAsia="Times New Roman" w:cs="Times New Roman"/>
                <w:b/>
                <w:i/>
                <w:sz w:val="21"/>
                <w:szCs w:val="21"/>
                <w:lang w:eastAsia="ar-SA"/>
              </w:rPr>
            </w:pPr>
          </w:p>
        </w:tc>
      </w:tr>
      <w:tr w:rsidR="00813009" w:rsidRPr="00813009" w:rsidTr="005D630C">
        <w:trPr>
          <w:trHeight w:val="234"/>
        </w:trPr>
        <w:tc>
          <w:tcPr>
            <w:tcW w:w="4536" w:type="dxa"/>
            <w:shd w:val="clear" w:color="auto" w:fill="auto"/>
          </w:tcPr>
          <w:p w:rsidR="00813009" w:rsidRPr="00813009" w:rsidRDefault="00813009" w:rsidP="00813009">
            <w:pPr>
              <w:suppressAutoHyphens/>
              <w:jc w:val="center"/>
              <w:rPr>
                <w:rFonts w:eastAsia="Times New Roman" w:cs="Times New Roman"/>
                <w:b/>
                <w:i/>
                <w:sz w:val="21"/>
                <w:szCs w:val="21"/>
                <w:lang w:eastAsia="ar-SA"/>
              </w:rPr>
            </w:pPr>
          </w:p>
        </w:tc>
        <w:tc>
          <w:tcPr>
            <w:tcW w:w="4495" w:type="dxa"/>
            <w:shd w:val="clear" w:color="auto" w:fill="auto"/>
          </w:tcPr>
          <w:p w:rsidR="00813009" w:rsidRPr="00813009" w:rsidRDefault="00813009" w:rsidP="00813009">
            <w:pPr>
              <w:suppressAutoHyphens/>
              <w:jc w:val="center"/>
              <w:rPr>
                <w:rFonts w:eastAsia="Times New Roman" w:cs="Times New Roman"/>
                <w:b/>
                <w:i/>
                <w:sz w:val="21"/>
                <w:szCs w:val="21"/>
                <w:lang w:eastAsia="ar-SA"/>
              </w:rPr>
            </w:pPr>
          </w:p>
        </w:tc>
      </w:tr>
      <w:tr w:rsidR="00813009" w:rsidRPr="00813009" w:rsidTr="005D630C">
        <w:trPr>
          <w:trHeight w:val="265"/>
        </w:trPr>
        <w:tc>
          <w:tcPr>
            <w:tcW w:w="4536" w:type="dxa"/>
            <w:shd w:val="clear" w:color="auto" w:fill="auto"/>
          </w:tcPr>
          <w:p w:rsidR="00813009" w:rsidRPr="00813009" w:rsidRDefault="00813009" w:rsidP="00813009">
            <w:pPr>
              <w:suppressAutoHyphens/>
              <w:jc w:val="center"/>
              <w:rPr>
                <w:rFonts w:eastAsia="Times New Roman" w:cs="Times New Roman"/>
                <w:b/>
                <w:i/>
                <w:sz w:val="21"/>
                <w:szCs w:val="21"/>
                <w:lang w:eastAsia="ar-SA"/>
              </w:rPr>
            </w:pPr>
          </w:p>
        </w:tc>
        <w:tc>
          <w:tcPr>
            <w:tcW w:w="4495" w:type="dxa"/>
            <w:shd w:val="clear" w:color="auto" w:fill="auto"/>
          </w:tcPr>
          <w:p w:rsidR="00813009" w:rsidRPr="00813009" w:rsidRDefault="00813009" w:rsidP="00813009">
            <w:pPr>
              <w:suppressAutoHyphens/>
              <w:jc w:val="center"/>
              <w:rPr>
                <w:rFonts w:eastAsia="Times New Roman" w:cs="Times New Roman"/>
                <w:b/>
                <w:i/>
                <w:sz w:val="21"/>
                <w:szCs w:val="21"/>
                <w:lang w:eastAsia="ar-SA"/>
              </w:rPr>
            </w:pPr>
          </w:p>
        </w:tc>
      </w:tr>
    </w:tbl>
    <w:p w:rsidR="00813009" w:rsidRPr="00813009" w:rsidRDefault="00813009" w:rsidP="00813009">
      <w:pPr>
        <w:suppressAutoHyphens/>
        <w:jc w:val="both"/>
        <w:rPr>
          <w:rFonts w:eastAsia="Times New Roman" w:cs="Times New Roman"/>
          <w:sz w:val="21"/>
          <w:szCs w:val="21"/>
          <w:lang w:eastAsia="ar-SA"/>
        </w:rPr>
      </w:pPr>
    </w:p>
    <w:p w:rsidR="00813009" w:rsidRPr="00813009" w:rsidRDefault="00813009" w:rsidP="00813009">
      <w:pPr>
        <w:suppressAutoHyphens/>
        <w:ind w:left="426" w:right="-2"/>
        <w:jc w:val="both"/>
        <w:rPr>
          <w:rFonts w:eastAsia="Times New Roman" w:cs="Times New Roman"/>
          <w:sz w:val="21"/>
          <w:szCs w:val="21"/>
          <w:lang w:eastAsia="ar-SA"/>
        </w:rPr>
      </w:pPr>
      <w:r w:rsidRPr="00813009">
        <w:rPr>
          <w:rFonts w:eastAsia="Times New Roman" w:cs="Times New Roman"/>
          <w:sz w:val="21"/>
          <w:szCs w:val="21"/>
          <w:lang w:eastAsia="ar-SA"/>
        </w:rPr>
        <w:t>Piedāvājumam pievieno vienošanos ar katru apakšuzņēmēju par konkrētu darbu izpildi vai apakšuzņēmēja apliecinājumu par dalību līguma izpildē, ja līgums tiktu piešķirts pretendentam.</w:t>
      </w:r>
    </w:p>
    <w:p w:rsidR="00813009" w:rsidRPr="00813009" w:rsidRDefault="00813009" w:rsidP="00813009">
      <w:pPr>
        <w:suppressAutoHyphens/>
        <w:ind w:right="423"/>
        <w:jc w:val="both"/>
        <w:rPr>
          <w:rFonts w:eastAsia="Times New Roman" w:cs="Times New Roman"/>
          <w:sz w:val="21"/>
          <w:szCs w:val="21"/>
          <w:lang w:eastAsia="ar-SA"/>
        </w:rPr>
      </w:pPr>
    </w:p>
    <w:p w:rsidR="00813009" w:rsidRPr="00813009" w:rsidRDefault="00813009" w:rsidP="00813009">
      <w:pPr>
        <w:suppressAutoHyphens/>
        <w:ind w:left="426"/>
        <w:jc w:val="both"/>
        <w:rPr>
          <w:rFonts w:eastAsia="Arial" w:cs="Times New Roman"/>
          <w:b/>
          <w:bCs/>
          <w:caps/>
          <w:sz w:val="21"/>
          <w:szCs w:val="21"/>
          <w:lang w:eastAsia="ar-SA"/>
        </w:rPr>
      </w:pPr>
    </w:p>
    <w:p w:rsidR="00813009" w:rsidRPr="00813009" w:rsidRDefault="00813009" w:rsidP="00813009">
      <w:pPr>
        <w:suppressAutoHyphens/>
        <w:ind w:left="426"/>
        <w:jc w:val="both"/>
        <w:rPr>
          <w:rFonts w:eastAsia="Arial" w:cs="Times New Roman"/>
          <w:b/>
          <w:bCs/>
          <w:caps/>
          <w:sz w:val="21"/>
          <w:szCs w:val="21"/>
          <w:lang w:eastAsia="ar-SA"/>
        </w:rPr>
      </w:pPr>
    </w:p>
    <w:p w:rsidR="00813009" w:rsidRPr="00813009" w:rsidRDefault="00813009" w:rsidP="00813009">
      <w:pPr>
        <w:suppressAutoHyphens/>
        <w:ind w:left="426"/>
        <w:jc w:val="both"/>
        <w:rPr>
          <w:rFonts w:eastAsia="Arial" w:cs="Times New Roman"/>
          <w:b/>
          <w:bCs/>
          <w:caps/>
          <w:sz w:val="21"/>
          <w:szCs w:val="21"/>
          <w:lang w:eastAsia="ar-SA"/>
        </w:rPr>
      </w:pPr>
    </w:p>
    <w:p w:rsidR="00813009" w:rsidRPr="00813009" w:rsidRDefault="00813009" w:rsidP="00813009">
      <w:pPr>
        <w:suppressAutoHyphens/>
        <w:ind w:left="426"/>
        <w:jc w:val="both"/>
        <w:rPr>
          <w:rFonts w:eastAsia="Arial" w:cs="Times New Roman"/>
          <w:b/>
          <w:bCs/>
          <w:caps/>
          <w:sz w:val="21"/>
          <w:szCs w:val="21"/>
          <w:lang w:eastAsia="ar-SA"/>
        </w:rPr>
      </w:pPr>
    </w:p>
    <w:p w:rsidR="00813009" w:rsidRPr="00813009" w:rsidRDefault="00813009" w:rsidP="00813009">
      <w:pPr>
        <w:suppressAutoHyphens/>
        <w:ind w:left="426"/>
        <w:jc w:val="both"/>
        <w:rPr>
          <w:rFonts w:eastAsia="Arial" w:cs="Times New Roman"/>
          <w:b/>
          <w:bCs/>
          <w:caps/>
          <w:sz w:val="21"/>
          <w:szCs w:val="21"/>
          <w:lang w:eastAsia="ar-SA"/>
        </w:rPr>
      </w:pPr>
      <w:r w:rsidRPr="00813009">
        <w:rPr>
          <w:rFonts w:eastAsia="Arial" w:cs="Times New Roman"/>
          <w:b/>
          <w:bCs/>
          <w:caps/>
          <w:sz w:val="21"/>
          <w:szCs w:val="21"/>
          <w:lang w:eastAsia="ar-SA"/>
        </w:rPr>
        <w:lastRenderedPageBreak/>
        <w:t>personAS, kas atbildīgas par Būvuzraudzību</w:t>
      </w:r>
    </w:p>
    <w:p w:rsidR="00813009" w:rsidRPr="00813009" w:rsidRDefault="00813009" w:rsidP="00813009">
      <w:pPr>
        <w:suppressAutoHyphens/>
        <w:ind w:left="851"/>
        <w:jc w:val="both"/>
        <w:rPr>
          <w:rFonts w:eastAsia="Times New Roman" w:cs="Times New Roman"/>
          <w:sz w:val="21"/>
          <w:szCs w:val="21"/>
          <w:lang w:eastAsia="ar-SA"/>
        </w:rPr>
      </w:pPr>
    </w:p>
    <w:tbl>
      <w:tblPr>
        <w:tblW w:w="477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0"/>
        <w:gridCol w:w="1204"/>
        <w:gridCol w:w="1365"/>
        <w:gridCol w:w="1714"/>
        <w:gridCol w:w="1285"/>
      </w:tblGrid>
      <w:tr w:rsidR="00813009" w:rsidRPr="00813009" w:rsidTr="00AC51B7">
        <w:tc>
          <w:tcPr>
            <w:tcW w:w="1953" w:type="pct"/>
            <w:shd w:val="clear" w:color="auto" w:fill="auto"/>
          </w:tcPr>
          <w:p w:rsidR="00813009" w:rsidRPr="00813009" w:rsidRDefault="00813009" w:rsidP="00813009">
            <w:pPr>
              <w:suppressAutoHyphens/>
              <w:jc w:val="center"/>
              <w:rPr>
                <w:rFonts w:eastAsia="Times New Roman" w:cs="Times New Roman"/>
                <w:b/>
                <w:i/>
                <w:sz w:val="21"/>
                <w:szCs w:val="21"/>
                <w:lang w:eastAsia="ar-SA"/>
              </w:rPr>
            </w:pPr>
            <w:r w:rsidRPr="00813009">
              <w:rPr>
                <w:rFonts w:eastAsia="Times New Roman" w:cs="Times New Roman"/>
                <w:b/>
                <w:i/>
                <w:sz w:val="21"/>
                <w:szCs w:val="21"/>
                <w:lang w:eastAsia="ar-SA"/>
              </w:rPr>
              <w:t>Pienākumi līguma izpildē*</w:t>
            </w:r>
          </w:p>
        </w:tc>
        <w:tc>
          <w:tcPr>
            <w:tcW w:w="659" w:type="pct"/>
            <w:shd w:val="clear" w:color="auto" w:fill="auto"/>
          </w:tcPr>
          <w:p w:rsidR="00813009" w:rsidRPr="00813009" w:rsidRDefault="00813009" w:rsidP="00813009">
            <w:pPr>
              <w:suppressAutoHyphens/>
              <w:jc w:val="center"/>
              <w:rPr>
                <w:rFonts w:eastAsia="Times New Roman" w:cs="Times New Roman"/>
                <w:b/>
                <w:i/>
                <w:sz w:val="21"/>
                <w:szCs w:val="21"/>
                <w:lang w:eastAsia="ar-SA"/>
              </w:rPr>
            </w:pPr>
            <w:r w:rsidRPr="00813009">
              <w:rPr>
                <w:rFonts w:eastAsia="Times New Roman" w:cs="Times New Roman"/>
                <w:b/>
                <w:i/>
                <w:sz w:val="21"/>
                <w:szCs w:val="21"/>
                <w:lang w:eastAsia="ar-SA"/>
              </w:rPr>
              <w:t>Speciālista vārds, uzvārds</w:t>
            </w:r>
          </w:p>
        </w:tc>
        <w:tc>
          <w:tcPr>
            <w:tcW w:w="747" w:type="pct"/>
            <w:shd w:val="clear" w:color="auto" w:fill="auto"/>
          </w:tcPr>
          <w:p w:rsidR="00813009" w:rsidRPr="00813009" w:rsidRDefault="00813009" w:rsidP="00813009">
            <w:pPr>
              <w:suppressAutoHyphens/>
              <w:jc w:val="center"/>
              <w:rPr>
                <w:rFonts w:eastAsia="Times New Roman" w:cs="Times New Roman"/>
                <w:b/>
                <w:i/>
                <w:sz w:val="21"/>
                <w:szCs w:val="21"/>
                <w:lang w:eastAsia="ar-SA"/>
              </w:rPr>
            </w:pPr>
            <w:r w:rsidRPr="00813009">
              <w:rPr>
                <w:rFonts w:eastAsia="Times New Roman" w:cs="Times New Roman"/>
                <w:b/>
                <w:i/>
                <w:sz w:val="21"/>
                <w:szCs w:val="21"/>
                <w:lang w:eastAsia="ar-SA"/>
              </w:rPr>
              <w:t xml:space="preserve">Sertifikāts </w:t>
            </w:r>
            <w:r w:rsidRPr="00813009">
              <w:rPr>
                <w:rFonts w:eastAsia="Times New Roman" w:cs="Times New Roman"/>
                <w:b/>
                <w:i/>
                <w:sz w:val="18"/>
                <w:szCs w:val="18"/>
                <w:lang w:eastAsia="ar-SA"/>
              </w:rPr>
              <w:t>(izdevējs, numurs, derīguma termiņš)</w:t>
            </w:r>
          </w:p>
        </w:tc>
        <w:tc>
          <w:tcPr>
            <w:tcW w:w="938" w:type="pct"/>
          </w:tcPr>
          <w:p w:rsidR="00813009" w:rsidRPr="00813009" w:rsidRDefault="00813009" w:rsidP="00813009">
            <w:pPr>
              <w:suppressAutoHyphens/>
              <w:jc w:val="center"/>
              <w:rPr>
                <w:rFonts w:eastAsia="Times New Roman" w:cs="Times New Roman"/>
                <w:b/>
                <w:i/>
                <w:sz w:val="21"/>
                <w:szCs w:val="21"/>
                <w:lang w:eastAsia="ar-SA"/>
              </w:rPr>
            </w:pPr>
            <w:r w:rsidRPr="00813009">
              <w:rPr>
                <w:rFonts w:eastAsia="Times New Roman" w:cs="Times New Roman"/>
                <w:b/>
                <w:i/>
                <w:sz w:val="21"/>
                <w:szCs w:val="21"/>
                <w:lang w:eastAsia="ar-SA"/>
              </w:rPr>
              <w:t xml:space="preserve">BVKB sertifikāts </w:t>
            </w:r>
            <w:r w:rsidRPr="00813009">
              <w:rPr>
                <w:rFonts w:eastAsia="Times New Roman" w:cs="Times New Roman"/>
                <w:b/>
                <w:i/>
                <w:sz w:val="18"/>
                <w:szCs w:val="18"/>
                <w:lang w:eastAsia="ar-SA"/>
              </w:rPr>
              <w:t>(izdevējs, numurs, derīguma termiņš)</w:t>
            </w:r>
            <w:r w:rsidRPr="00813009">
              <w:rPr>
                <w:rFonts w:eastAsia="Times New Roman" w:cs="Times New Roman"/>
                <w:b/>
                <w:i/>
                <w:sz w:val="21"/>
                <w:szCs w:val="21"/>
                <w:lang w:eastAsia="ar-SA"/>
              </w:rPr>
              <w:t xml:space="preserve"> **</w:t>
            </w:r>
          </w:p>
        </w:tc>
        <w:tc>
          <w:tcPr>
            <w:tcW w:w="703" w:type="pct"/>
            <w:shd w:val="clear" w:color="auto" w:fill="auto"/>
          </w:tcPr>
          <w:p w:rsidR="00813009" w:rsidRPr="00813009" w:rsidRDefault="00813009" w:rsidP="00813009">
            <w:pPr>
              <w:suppressAutoHyphens/>
              <w:jc w:val="center"/>
              <w:rPr>
                <w:rFonts w:eastAsia="Times New Roman" w:cs="Times New Roman"/>
                <w:b/>
                <w:i/>
                <w:sz w:val="21"/>
                <w:szCs w:val="21"/>
                <w:lang w:eastAsia="ar-SA"/>
              </w:rPr>
            </w:pPr>
            <w:r w:rsidRPr="00813009">
              <w:rPr>
                <w:rFonts w:eastAsia="Times New Roman" w:cs="Times New Roman"/>
                <w:b/>
                <w:i/>
                <w:sz w:val="21"/>
                <w:szCs w:val="21"/>
                <w:lang w:eastAsia="ar-SA"/>
              </w:rPr>
              <w:t>Persona, kuru pārstāv***</w:t>
            </w:r>
          </w:p>
        </w:tc>
      </w:tr>
      <w:tr w:rsidR="00813009" w:rsidRPr="00813009" w:rsidTr="00AC51B7">
        <w:tc>
          <w:tcPr>
            <w:tcW w:w="1953" w:type="pct"/>
            <w:shd w:val="clear" w:color="auto" w:fill="auto"/>
            <w:vAlign w:val="center"/>
          </w:tcPr>
          <w:p w:rsidR="00813009" w:rsidRPr="00813009" w:rsidRDefault="00813009" w:rsidP="00813009">
            <w:pPr>
              <w:tabs>
                <w:tab w:val="left" w:pos="1080"/>
                <w:tab w:val="left" w:pos="1126"/>
                <w:tab w:val="left" w:pos="1980"/>
              </w:tabs>
              <w:suppressAutoHyphens/>
              <w:autoSpaceDE w:val="0"/>
              <w:snapToGrid w:val="0"/>
              <w:jc w:val="both"/>
              <w:rPr>
                <w:rFonts w:eastAsia="Calibri" w:cs="Times New Roman"/>
                <w:sz w:val="21"/>
                <w:szCs w:val="21"/>
                <w:lang w:eastAsia="ar-SA"/>
              </w:rPr>
            </w:pPr>
            <w:r w:rsidRPr="00813009">
              <w:rPr>
                <w:rFonts w:eastAsia="Times New Roman" w:cs="Times New Roman"/>
                <w:bCs/>
                <w:sz w:val="21"/>
                <w:szCs w:val="21"/>
                <w:lang w:eastAsia="ar-SA"/>
              </w:rPr>
              <w:t>Atbildīgais būvuzraugs</w:t>
            </w:r>
          </w:p>
        </w:tc>
        <w:tc>
          <w:tcPr>
            <w:tcW w:w="659" w:type="pct"/>
            <w:shd w:val="clear" w:color="auto" w:fill="auto"/>
          </w:tcPr>
          <w:p w:rsidR="00813009" w:rsidRPr="00813009" w:rsidRDefault="00813009" w:rsidP="00813009">
            <w:pPr>
              <w:suppressAutoHyphens/>
              <w:jc w:val="both"/>
              <w:rPr>
                <w:rFonts w:eastAsia="Times New Roman" w:cs="Times New Roman"/>
                <w:sz w:val="21"/>
                <w:szCs w:val="21"/>
                <w:lang w:eastAsia="ar-SA"/>
              </w:rPr>
            </w:pPr>
          </w:p>
        </w:tc>
        <w:tc>
          <w:tcPr>
            <w:tcW w:w="747" w:type="pct"/>
            <w:shd w:val="clear" w:color="auto" w:fill="auto"/>
          </w:tcPr>
          <w:p w:rsidR="00813009" w:rsidRPr="00813009" w:rsidRDefault="00813009" w:rsidP="00813009">
            <w:pPr>
              <w:suppressAutoHyphens/>
              <w:jc w:val="both"/>
              <w:rPr>
                <w:rFonts w:eastAsia="Times New Roman" w:cs="Times New Roman"/>
                <w:sz w:val="21"/>
                <w:szCs w:val="21"/>
                <w:lang w:eastAsia="ar-SA"/>
              </w:rPr>
            </w:pPr>
          </w:p>
        </w:tc>
        <w:tc>
          <w:tcPr>
            <w:tcW w:w="938" w:type="pct"/>
          </w:tcPr>
          <w:p w:rsidR="00813009" w:rsidRPr="00813009" w:rsidRDefault="00813009" w:rsidP="00813009">
            <w:pPr>
              <w:suppressAutoHyphens/>
              <w:jc w:val="both"/>
              <w:rPr>
                <w:rFonts w:eastAsia="Times New Roman" w:cs="Times New Roman"/>
                <w:sz w:val="21"/>
                <w:szCs w:val="21"/>
                <w:lang w:eastAsia="ar-SA"/>
              </w:rPr>
            </w:pPr>
          </w:p>
        </w:tc>
        <w:tc>
          <w:tcPr>
            <w:tcW w:w="703" w:type="pct"/>
            <w:shd w:val="clear" w:color="auto" w:fill="auto"/>
          </w:tcPr>
          <w:p w:rsidR="00813009" w:rsidRPr="00813009" w:rsidRDefault="00813009" w:rsidP="00813009">
            <w:pPr>
              <w:suppressAutoHyphens/>
              <w:jc w:val="both"/>
              <w:rPr>
                <w:rFonts w:eastAsia="Times New Roman" w:cs="Times New Roman"/>
                <w:sz w:val="21"/>
                <w:szCs w:val="21"/>
                <w:lang w:eastAsia="ar-SA"/>
              </w:rPr>
            </w:pPr>
          </w:p>
        </w:tc>
      </w:tr>
      <w:tr w:rsidR="00813009" w:rsidRPr="00813009" w:rsidTr="00AC51B7">
        <w:tc>
          <w:tcPr>
            <w:tcW w:w="1953" w:type="pct"/>
            <w:shd w:val="clear" w:color="auto" w:fill="auto"/>
            <w:vAlign w:val="center"/>
          </w:tcPr>
          <w:p w:rsidR="00813009" w:rsidRPr="00813009" w:rsidRDefault="00813009" w:rsidP="00813009">
            <w:pPr>
              <w:tabs>
                <w:tab w:val="left" w:pos="1080"/>
                <w:tab w:val="left" w:pos="1126"/>
                <w:tab w:val="left" w:pos="1980"/>
              </w:tabs>
              <w:suppressAutoHyphens/>
              <w:autoSpaceDE w:val="0"/>
              <w:snapToGrid w:val="0"/>
              <w:jc w:val="both"/>
              <w:rPr>
                <w:rFonts w:eastAsia="Times New Roman" w:cs="Times New Roman"/>
                <w:sz w:val="21"/>
                <w:szCs w:val="21"/>
                <w:lang w:eastAsia="ar-SA"/>
              </w:rPr>
            </w:pPr>
            <w:r w:rsidRPr="00813009">
              <w:rPr>
                <w:rFonts w:eastAsia="Times New Roman" w:cs="Times New Roman"/>
                <w:sz w:val="21"/>
                <w:szCs w:val="21"/>
                <w:lang w:eastAsia="ar-SA"/>
              </w:rPr>
              <w:t>Ēku būvuzraugs</w:t>
            </w:r>
          </w:p>
        </w:tc>
        <w:tc>
          <w:tcPr>
            <w:tcW w:w="659" w:type="pct"/>
            <w:shd w:val="clear" w:color="auto" w:fill="auto"/>
          </w:tcPr>
          <w:p w:rsidR="00813009" w:rsidRPr="00813009" w:rsidRDefault="00813009" w:rsidP="00813009">
            <w:pPr>
              <w:suppressAutoHyphens/>
              <w:jc w:val="both"/>
              <w:rPr>
                <w:rFonts w:eastAsia="Times New Roman" w:cs="Times New Roman"/>
                <w:sz w:val="21"/>
                <w:szCs w:val="21"/>
                <w:lang w:eastAsia="ar-SA"/>
              </w:rPr>
            </w:pPr>
          </w:p>
        </w:tc>
        <w:tc>
          <w:tcPr>
            <w:tcW w:w="747" w:type="pct"/>
            <w:shd w:val="clear" w:color="auto" w:fill="auto"/>
          </w:tcPr>
          <w:p w:rsidR="00813009" w:rsidRPr="00813009" w:rsidRDefault="00813009" w:rsidP="00813009">
            <w:pPr>
              <w:suppressAutoHyphens/>
              <w:jc w:val="both"/>
              <w:rPr>
                <w:rFonts w:eastAsia="Times New Roman" w:cs="Times New Roman"/>
                <w:sz w:val="21"/>
                <w:szCs w:val="21"/>
                <w:lang w:eastAsia="ar-SA"/>
              </w:rPr>
            </w:pPr>
          </w:p>
        </w:tc>
        <w:tc>
          <w:tcPr>
            <w:tcW w:w="938" w:type="pct"/>
          </w:tcPr>
          <w:p w:rsidR="00813009" w:rsidRPr="00813009" w:rsidRDefault="00813009" w:rsidP="00813009">
            <w:pPr>
              <w:suppressAutoHyphens/>
              <w:jc w:val="both"/>
              <w:rPr>
                <w:rFonts w:eastAsia="Times New Roman" w:cs="Times New Roman"/>
                <w:sz w:val="21"/>
                <w:szCs w:val="21"/>
                <w:lang w:eastAsia="ar-SA"/>
              </w:rPr>
            </w:pPr>
          </w:p>
        </w:tc>
        <w:tc>
          <w:tcPr>
            <w:tcW w:w="703" w:type="pct"/>
            <w:shd w:val="clear" w:color="auto" w:fill="auto"/>
          </w:tcPr>
          <w:p w:rsidR="00813009" w:rsidRPr="00813009" w:rsidRDefault="00813009" w:rsidP="00813009">
            <w:pPr>
              <w:suppressAutoHyphens/>
              <w:jc w:val="both"/>
              <w:rPr>
                <w:rFonts w:eastAsia="Times New Roman" w:cs="Times New Roman"/>
                <w:sz w:val="21"/>
                <w:szCs w:val="21"/>
                <w:lang w:eastAsia="ar-SA"/>
              </w:rPr>
            </w:pPr>
          </w:p>
        </w:tc>
      </w:tr>
      <w:tr w:rsidR="00582A21" w:rsidRPr="00813009" w:rsidTr="00AC51B7">
        <w:tc>
          <w:tcPr>
            <w:tcW w:w="1953" w:type="pct"/>
            <w:shd w:val="clear" w:color="auto" w:fill="auto"/>
            <w:vAlign w:val="center"/>
          </w:tcPr>
          <w:p w:rsidR="00582A21" w:rsidRPr="00582A21" w:rsidRDefault="00582A21" w:rsidP="00813009">
            <w:pPr>
              <w:tabs>
                <w:tab w:val="left" w:pos="1080"/>
                <w:tab w:val="left" w:pos="1126"/>
                <w:tab w:val="left" w:pos="1980"/>
              </w:tabs>
              <w:suppressAutoHyphens/>
              <w:autoSpaceDE w:val="0"/>
              <w:snapToGrid w:val="0"/>
              <w:jc w:val="both"/>
              <w:rPr>
                <w:rFonts w:eastAsia="Times New Roman" w:cs="Times New Roman"/>
                <w:sz w:val="21"/>
                <w:szCs w:val="21"/>
                <w:lang w:eastAsia="ar-SA"/>
              </w:rPr>
            </w:pPr>
            <w:r w:rsidRPr="00582A21">
              <w:rPr>
                <w:rFonts w:eastAsia="Times New Roman" w:cs="Times New Roman"/>
                <w:sz w:val="21"/>
                <w:szCs w:val="21"/>
                <w:lang w:eastAsia="ar-SA"/>
              </w:rPr>
              <w:t>C</w:t>
            </w:r>
            <w:r w:rsidRPr="00582A21">
              <w:rPr>
                <w:rFonts w:eastAsia="Times New Roman" w:cs="Times New Roman"/>
                <w:color w:val="000000"/>
                <w:lang w:eastAsia="ar-SA"/>
              </w:rPr>
              <w:t>iti speciālisti</w:t>
            </w:r>
          </w:p>
        </w:tc>
        <w:tc>
          <w:tcPr>
            <w:tcW w:w="659" w:type="pct"/>
            <w:shd w:val="clear" w:color="auto" w:fill="auto"/>
          </w:tcPr>
          <w:p w:rsidR="00582A21" w:rsidRPr="00813009" w:rsidRDefault="00582A21" w:rsidP="00813009">
            <w:pPr>
              <w:suppressAutoHyphens/>
              <w:jc w:val="both"/>
              <w:rPr>
                <w:rFonts w:eastAsia="Times New Roman" w:cs="Times New Roman"/>
                <w:sz w:val="21"/>
                <w:szCs w:val="21"/>
                <w:lang w:eastAsia="ar-SA"/>
              </w:rPr>
            </w:pPr>
          </w:p>
        </w:tc>
        <w:tc>
          <w:tcPr>
            <w:tcW w:w="747" w:type="pct"/>
            <w:shd w:val="clear" w:color="auto" w:fill="auto"/>
          </w:tcPr>
          <w:p w:rsidR="00582A21" w:rsidRPr="00813009" w:rsidRDefault="00582A21" w:rsidP="00813009">
            <w:pPr>
              <w:suppressAutoHyphens/>
              <w:jc w:val="both"/>
              <w:rPr>
                <w:rFonts w:eastAsia="Times New Roman" w:cs="Times New Roman"/>
                <w:sz w:val="21"/>
                <w:szCs w:val="21"/>
                <w:lang w:eastAsia="ar-SA"/>
              </w:rPr>
            </w:pPr>
          </w:p>
        </w:tc>
        <w:tc>
          <w:tcPr>
            <w:tcW w:w="938" w:type="pct"/>
          </w:tcPr>
          <w:p w:rsidR="00582A21" w:rsidRPr="00813009" w:rsidRDefault="00582A21" w:rsidP="00813009">
            <w:pPr>
              <w:suppressAutoHyphens/>
              <w:jc w:val="both"/>
              <w:rPr>
                <w:rFonts w:eastAsia="Times New Roman" w:cs="Times New Roman"/>
                <w:sz w:val="21"/>
                <w:szCs w:val="21"/>
                <w:lang w:eastAsia="ar-SA"/>
              </w:rPr>
            </w:pPr>
          </w:p>
        </w:tc>
        <w:tc>
          <w:tcPr>
            <w:tcW w:w="703" w:type="pct"/>
            <w:shd w:val="clear" w:color="auto" w:fill="auto"/>
          </w:tcPr>
          <w:p w:rsidR="00582A21" w:rsidRPr="00813009" w:rsidRDefault="00582A21" w:rsidP="00813009">
            <w:pPr>
              <w:suppressAutoHyphens/>
              <w:jc w:val="both"/>
              <w:rPr>
                <w:rFonts w:eastAsia="Times New Roman" w:cs="Times New Roman"/>
                <w:sz w:val="21"/>
                <w:szCs w:val="21"/>
                <w:lang w:eastAsia="ar-SA"/>
              </w:rPr>
            </w:pPr>
          </w:p>
        </w:tc>
      </w:tr>
    </w:tbl>
    <w:p w:rsidR="00813009" w:rsidRPr="00813009" w:rsidRDefault="00813009" w:rsidP="00813009">
      <w:pPr>
        <w:tabs>
          <w:tab w:val="left" w:pos="14459"/>
        </w:tabs>
        <w:suppressAutoHyphens/>
        <w:ind w:right="423"/>
        <w:jc w:val="both"/>
        <w:rPr>
          <w:rFonts w:eastAsia="Arial" w:cs="Times New Roman"/>
          <w:sz w:val="21"/>
          <w:szCs w:val="21"/>
          <w:lang w:eastAsia="ar-SA"/>
        </w:rPr>
      </w:pPr>
    </w:p>
    <w:p w:rsidR="00813009" w:rsidRPr="00813009" w:rsidRDefault="00813009" w:rsidP="00813009">
      <w:pPr>
        <w:suppressAutoHyphens/>
        <w:ind w:left="426" w:right="-142"/>
        <w:jc w:val="both"/>
        <w:rPr>
          <w:rFonts w:eastAsia="Arial" w:cs="Times New Roman"/>
          <w:sz w:val="21"/>
          <w:szCs w:val="21"/>
          <w:lang w:eastAsia="ar-SA"/>
        </w:rPr>
      </w:pPr>
      <w:r w:rsidRPr="00813009">
        <w:rPr>
          <w:rFonts w:eastAsia="Arial" w:cs="Times New Roman"/>
          <w:sz w:val="21"/>
          <w:szCs w:val="21"/>
          <w:lang w:eastAsia="ar-SA"/>
        </w:rPr>
        <w:t xml:space="preserve">* </w:t>
      </w:r>
      <w:r w:rsidRPr="00813009">
        <w:rPr>
          <w:rFonts w:eastAsia="Times New Roman" w:cs="Times New Roman"/>
          <w:sz w:val="21"/>
          <w:szCs w:val="21"/>
          <w:lang w:eastAsia="ar-SA"/>
        </w:rPr>
        <w:t>Pretendents</w:t>
      </w:r>
      <w:r w:rsidRPr="00813009">
        <w:rPr>
          <w:rFonts w:eastAsia="Arial" w:cs="Times New Roman"/>
          <w:sz w:val="21"/>
          <w:szCs w:val="21"/>
          <w:lang w:eastAsia="ar-SA"/>
        </w:rPr>
        <w:t xml:space="preserve"> norāda līguma izpildē iesaistītos speciālis</w:t>
      </w:r>
      <w:r w:rsidR="003160D4">
        <w:rPr>
          <w:rFonts w:eastAsia="Arial" w:cs="Times New Roman"/>
          <w:sz w:val="21"/>
          <w:szCs w:val="21"/>
          <w:lang w:eastAsia="ar-SA"/>
        </w:rPr>
        <w:t>tus, nodrošinot visu nolikuma 15</w:t>
      </w:r>
      <w:r w:rsidRPr="00813009">
        <w:rPr>
          <w:rFonts w:eastAsia="Arial" w:cs="Times New Roman"/>
          <w:sz w:val="21"/>
          <w:szCs w:val="21"/>
          <w:lang w:eastAsia="ar-SA"/>
        </w:rPr>
        <w:t>.4.punktā noteikto speciālistu piesaisti.</w:t>
      </w:r>
    </w:p>
    <w:p w:rsidR="00813009" w:rsidRPr="00813009" w:rsidRDefault="00813009" w:rsidP="00813009">
      <w:pPr>
        <w:suppressAutoHyphens/>
        <w:ind w:left="426" w:right="-142"/>
        <w:jc w:val="both"/>
        <w:rPr>
          <w:rFonts w:eastAsia="Arial" w:cs="Times New Roman"/>
          <w:sz w:val="21"/>
          <w:szCs w:val="21"/>
          <w:lang w:eastAsia="ar-SA"/>
        </w:rPr>
      </w:pPr>
      <w:r w:rsidRPr="00813009">
        <w:rPr>
          <w:rFonts w:eastAsia="Arial" w:cs="Times New Roman"/>
          <w:sz w:val="21"/>
          <w:szCs w:val="21"/>
          <w:lang w:eastAsia="ar-SA"/>
        </w:rPr>
        <w:t>**</w:t>
      </w:r>
      <w:r w:rsidRPr="00813009">
        <w:rPr>
          <w:rFonts w:eastAsia="Times New Roman" w:cs="Times New Roman"/>
          <w:sz w:val="21"/>
          <w:szCs w:val="21"/>
          <w:lang w:eastAsia="ar-SA"/>
        </w:rPr>
        <w:t>Pretendents attiecībā uz piesaistītajiem speciālistiem norāda</w:t>
      </w:r>
      <w:r w:rsidR="00EC2817">
        <w:rPr>
          <w:rFonts w:eastAsia="Times New Roman" w:cs="Times New Roman"/>
          <w:sz w:val="21"/>
          <w:szCs w:val="21"/>
          <w:lang w:eastAsia="ar-SA"/>
        </w:rPr>
        <w:t xml:space="preserve"> </w:t>
      </w:r>
      <w:r w:rsidRPr="00813009">
        <w:rPr>
          <w:rFonts w:eastAsia="Arial" w:cs="Times New Roman"/>
          <w:sz w:val="21"/>
          <w:szCs w:val="21"/>
          <w:lang w:eastAsia="ar-SA"/>
        </w:rPr>
        <w:t xml:space="preserve">Būvniecības valsts kontroles biroja sertifikātu patstāvīgās prakses tiesībām būvniecības jomā būvinženiera vai saistītās inženierzinātnes profesijā būvuzraudzības veikšanai </w:t>
      </w:r>
      <w:r w:rsidRPr="00813009">
        <w:rPr>
          <w:rFonts w:eastAsia="Arial" w:cs="Times New Roman"/>
          <w:bCs/>
          <w:sz w:val="21"/>
          <w:szCs w:val="21"/>
          <w:lang w:eastAsia="ar-SA"/>
        </w:rPr>
        <w:t xml:space="preserve">(ja minētais sertifikāts attiecīgās profesijas speciālistiem tiek izsniegts). Ja pretendents piesaistījis ārvalstu speciālistu, pretendents konkrēto tabulas kolonnu neaizpilda, bet tabulas kolonnā </w:t>
      </w:r>
      <w:r w:rsidRPr="00813009">
        <w:rPr>
          <w:rFonts w:eastAsia="Arial" w:cs="Times New Roman"/>
          <w:bCs/>
          <w:i/>
          <w:iCs/>
          <w:sz w:val="21"/>
          <w:szCs w:val="21"/>
          <w:lang w:eastAsia="ar-SA"/>
        </w:rPr>
        <w:t>„</w:t>
      </w:r>
      <w:r w:rsidRPr="00813009">
        <w:rPr>
          <w:rFonts w:eastAsia="Arial" w:cs="Times New Roman"/>
          <w:bCs/>
          <w:i/>
          <w:sz w:val="21"/>
          <w:szCs w:val="21"/>
          <w:lang w:eastAsia="ar-SA"/>
        </w:rPr>
        <w:t>Sertifikāts”</w:t>
      </w:r>
      <w:r w:rsidR="00EC2817">
        <w:rPr>
          <w:rFonts w:eastAsia="Arial" w:cs="Times New Roman"/>
          <w:bCs/>
          <w:i/>
          <w:sz w:val="21"/>
          <w:szCs w:val="21"/>
          <w:lang w:eastAsia="ar-SA"/>
        </w:rPr>
        <w:t xml:space="preserve"> </w:t>
      </w:r>
      <w:r w:rsidRPr="00813009">
        <w:rPr>
          <w:rFonts w:eastAsia="Arial" w:cs="Times New Roman"/>
          <w:bCs/>
          <w:sz w:val="21"/>
          <w:szCs w:val="21"/>
          <w:lang w:eastAsia="ar-SA"/>
        </w:rPr>
        <w:t>norāda ziņas par konkrētajam speciālistam ārvalstī izsniegto sertifikātu vai dokumentu, kas apliecina speciālista tiesības sniegt attiecīgos pakalpojumus (ja attiecīgais sertifikāts vai dokuments attiecīgajā ārvalstī tiek izsniegts).</w:t>
      </w:r>
    </w:p>
    <w:p w:rsidR="00813009" w:rsidRPr="00813009" w:rsidRDefault="00813009" w:rsidP="00813009">
      <w:pPr>
        <w:suppressAutoHyphens/>
        <w:ind w:left="426" w:right="423"/>
        <w:jc w:val="both"/>
        <w:rPr>
          <w:rFonts w:eastAsia="Arial" w:cs="Times New Roman"/>
          <w:sz w:val="21"/>
          <w:szCs w:val="21"/>
          <w:lang w:eastAsia="ar-SA"/>
        </w:rPr>
      </w:pPr>
      <w:r w:rsidRPr="00813009">
        <w:rPr>
          <w:rFonts w:eastAsia="Arial" w:cs="Times New Roman"/>
          <w:sz w:val="21"/>
          <w:szCs w:val="21"/>
          <w:lang w:eastAsia="ar-SA"/>
        </w:rPr>
        <w:t xml:space="preserve">*** norāda, vai piesaistītais speciālists ir </w:t>
      </w:r>
    </w:p>
    <w:p w:rsidR="00813009" w:rsidRPr="00813009" w:rsidRDefault="00813009" w:rsidP="00813009">
      <w:pPr>
        <w:tabs>
          <w:tab w:val="left" w:pos="709"/>
        </w:tabs>
        <w:suppressAutoHyphens/>
        <w:ind w:left="426" w:right="423"/>
        <w:jc w:val="both"/>
        <w:rPr>
          <w:rFonts w:eastAsia="Arial" w:cs="Times New Roman"/>
          <w:sz w:val="21"/>
          <w:szCs w:val="21"/>
          <w:lang w:eastAsia="ar-SA"/>
        </w:rPr>
      </w:pPr>
      <w:r w:rsidRPr="00813009">
        <w:rPr>
          <w:rFonts w:eastAsia="Arial" w:cs="Times New Roman"/>
          <w:sz w:val="21"/>
          <w:szCs w:val="21"/>
          <w:lang w:eastAsia="ar-SA"/>
        </w:rPr>
        <w:t xml:space="preserve">A </w:t>
      </w:r>
      <w:r w:rsidRPr="00813009">
        <w:rPr>
          <w:rFonts w:eastAsia="Times New Roman" w:cs="Times New Roman"/>
          <w:sz w:val="21"/>
          <w:szCs w:val="21"/>
          <w:lang w:eastAsia="ar-SA"/>
        </w:rPr>
        <w:t>pretendenta</w:t>
      </w:r>
      <w:r w:rsidRPr="00813009">
        <w:rPr>
          <w:rFonts w:eastAsia="Arial" w:cs="Times New Roman"/>
          <w:sz w:val="21"/>
          <w:szCs w:val="21"/>
          <w:lang w:eastAsia="ar-SA"/>
        </w:rPr>
        <w:t xml:space="preserve"> (piegādātāja vai piegādātāju apvienības) resurss/darbinieks</w:t>
      </w:r>
    </w:p>
    <w:p w:rsidR="00813009" w:rsidRPr="00813009" w:rsidRDefault="00813009" w:rsidP="00813009">
      <w:pPr>
        <w:suppressAutoHyphens/>
        <w:ind w:left="426" w:right="423"/>
        <w:jc w:val="both"/>
        <w:rPr>
          <w:rFonts w:eastAsia="Arial" w:cs="Times New Roman"/>
          <w:sz w:val="21"/>
          <w:szCs w:val="21"/>
          <w:lang w:eastAsia="ar-SA"/>
        </w:rPr>
      </w:pPr>
      <w:r w:rsidRPr="00813009">
        <w:rPr>
          <w:rFonts w:eastAsia="Arial" w:cs="Times New Roman"/>
          <w:sz w:val="21"/>
          <w:szCs w:val="21"/>
          <w:lang w:eastAsia="ar-SA"/>
        </w:rPr>
        <w:t>B apakšuzņēmēja - komersanta resurss/darbinieks</w:t>
      </w:r>
    </w:p>
    <w:p w:rsidR="00813009" w:rsidRPr="00813009" w:rsidRDefault="00813009" w:rsidP="00813009">
      <w:pPr>
        <w:suppressAutoHyphens/>
        <w:ind w:left="709" w:right="-142" w:hanging="283"/>
        <w:jc w:val="both"/>
        <w:rPr>
          <w:rFonts w:eastAsia="Arial" w:cs="Times New Roman"/>
          <w:sz w:val="21"/>
          <w:szCs w:val="21"/>
          <w:lang w:eastAsia="ar-SA"/>
        </w:rPr>
      </w:pPr>
      <w:r w:rsidRPr="00813009">
        <w:rPr>
          <w:rFonts w:eastAsia="Arial" w:cs="Times New Roman"/>
          <w:sz w:val="21"/>
          <w:szCs w:val="21"/>
          <w:lang w:eastAsia="ar-SA"/>
        </w:rPr>
        <w:t>C persona, kurai ir pastāvīgās prakses tiesības un kas tiks piesaistīta uz atsevišķa līguma pamata konkrētā līguma izpildē</w:t>
      </w:r>
    </w:p>
    <w:p w:rsidR="00813009" w:rsidRPr="00813009" w:rsidRDefault="00813009" w:rsidP="00813009">
      <w:pPr>
        <w:suppressAutoHyphens/>
        <w:ind w:left="426" w:right="-142"/>
        <w:jc w:val="both"/>
        <w:rPr>
          <w:rFonts w:eastAsia="Arial" w:cs="Times New Roman"/>
          <w:sz w:val="21"/>
          <w:szCs w:val="21"/>
          <w:lang w:eastAsia="ar-SA"/>
        </w:rPr>
      </w:pPr>
    </w:p>
    <w:p w:rsidR="00813009" w:rsidRPr="00813009" w:rsidRDefault="00813009" w:rsidP="00813009">
      <w:pPr>
        <w:suppressAutoHyphens/>
        <w:ind w:left="426" w:right="-142"/>
        <w:jc w:val="both"/>
        <w:rPr>
          <w:rFonts w:eastAsia="Arial" w:cs="Times New Roman"/>
          <w:sz w:val="21"/>
          <w:szCs w:val="21"/>
          <w:lang w:eastAsia="ar-SA"/>
        </w:rPr>
      </w:pPr>
    </w:p>
    <w:p w:rsidR="00813009" w:rsidRPr="00813009" w:rsidRDefault="00813009" w:rsidP="00813009">
      <w:pPr>
        <w:suppressAutoHyphens/>
        <w:ind w:right="423"/>
        <w:jc w:val="both"/>
        <w:rPr>
          <w:rFonts w:eastAsia="Times New Roman" w:cs="Times New Roman"/>
          <w:sz w:val="21"/>
          <w:szCs w:val="21"/>
          <w:lang w:eastAsia="ar-SA"/>
        </w:rPr>
      </w:pPr>
    </w:p>
    <w:tbl>
      <w:tblPr>
        <w:tblW w:w="9072" w:type="dxa"/>
        <w:tblInd w:w="534" w:type="dxa"/>
        <w:tblLayout w:type="fixed"/>
        <w:tblLook w:val="0000"/>
      </w:tblPr>
      <w:tblGrid>
        <w:gridCol w:w="5103"/>
        <w:gridCol w:w="3969"/>
      </w:tblGrid>
      <w:tr w:rsidR="00813009" w:rsidRPr="00813009" w:rsidTr="005D630C">
        <w:tc>
          <w:tcPr>
            <w:tcW w:w="5103" w:type="dxa"/>
            <w:vAlign w:val="center"/>
          </w:tcPr>
          <w:p w:rsidR="00813009" w:rsidRPr="00813009" w:rsidRDefault="00813009" w:rsidP="00813009">
            <w:pPr>
              <w:suppressAutoHyphens/>
              <w:spacing w:line="100" w:lineRule="atLeast"/>
              <w:rPr>
                <w:rFonts w:eastAsia="Arial" w:cs="Times New Roman"/>
                <w:sz w:val="21"/>
                <w:szCs w:val="21"/>
              </w:rPr>
            </w:pPr>
            <w:r w:rsidRPr="00813009">
              <w:rPr>
                <w:rFonts w:eastAsia="Arial" w:cs="Times New Roman"/>
                <w:sz w:val="21"/>
                <w:szCs w:val="21"/>
              </w:rPr>
              <w:t>Amatpersonas vai pilnvarotās personas paraksts:</w:t>
            </w:r>
          </w:p>
        </w:tc>
        <w:tc>
          <w:tcPr>
            <w:tcW w:w="3969" w:type="dxa"/>
            <w:tcBorders>
              <w:bottom w:val="single" w:sz="4" w:space="0" w:color="000000"/>
            </w:tcBorders>
          </w:tcPr>
          <w:p w:rsidR="00813009" w:rsidRPr="00813009" w:rsidRDefault="00813009" w:rsidP="00813009">
            <w:pPr>
              <w:suppressAutoHyphens/>
              <w:spacing w:line="100" w:lineRule="atLeast"/>
              <w:rPr>
                <w:rFonts w:eastAsia="Times New Roman" w:cs="Times New Roman"/>
                <w:sz w:val="21"/>
                <w:szCs w:val="21"/>
              </w:rPr>
            </w:pPr>
          </w:p>
        </w:tc>
      </w:tr>
      <w:tr w:rsidR="00813009" w:rsidRPr="00813009" w:rsidTr="005D630C">
        <w:tc>
          <w:tcPr>
            <w:tcW w:w="5103" w:type="dxa"/>
            <w:vAlign w:val="center"/>
          </w:tcPr>
          <w:p w:rsidR="00813009" w:rsidRPr="00813009" w:rsidRDefault="00813009" w:rsidP="00813009">
            <w:pPr>
              <w:suppressAutoHyphens/>
              <w:spacing w:line="100" w:lineRule="atLeast"/>
              <w:rPr>
                <w:rFonts w:eastAsia="Arial" w:cs="Times New Roman"/>
                <w:sz w:val="21"/>
                <w:szCs w:val="21"/>
              </w:rPr>
            </w:pPr>
            <w:r w:rsidRPr="00813009">
              <w:rPr>
                <w:rFonts w:eastAsia="Arial" w:cs="Times New Roman"/>
                <w:sz w:val="21"/>
                <w:szCs w:val="21"/>
              </w:rPr>
              <w:t>Parakstītāja vārds, uzvārds un amats:</w:t>
            </w:r>
          </w:p>
        </w:tc>
        <w:tc>
          <w:tcPr>
            <w:tcW w:w="3969" w:type="dxa"/>
            <w:tcBorders>
              <w:bottom w:val="single" w:sz="4" w:space="0" w:color="000000"/>
            </w:tcBorders>
          </w:tcPr>
          <w:p w:rsidR="00813009" w:rsidRPr="00813009" w:rsidRDefault="00813009" w:rsidP="00813009">
            <w:pPr>
              <w:suppressAutoHyphens/>
              <w:spacing w:line="100" w:lineRule="atLeast"/>
              <w:rPr>
                <w:rFonts w:eastAsia="Times New Roman" w:cs="Times New Roman"/>
                <w:sz w:val="21"/>
                <w:szCs w:val="21"/>
              </w:rPr>
            </w:pPr>
          </w:p>
        </w:tc>
      </w:tr>
      <w:tr w:rsidR="00813009" w:rsidRPr="00813009" w:rsidTr="005D630C">
        <w:tc>
          <w:tcPr>
            <w:tcW w:w="5103" w:type="dxa"/>
            <w:vAlign w:val="center"/>
          </w:tcPr>
          <w:p w:rsidR="00813009" w:rsidRPr="00813009" w:rsidRDefault="00813009" w:rsidP="00813009">
            <w:pPr>
              <w:suppressAutoHyphens/>
              <w:spacing w:line="100" w:lineRule="atLeast"/>
              <w:rPr>
                <w:rFonts w:eastAsia="Arial" w:cs="Times New Roman"/>
                <w:sz w:val="21"/>
                <w:szCs w:val="21"/>
              </w:rPr>
            </w:pPr>
            <w:r w:rsidRPr="00813009">
              <w:rPr>
                <w:rFonts w:eastAsia="Arial" w:cs="Times New Roman"/>
                <w:sz w:val="21"/>
                <w:szCs w:val="21"/>
              </w:rPr>
              <w:t>Pretendenta nosaukums:</w:t>
            </w:r>
          </w:p>
        </w:tc>
        <w:tc>
          <w:tcPr>
            <w:tcW w:w="3969" w:type="dxa"/>
            <w:tcBorders>
              <w:bottom w:val="single" w:sz="4" w:space="0" w:color="000000"/>
            </w:tcBorders>
          </w:tcPr>
          <w:p w:rsidR="00813009" w:rsidRPr="00813009" w:rsidRDefault="00813009" w:rsidP="00813009">
            <w:pPr>
              <w:suppressAutoHyphens/>
              <w:spacing w:line="100" w:lineRule="atLeast"/>
              <w:rPr>
                <w:rFonts w:eastAsia="Times New Roman" w:cs="Times New Roman"/>
                <w:sz w:val="21"/>
                <w:szCs w:val="21"/>
              </w:rPr>
            </w:pPr>
          </w:p>
        </w:tc>
      </w:tr>
    </w:tbl>
    <w:p w:rsidR="00813009" w:rsidRPr="00813009" w:rsidRDefault="00813009" w:rsidP="00813009">
      <w:pPr>
        <w:numPr>
          <w:ilvl w:val="0"/>
          <w:numId w:val="1"/>
        </w:numPr>
        <w:suppressAutoHyphens/>
        <w:jc w:val="right"/>
        <w:rPr>
          <w:rFonts w:eastAsia="Times New Roman" w:cs="Times New Roman"/>
          <w:b/>
          <w:sz w:val="20"/>
          <w:szCs w:val="20"/>
          <w:lang w:eastAsia="ar-SA"/>
        </w:rPr>
      </w:pPr>
      <w:r w:rsidRPr="00813009">
        <w:rPr>
          <w:rFonts w:eastAsia="Times New Roman" w:cs="Times New Roman"/>
          <w:sz w:val="22"/>
          <w:lang w:eastAsia="ar-SA"/>
        </w:rPr>
        <w:br w:type="page"/>
      </w:r>
      <w:r w:rsidRPr="00813009">
        <w:rPr>
          <w:rFonts w:eastAsia="Times New Roman" w:cs="Times New Roman"/>
          <w:b/>
          <w:sz w:val="20"/>
          <w:szCs w:val="20"/>
          <w:lang w:eastAsia="ar-SA"/>
        </w:rPr>
        <w:lastRenderedPageBreak/>
        <w:t>Pielikums Nr.3</w:t>
      </w:r>
    </w:p>
    <w:p w:rsidR="008846DF" w:rsidRPr="00813009" w:rsidRDefault="008846DF" w:rsidP="008846DF">
      <w:pPr>
        <w:suppressAutoHyphens/>
        <w:jc w:val="right"/>
        <w:rPr>
          <w:rFonts w:eastAsia="Times New Roman" w:cs="Times New Roman"/>
          <w:sz w:val="20"/>
          <w:szCs w:val="20"/>
          <w:lang w:eastAsia="ar-SA"/>
        </w:rPr>
      </w:pPr>
      <w:r>
        <w:rPr>
          <w:rFonts w:eastAsia="Times New Roman" w:cs="Times New Roman"/>
          <w:sz w:val="20"/>
          <w:szCs w:val="20"/>
          <w:lang w:eastAsia="ar-SA"/>
        </w:rPr>
        <w:t xml:space="preserve">Iepirkuma </w:t>
      </w:r>
      <w:r w:rsidRPr="00813009">
        <w:rPr>
          <w:rFonts w:eastAsia="Times New Roman" w:cs="Times New Roman"/>
          <w:sz w:val="20"/>
          <w:szCs w:val="20"/>
          <w:lang w:eastAsia="ar-SA"/>
        </w:rPr>
        <w:t>Nr</w:t>
      </w:r>
      <w:r w:rsidR="00EC2817">
        <w:rPr>
          <w:rFonts w:eastAsia="Times New Roman" w:cs="Times New Roman"/>
          <w:sz w:val="20"/>
          <w:szCs w:val="20"/>
          <w:lang w:eastAsia="ar-SA"/>
        </w:rPr>
        <w:t>. OMTK 2018/9/</w:t>
      </w:r>
      <w:r>
        <w:rPr>
          <w:rFonts w:eastAsia="Times New Roman" w:cs="Times New Roman"/>
          <w:sz w:val="20"/>
          <w:szCs w:val="20"/>
          <w:lang w:eastAsia="ar-SA"/>
        </w:rPr>
        <w:t xml:space="preserve"> ERAF </w:t>
      </w:r>
      <w:r w:rsidRPr="009A2935">
        <w:rPr>
          <w:rFonts w:eastAsia="Times New Roman" w:cs="Times New Roman"/>
          <w:sz w:val="20"/>
          <w:szCs w:val="20"/>
          <w:lang w:eastAsia="ar-SA"/>
        </w:rPr>
        <w:t xml:space="preserve"> nolikumam</w:t>
      </w:r>
    </w:p>
    <w:p w:rsidR="00813009" w:rsidRPr="00813009" w:rsidRDefault="00813009" w:rsidP="00813009">
      <w:pPr>
        <w:numPr>
          <w:ilvl w:val="0"/>
          <w:numId w:val="1"/>
        </w:numPr>
        <w:suppressAutoHyphens/>
        <w:jc w:val="right"/>
        <w:rPr>
          <w:rFonts w:eastAsia="Times New Roman" w:cs="Times New Roman"/>
          <w:sz w:val="20"/>
          <w:szCs w:val="20"/>
          <w:lang w:eastAsia="ar-SA"/>
        </w:rPr>
      </w:pPr>
    </w:p>
    <w:p w:rsidR="00813009" w:rsidRPr="00813009" w:rsidRDefault="00813009" w:rsidP="00813009">
      <w:pPr>
        <w:suppressAutoHyphens/>
        <w:ind w:right="-625"/>
        <w:jc w:val="center"/>
        <w:rPr>
          <w:rFonts w:eastAsia="Times New Roman" w:cs="Times New Roman"/>
          <w:b/>
          <w:szCs w:val="24"/>
          <w:lang w:eastAsia="ar-SA"/>
        </w:rPr>
      </w:pPr>
    </w:p>
    <w:p w:rsidR="00813009" w:rsidRPr="00813009" w:rsidRDefault="00813009" w:rsidP="00813009">
      <w:pPr>
        <w:suppressAutoHyphens/>
        <w:ind w:right="-625"/>
        <w:jc w:val="center"/>
        <w:rPr>
          <w:rFonts w:eastAsia="Times New Roman" w:cs="Times New Roman"/>
          <w:b/>
          <w:szCs w:val="24"/>
          <w:lang w:eastAsia="ar-SA"/>
        </w:rPr>
      </w:pPr>
    </w:p>
    <w:p w:rsidR="00813009" w:rsidRPr="00813009" w:rsidRDefault="00813009" w:rsidP="00813009">
      <w:pPr>
        <w:suppressAutoHyphens/>
        <w:ind w:right="-625"/>
        <w:jc w:val="center"/>
        <w:rPr>
          <w:rFonts w:eastAsia="Times New Roman" w:cs="Times New Roman"/>
          <w:b/>
          <w:szCs w:val="24"/>
          <w:lang w:eastAsia="ar-SA"/>
        </w:rPr>
      </w:pPr>
    </w:p>
    <w:p w:rsidR="00813009" w:rsidRPr="00813009" w:rsidRDefault="00813009" w:rsidP="00813009">
      <w:pPr>
        <w:suppressAutoHyphens/>
        <w:ind w:right="-625"/>
        <w:jc w:val="center"/>
        <w:rPr>
          <w:rFonts w:eastAsia="Times New Roman" w:cs="Times New Roman"/>
          <w:b/>
          <w:szCs w:val="24"/>
          <w:lang w:eastAsia="ar-SA"/>
        </w:rPr>
      </w:pPr>
      <w:r w:rsidRPr="00813009">
        <w:rPr>
          <w:rFonts w:eastAsia="Times New Roman" w:cs="Times New Roman"/>
          <w:b/>
          <w:szCs w:val="24"/>
          <w:lang w:eastAsia="ar-SA"/>
        </w:rPr>
        <w:t>PRETENDENTA PIEREDZES APLIECINĀJUMA TABULA</w:t>
      </w:r>
    </w:p>
    <w:p w:rsidR="00813009" w:rsidRPr="00813009" w:rsidRDefault="00813009" w:rsidP="00813009">
      <w:pPr>
        <w:suppressAutoHyphens/>
        <w:ind w:right="-625"/>
        <w:jc w:val="right"/>
        <w:rPr>
          <w:rFonts w:eastAsia="Times New Roman" w:cs="Times New Roman"/>
          <w:szCs w:val="24"/>
          <w:lang w:eastAsia="ar-SA"/>
        </w:rPr>
      </w:pPr>
    </w:p>
    <w:p w:rsidR="00813009" w:rsidRPr="00813009" w:rsidRDefault="00813009" w:rsidP="00813009">
      <w:pPr>
        <w:suppressAutoHyphens/>
        <w:ind w:right="-625"/>
        <w:jc w:val="center"/>
        <w:rPr>
          <w:rFonts w:eastAsia="Times New Roman" w:cs="Times New Roman"/>
          <w:i/>
          <w:szCs w:val="24"/>
          <w:lang w:eastAsia="ar-SA"/>
        </w:rPr>
      </w:pPr>
    </w:p>
    <w:tbl>
      <w:tblPr>
        <w:tblpPr w:leftFromText="180" w:rightFromText="180" w:vertAnchor="page" w:horzAnchor="margin" w:tblpXSpec="center" w:tblpY="32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
        <w:gridCol w:w="1680"/>
        <w:gridCol w:w="1561"/>
        <w:gridCol w:w="1940"/>
        <w:gridCol w:w="1940"/>
        <w:gridCol w:w="1941"/>
      </w:tblGrid>
      <w:tr w:rsidR="00813009" w:rsidRPr="00813009" w:rsidTr="007E77D9">
        <w:tc>
          <w:tcPr>
            <w:tcW w:w="268" w:type="pct"/>
          </w:tcPr>
          <w:p w:rsidR="00813009" w:rsidRPr="00813009" w:rsidRDefault="00813009" w:rsidP="00813009">
            <w:pPr>
              <w:suppressAutoHyphens/>
              <w:rPr>
                <w:rFonts w:eastAsia="Times New Roman" w:cs="Times New Roman"/>
                <w:b/>
                <w:sz w:val="20"/>
                <w:szCs w:val="24"/>
                <w:lang w:eastAsia="ar-SA"/>
              </w:rPr>
            </w:pPr>
            <w:r w:rsidRPr="00813009">
              <w:rPr>
                <w:rFonts w:eastAsia="Times New Roman" w:cs="Times New Roman"/>
                <w:b/>
                <w:bCs/>
                <w:sz w:val="20"/>
                <w:szCs w:val="24"/>
                <w:lang w:eastAsia="ar-SA"/>
              </w:rPr>
              <w:t>Nr.</w:t>
            </w:r>
          </w:p>
        </w:tc>
        <w:tc>
          <w:tcPr>
            <w:tcW w:w="881" w:type="pct"/>
          </w:tcPr>
          <w:p w:rsidR="00813009" w:rsidRPr="00813009" w:rsidRDefault="00813009" w:rsidP="00813009">
            <w:pPr>
              <w:suppressAutoHyphens/>
              <w:jc w:val="center"/>
              <w:rPr>
                <w:rFonts w:eastAsia="Times New Roman" w:cs="Times New Roman"/>
                <w:b/>
                <w:sz w:val="20"/>
                <w:szCs w:val="24"/>
                <w:lang w:eastAsia="ar-SA"/>
              </w:rPr>
            </w:pPr>
            <w:r w:rsidRPr="00813009">
              <w:rPr>
                <w:rFonts w:eastAsia="Times New Roman" w:cs="Times New Roman"/>
                <w:b/>
                <w:bCs/>
                <w:sz w:val="20"/>
                <w:szCs w:val="24"/>
                <w:lang w:eastAsia="ar-SA"/>
              </w:rPr>
              <w:t>Objekta nosaukums, adrese</w:t>
            </w:r>
          </w:p>
        </w:tc>
        <w:tc>
          <w:tcPr>
            <w:tcW w:w="800" w:type="pct"/>
          </w:tcPr>
          <w:p w:rsidR="00813009" w:rsidRPr="00813009" w:rsidRDefault="00813009" w:rsidP="00813009">
            <w:pPr>
              <w:suppressAutoHyphens/>
              <w:jc w:val="center"/>
              <w:rPr>
                <w:rFonts w:eastAsia="Times New Roman" w:cs="Times New Roman"/>
                <w:b/>
                <w:sz w:val="20"/>
                <w:szCs w:val="24"/>
                <w:lang w:eastAsia="ar-SA"/>
              </w:rPr>
            </w:pPr>
            <w:r w:rsidRPr="00813009">
              <w:rPr>
                <w:rFonts w:eastAsia="Times New Roman" w:cs="Times New Roman"/>
                <w:b/>
                <w:bCs/>
                <w:sz w:val="20"/>
                <w:szCs w:val="24"/>
                <w:lang w:eastAsia="ar-SA"/>
              </w:rPr>
              <w:t>Pasūtītājs, adrese, kontaktpersona</w:t>
            </w:r>
          </w:p>
        </w:tc>
        <w:tc>
          <w:tcPr>
            <w:tcW w:w="1017" w:type="pct"/>
          </w:tcPr>
          <w:p w:rsidR="00813009" w:rsidRPr="00813009" w:rsidRDefault="00813009" w:rsidP="00813009">
            <w:pPr>
              <w:suppressAutoHyphens/>
              <w:jc w:val="center"/>
              <w:rPr>
                <w:rFonts w:eastAsia="Times New Roman" w:cs="Times New Roman"/>
                <w:b/>
                <w:sz w:val="20"/>
                <w:szCs w:val="24"/>
                <w:lang w:eastAsia="ar-SA"/>
              </w:rPr>
            </w:pPr>
            <w:r w:rsidRPr="00813009">
              <w:rPr>
                <w:rFonts w:eastAsia="Times New Roman" w:cs="Times New Roman"/>
                <w:b/>
                <w:bCs/>
                <w:sz w:val="20"/>
                <w:szCs w:val="24"/>
                <w:lang w:eastAsia="ar-SA"/>
              </w:rPr>
              <w:t>Būves veids (publ</w:t>
            </w:r>
            <w:r w:rsidR="003160D4">
              <w:rPr>
                <w:rFonts w:eastAsia="Times New Roman" w:cs="Times New Roman"/>
                <w:b/>
                <w:bCs/>
                <w:sz w:val="20"/>
                <w:szCs w:val="24"/>
                <w:lang w:eastAsia="ar-SA"/>
              </w:rPr>
              <w:t>iska būve atbilstoši nolikuma 15</w:t>
            </w:r>
            <w:r w:rsidRPr="00813009">
              <w:rPr>
                <w:rFonts w:eastAsia="Times New Roman" w:cs="Times New Roman"/>
                <w:b/>
                <w:bCs/>
                <w:sz w:val="20"/>
                <w:szCs w:val="24"/>
                <w:lang w:eastAsia="ar-SA"/>
              </w:rPr>
              <w:t>.3.punkta skaidrojumam)</w:t>
            </w:r>
          </w:p>
        </w:tc>
        <w:tc>
          <w:tcPr>
            <w:tcW w:w="1017" w:type="pct"/>
          </w:tcPr>
          <w:p w:rsidR="00813009" w:rsidRPr="00813009" w:rsidRDefault="00813009" w:rsidP="00813009">
            <w:pPr>
              <w:suppressAutoHyphens/>
              <w:jc w:val="center"/>
              <w:rPr>
                <w:rFonts w:eastAsia="Times New Roman" w:cs="Times New Roman"/>
                <w:b/>
                <w:sz w:val="20"/>
                <w:szCs w:val="24"/>
                <w:lang w:eastAsia="ar-SA"/>
              </w:rPr>
            </w:pPr>
            <w:r w:rsidRPr="00813009">
              <w:rPr>
                <w:rFonts w:eastAsia="Times New Roman" w:cs="Times New Roman"/>
                <w:b/>
                <w:bCs/>
                <w:sz w:val="20"/>
                <w:szCs w:val="24"/>
                <w:lang w:eastAsia="ar-SA"/>
              </w:rPr>
              <w:t>Būvuzraudzības veikšanas laiks (uzsākšanas un pabeigšanas gads un mēnesis)</w:t>
            </w:r>
          </w:p>
        </w:tc>
        <w:tc>
          <w:tcPr>
            <w:tcW w:w="1017" w:type="pct"/>
          </w:tcPr>
          <w:p w:rsidR="00813009" w:rsidRPr="00813009" w:rsidRDefault="00813009" w:rsidP="00813009">
            <w:pPr>
              <w:suppressAutoHyphens/>
              <w:jc w:val="center"/>
              <w:rPr>
                <w:rFonts w:eastAsia="Times New Roman" w:cs="Times New Roman"/>
                <w:b/>
                <w:bCs/>
                <w:sz w:val="20"/>
                <w:szCs w:val="24"/>
                <w:lang w:eastAsia="ar-SA"/>
              </w:rPr>
            </w:pPr>
            <w:r w:rsidRPr="00813009">
              <w:rPr>
                <w:rFonts w:eastAsia="Times New Roman" w:cs="Times New Roman"/>
                <w:b/>
                <w:bCs/>
                <w:sz w:val="20"/>
                <w:szCs w:val="24"/>
                <w:lang w:eastAsia="ar-SA"/>
              </w:rPr>
              <w:t>Datums, kad būve nodota ekspluatācijā</w:t>
            </w:r>
          </w:p>
        </w:tc>
      </w:tr>
      <w:tr w:rsidR="00813009" w:rsidRPr="00813009" w:rsidTr="007E77D9">
        <w:trPr>
          <w:trHeight w:val="960"/>
        </w:trPr>
        <w:tc>
          <w:tcPr>
            <w:tcW w:w="268" w:type="pct"/>
            <w:vAlign w:val="center"/>
          </w:tcPr>
          <w:p w:rsidR="00813009" w:rsidRPr="00813009" w:rsidRDefault="00813009" w:rsidP="00813009">
            <w:pPr>
              <w:suppressAutoHyphens/>
              <w:jc w:val="center"/>
              <w:rPr>
                <w:rFonts w:eastAsia="Times New Roman" w:cs="Times New Roman"/>
                <w:b/>
                <w:szCs w:val="24"/>
                <w:lang w:eastAsia="ar-SA"/>
              </w:rPr>
            </w:pPr>
            <w:r w:rsidRPr="00813009">
              <w:rPr>
                <w:rFonts w:eastAsia="Times New Roman" w:cs="Times New Roman"/>
                <w:b/>
                <w:bCs/>
                <w:szCs w:val="24"/>
                <w:lang w:eastAsia="ar-SA"/>
              </w:rPr>
              <w:t>1.</w:t>
            </w:r>
          </w:p>
        </w:tc>
        <w:tc>
          <w:tcPr>
            <w:tcW w:w="881" w:type="pct"/>
            <w:vAlign w:val="center"/>
          </w:tcPr>
          <w:p w:rsidR="00813009" w:rsidRPr="00813009" w:rsidRDefault="00813009" w:rsidP="00813009">
            <w:pPr>
              <w:suppressAutoHyphens/>
              <w:jc w:val="center"/>
              <w:rPr>
                <w:rFonts w:eastAsia="Times New Roman" w:cs="Times New Roman"/>
                <w:szCs w:val="24"/>
                <w:lang w:eastAsia="ar-SA"/>
              </w:rPr>
            </w:pPr>
          </w:p>
        </w:tc>
        <w:tc>
          <w:tcPr>
            <w:tcW w:w="800" w:type="pct"/>
            <w:vAlign w:val="center"/>
          </w:tcPr>
          <w:p w:rsidR="00813009" w:rsidRPr="00813009" w:rsidRDefault="00813009" w:rsidP="00813009">
            <w:pPr>
              <w:suppressAutoHyphens/>
              <w:jc w:val="center"/>
              <w:rPr>
                <w:rFonts w:eastAsia="Times New Roman" w:cs="Times New Roman"/>
                <w:szCs w:val="24"/>
                <w:lang w:eastAsia="ar-SA"/>
              </w:rPr>
            </w:pPr>
          </w:p>
        </w:tc>
        <w:tc>
          <w:tcPr>
            <w:tcW w:w="1017" w:type="pct"/>
            <w:vAlign w:val="center"/>
          </w:tcPr>
          <w:p w:rsidR="00813009" w:rsidRPr="00813009" w:rsidRDefault="00813009" w:rsidP="00813009">
            <w:pPr>
              <w:suppressAutoHyphens/>
              <w:jc w:val="center"/>
              <w:rPr>
                <w:rFonts w:eastAsia="Times New Roman" w:cs="Times New Roman"/>
                <w:szCs w:val="24"/>
                <w:lang w:eastAsia="ar-SA"/>
              </w:rPr>
            </w:pPr>
          </w:p>
        </w:tc>
        <w:tc>
          <w:tcPr>
            <w:tcW w:w="1017" w:type="pct"/>
            <w:vAlign w:val="center"/>
          </w:tcPr>
          <w:p w:rsidR="00813009" w:rsidRPr="00813009" w:rsidRDefault="00813009" w:rsidP="00813009">
            <w:pPr>
              <w:suppressAutoHyphens/>
              <w:jc w:val="center"/>
              <w:rPr>
                <w:rFonts w:eastAsia="Times New Roman" w:cs="Times New Roman"/>
                <w:szCs w:val="24"/>
                <w:lang w:eastAsia="ar-SA"/>
              </w:rPr>
            </w:pPr>
          </w:p>
        </w:tc>
        <w:tc>
          <w:tcPr>
            <w:tcW w:w="1017" w:type="pct"/>
          </w:tcPr>
          <w:p w:rsidR="00813009" w:rsidRPr="00813009" w:rsidRDefault="00813009" w:rsidP="00813009">
            <w:pPr>
              <w:suppressAutoHyphens/>
              <w:jc w:val="center"/>
              <w:rPr>
                <w:rFonts w:eastAsia="Times New Roman" w:cs="Times New Roman"/>
                <w:szCs w:val="24"/>
                <w:lang w:eastAsia="ar-SA"/>
              </w:rPr>
            </w:pPr>
          </w:p>
        </w:tc>
      </w:tr>
      <w:tr w:rsidR="00813009" w:rsidRPr="00813009" w:rsidTr="007E77D9">
        <w:trPr>
          <w:trHeight w:val="832"/>
        </w:trPr>
        <w:tc>
          <w:tcPr>
            <w:tcW w:w="268" w:type="pct"/>
            <w:vAlign w:val="center"/>
          </w:tcPr>
          <w:p w:rsidR="00813009" w:rsidRPr="00813009" w:rsidRDefault="00813009" w:rsidP="00813009">
            <w:pPr>
              <w:suppressAutoHyphens/>
              <w:jc w:val="center"/>
              <w:rPr>
                <w:rFonts w:eastAsia="Times New Roman" w:cs="Times New Roman"/>
                <w:szCs w:val="24"/>
                <w:lang w:eastAsia="ar-SA"/>
              </w:rPr>
            </w:pPr>
            <w:r w:rsidRPr="00813009">
              <w:rPr>
                <w:rFonts w:eastAsia="Times New Roman" w:cs="Times New Roman"/>
                <w:b/>
                <w:bCs/>
                <w:szCs w:val="24"/>
                <w:lang w:eastAsia="ar-SA"/>
              </w:rPr>
              <w:t>2.</w:t>
            </w:r>
          </w:p>
        </w:tc>
        <w:tc>
          <w:tcPr>
            <w:tcW w:w="881" w:type="pct"/>
            <w:vAlign w:val="center"/>
          </w:tcPr>
          <w:p w:rsidR="00813009" w:rsidRPr="00813009" w:rsidRDefault="00813009" w:rsidP="00813009">
            <w:pPr>
              <w:suppressAutoHyphens/>
              <w:jc w:val="center"/>
              <w:rPr>
                <w:rFonts w:eastAsia="Times New Roman" w:cs="Times New Roman"/>
                <w:szCs w:val="24"/>
                <w:lang w:eastAsia="ar-SA"/>
              </w:rPr>
            </w:pPr>
          </w:p>
        </w:tc>
        <w:tc>
          <w:tcPr>
            <w:tcW w:w="800" w:type="pct"/>
            <w:vAlign w:val="center"/>
          </w:tcPr>
          <w:p w:rsidR="00813009" w:rsidRPr="00813009" w:rsidRDefault="00813009" w:rsidP="00813009">
            <w:pPr>
              <w:suppressAutoHyphens/>
              <w:jc w:val="center"/>
              <w:rPr>
                <w:rFonts w:eastAsia="Times New Roman" w:cs="Times New Roman"/>
                <w:szCs w:val="24"/>
                <w:lang w:eastAsia="ar-SA"/>
              </w:rPr>
            </w:pPr>
          </w:p>
        </w:tc>
        <w:tc>
          <w:tcPr>
            <w:tcW w:w="1017" w:type="pct"/>
            <w:vAlign w:val="center"/>
          </w:tcPr>
          <w:p w:rsidR="00813009" w:rsidRPr="00813009" w:rsidRDefault="00813009" w:rsidP="00813009">
            <w:pPr>
              <w:suppressAutoHyphens/>
              <w:jc w:val="center"/>
              <w:rPr>
                <w:rFonts w:eastAsia="Times New Roman" w:cs="Times New Roman"/>
                <w:szCs w:val="24"/>
                <w:lang w:eastAsia="ar-SA"/>
              </w:rPr>
            </w:pPr>
          </w:p>
        </w:tc>
        <w:tc>
          <w:tcPr>
            <w:tcW w:w="1017" w:type="pct"/>
            <w:vAlign w:val="center"/>
          </w:tcPr>
          <w:p w:rsidR="00813009" w:rsidRPr="00813009" w:rsidRDefault="00813009" w:rsidP="00813009">
            <w:pPr>
              <w:suppressAutoHyphens/>
              <w:jc w:val="center"/>
              <w:rPr>
                <w:rFonts w:eastAsia="Times New Roman" w:cs="Times New Roman"/>
                <w:szCs w:val="24"/>
                <w:lang w:eastAsia="ar-SA"/>
              </w:rPr>
            </w:pPr>
          </w:p>
        </w:tc>
        <w:tc>
          <w:tcPr>
            <w:tcW w:w="1017" w:type="pct"/>
          </w:tcPr>
          <w:p w:rsidR="00813009" w:rsidRPr="00813009" w:rsidRDefault="00813009" w:rsidP="00813009">
            <w:pPr>
              <w:suppressAutoHyphens/>
              <w:jc w:val="center"/>
              <w:rPr>
                <w:rFonts w:eastAsia="Times New Roman" w:cs="Times New Roman"/>
                <w:szCs w:val="24"/>
                <w:lang w:eastAsia="ar-SA"/>
              </w:rPr>
            </w:pPr>
          </w:p>
        </w:tc>
      </w:tr>
    </w:tbl>
    <w:p w:rsidR="00813009" w:rsidRPr="00813009" w:rsidRDefault="00813009" w:rsidP="00813009">
      <w:pPr>
        <w:suppressAutoHyphens/>
        <w:jc w:val="center"/>
        <w:rPr>
          <w:rFonts w:eastAsia="Times New Roman" w:cs="Times New Roman"/>
          <w:b/>
          <w:bCs/>
          <w:i/>
          <w:szCs w:val="24"/>
          <w:lang w:eastAsia="ar-SA"/>
        </w:rPr>
      </w:pPr>
    </w:p>
    <w:p w:rsidR="00813009" w:rsidRPr="00813009" w:rsidRDefault="00813009" w:rsidP="00813009">
      <w:pPr>
        <w:suppressAutoHyphens/>
        <w:jc w:val="center"/>
        <w:rPr>
          <w:rFonts w:eastAsia="Times New Roman" w:cs="Times New Roman"/>
          <w:b/>
          <w:bCs/>
          <w:i/>
          <w:szCs w:val="24"/>
          <w:lang w:eastAsia="ar-SA"/>
        </w:rPr>
      </w:pPr>
    </w:p>
    <w:p w:rsidR="00813009" w:rsidRPr="00813009" w:rsidRDefault="00813009" w:rsidP="00813009">
      <w:pPr>
        <w:suppressAutoHyphens/>
        <w:jc w:val="center"/>
        <w:rPr>
          <w:rFonts w:eastAsia="Times New Roman" w:cs="Times New Roman"/>
          <w:b/>
          <w:bCs/>
          <w:i/>
          <w:szCs w:val="24"/>
          <w:lang w:eastAsia="ar-SA"/>
        </w:rPr>
      </w:pPr>
    </w:p>
    <w:p w:rsidR="00813009" w:rsidRPr="00813009" w:rsidRDefault="00813009" w:rsidP="00813009">
      <w:pPr>
        <w:suppressAutoHyphens/>
        <w:jc w:val="center"/>
        <w:rPr>
          <w:rFonts w:eastAsia="Times New Roman" w:cs="Times New Roman"/>
          <w:b/>
          <w:bCs/>
          <w:i/>
          <w:szCs w:val="24"/>
          <w:lang w:eastAsia="ar-SA"/>
        </w:rPr>
      </w:pPr>
    </w:p>
    <w:p w:rsidR="00813009" w:rsidRPr="00813009" w:rsidRDefault="00813009" w:rsidP="00813009">
      <w:pPr>
        <w:suppressAutoHyphens/>
        <w:jc w:val="center"/>
        <w:rPr>
          <w:rFonts w:eastAsia="Times New Roman" w:cs="Times New Roman"/>
          <w:b/>
          <w:bCs/>
          <w:i/>
          <w:szCs w:val="24"/>
          <w:lang w:eastAsia="ar-SA"/>
        </w:rPr>
      </w:pPr>
    </w:p>
    <w:p w:rsidR="00813009" w:rsidRPr="00813009" w:rsidRDefault="00813009" w:rsidP="00813009">
      <w:pPr>
        <w:suppressAutoHyphens/>
        <w:jc w:val="center"/>
        <w:rPr>
          <w:rFonts w:eastAsia="Times New Roman" w:cs="Times New Roman"/>
          <w:b/>
          <w:bCs/>
          <w:i/>
          <w:szCs w:val="24"/>
          <w:lang w:eastAsia="ar-SA"/>
        </w:rPr>
      </w:pPr>
    </w:p>
    <w:p w:rsidR="00813009" w:rsidRPr="00813009" w:rsidRDefault="00813009" w:rsidP="00813009">
      <w:pPr>
        <w:suppressAutoHyphens/>
        <w:jc w:val="center"/>
        <w:rPr>
          <w:rFonts w:eastAsia="Times New Roman" w:cs="Times New Roman"/>
          <w:b/>
          <w:bCs/>
          <w:i/>
          <w:szCs w:val="24"/>
          <w:lang w:eastAsia="ar-SA"/>
        </w:rPr>
      </w:pPr>
    </w:p>
    <w:p w:rsidR="00813009" w:rsidRPr="00813009" w:rsidRDefault="00813009" w:rsidP="00813009">
      <w:pPr>
        <w:suppressAutoHyphens/>
        <w:jc w:val="center"/>
        <w:rPr>
          <w:rFonts w:eastAsia="Times New Roman" w:cs="Times New Roman"/>
          <w:b/>
          <w:bCs/>
          <w:i/>
          <w:szCs w:val="24"/>
          <w:lang w:eastAsia="ar-SA"/>
        </w:rPr>
      </w:pPr>
    </w:p>
    <w:p w:rsidR="00813009" w:rsidRPr="00813009" w:rsidRDefault="00813009" w:rsidP="00813009">
      <w:pPr>
        <w:suppressAutoHyphens/>
        <w:jc w:val="center"/>
        <w:rPr>
          <w:rFonts w:eastAsia="Times New Roman" w:cs="Times New Roman"/>
          <w:b/>
          <w:bCs/>
          <w:i/>
          <w:szCs w:val="24"/>
          <w:lang w:eastAsia="ar-SA"/>
        </w:rPr>
      </w:pPr>
    </w:p>
    <w:p w:rsidR="00813009" w:rsidRPr="00813009" w:rsidRDefault="00813009" w:rsidP="00813009">
      <w:pPr>
        <w:suppressAutoHyphens/>
        <w:jc w:val="center"/>
        <w:rPr>
          <w:rFonts w:eastAsia="Times New Roman" w:cs="Times New Roman"/>
          <w:b/>
          <w:bCs/>
          <w:i/>
          <w:szCs w:val="24"/>
          <w:lang w:eastAsia="ar-SA"/>
        </w:rPr>
      </w:pPr>
    </w:p>
    <w:p w:rsidR="00813009" w:rsidRPr="00813009" w:rsidRDefault="00813009" w:rsidP="00813009">
      <w:pPr>
        <w:suppressAutoHyphens/>
        <w:jc w:val="center"/>
        <w:rPr>
          <w:rFonts w:eastAsia="Times New Roman" w:cs="Times New Roman"/>
          <w:b/>
          <w:bCs/>
          <w:i/>
          <w:szCs w:val="24"/>
          <w:lang w:eastAsia="ar-SA"/>
        </w:rPr>
      </w:pPr>
    </w:p>
    <w:p w:rsidR="00813009" w:rsidRPr="00813009" w:rsidRDefault="00813009" w:rsidP="00813009">
      <w:pPr>
        <w:suppressAutoHyphens/>
        <w:jc w:val="center"/>
        <w:rPr>
          <w:rFonts w:eastAsia="Times New Roman" w:cs="Times New Roman"/>
          <w:b/>
          <w:bCs/>
          <w:i/>
          <w:szCs w:val="24"/>
          <w:lang w:eastAsia="ar-SA"/>
        </w:rPr>
      </w:pPr>
    </w:p>
    <w:p w:rsidR="00813009" w:rsidRPr="00813009" w:rsidRDefault="00813009" w:rsidP="00813009">
      <w:pPr>
        <w:suppressAutoHyphens/>
        <w:jc w:val="center"/>
        <w:rPr>
          <w:rFonts w:eastAsia="Times New Roman" w:cs="Times New Roman"/>
          <w:bCs/>
          <w:i/>
          <w:szCs w:val="24"/>
          <w:lang w:eastAsia="ar-SA"/>
        </w:rPr>
      </w:pPr>
      <w:r w:rsidRPr="00813009">
        <w:rPr>
          <w:rFonts w:eastAsia="Times New Roman" w:cs="Times New Roman"/>
          <w:b/>
          <w:bCs/>
          <w:i/>
          <w:szCs w:val="24"/>
          <w:lang w:eastAsia="ar-SA"/>
        </w:rPr>
        <w:t>Tabulā norāda objektus, kuriem veikta būvu</w:t>
      </w:r>
      <w:r w:rsidR="00D668A6">
        <w:rPr>
          <w:rFonts w:eastAsia="Times New Roman" w:cs="Times New Roman"/>
          <w:b/>
          <w:bCs/>
          <w:i/>
          <w:szCs w:val="24"/>
          <w:lang w:eastAsia="ar-SA"/>
        </w:rPr>
        <w:t>zraudzība saskaņā ar nolikuma 15</w:t>
      </w:r>
      <w:r w:rsidRPr="00813009">
        <w:rPr>
          <w:rFonts w:eastAsia="Times New Roman" w:cs="Times New Roman"/>
          <w:b/>
          <w:bCs/>
          <w:i/>
          <w:szCs w:val="24"/>
          <w:lang w:eastAsia="ar-SA"/>
        </w:rPr>
        <w:t>.3.punkta prasībām.</w:t>
      </w:r>
    </w:p>
    <w:p w:rsidR="00813009" w:rsidRPr="00813009" w:rsidRDefault="00813009" w:rsidP="00813009">
      <w:pPr>
        <w:suppressAutoHyphens/>
        <w:ind w:right="-625"/>
        <w:jc w:val="center"/>
        <w:rPr>
          <w:rFonts w:eastAsia="Times New Roman" w:cs="Times New Roman"/>
          <w:bCs/>
          <w:i/>
          <w:szCs w:val="24"/>
          <w:lang w:eastAsia="ar-SA"/>
        </w:rPr>
      </w:pPr>
    </w:p>
    <w:p w:rsidR="00813009" w:rsidRPr="00813009" w:rsidRDefault="00813009" w:rsidP="00813009">
      <w:pPr>
        <w:suppressAutoHyphens/>
        <w:jc w:val="center"/>
        <w:rPr>
          <w:rFonts w:eastAsia="Times New Roman" w:cs="Times New Roman"/>
          <w:i/>
          <w:szCs w:val="24"/>
          <w:lang w:eastAsia="ar-SA"/>
        </w:rPr>
      </w:pPr>
      <w:r w:rsidRPr="00813009">
        <w:rPr>
          <w:rFonts w:eastAsia="Times New Roman" w:cs="Times New Roman"/>
          <w:b/>
          <w:bCs/>
          <w:i/>
          <w:szCs w:val="24"/>
          <w:lang w:eastAsia="ar-SA"/>
        </w:rPr>
        <w:t>Piedāvājumam jāpievieno atsauksme par katru tabulā norādīto objektu, kuram veikta būvuzraudzība.</w:t>
      </w:r>
    </w:p>
    <w:p w:rsidR="00813009" w:rsidRPr="00813009" w:rsidRDefault="00813009" w:rsidP="00813009">
      <w:pPr>
        <w:suppressAutoHyphens/>
        <w:spacing w:line="100" w:lineRule="atLeast"/>
        <w:jc w:val="right"/>
        <w:rPr>
          <w:rFonts w:eastAsia="Times New Roman" w:cs="Times New Roman"/>
          <w:sz w:val="22"/>
        </w:rPr>
      </w:pPr>
    </w:p>
    <w:p w:rsidR="00813009" w:rsidRPr="00813009" w:rsidRDefault="00813009" w:rsidP="00813009">
      <w:pPr>
        <w:suppressAutoHyphens/>
        <w:ind w:right="-625"/>
        <w:jc w:val="right"/>
        <w:rPr>
          <w:rFonts w:eastAsia="Times New Roman" w:cs="Times New Roman"/>
          <w:sz w:val="22"/>
          <w:lang w:eastAsia="ar-SA"/>
        </w:rPr>
      </w:pPr>
    </w:p>
    <w:p w:rsidR="00813009" w:rsidRPr="00813009" w:rsidRDefault="00813009" w:rsidP="00813009">
      <w:pPr>
        <w:suppressAutoHyphens/>
        <w:ind w:right="-625"/>
        <w:jc w:val="right"/>
        <w:rPr>
          <w:rFonts w:eastAsia="Times New Roman" w:cs="Times New Roman"/>
          <w:sz w:val="22"/>
          <w:lang w:eastAsia="ar-SA"/>
        </w:rPr>
      </w:pPr>
    </w:p>
    <w:p w:rsidR="00813009" w:rsidRPr="00813009" w:rsidRDefault="00813009" w:rsidP="00813009">
      <w:pPr>
        <w:suppressAutoHyphens/>
        <w:ind w:right="-625"/>
        <w:jc w:val="right"/>
        <w:rPr>
          <w:rFonts w:eastAsia="Times New Roman" w:cs="Times New Roman"/>
          <w:sz w:val="22"/>
          <w:lang w:eastAsia="ar-SA"/>
        </w:rPr>
      </w:pPr>
    </w:p>
    <w:p w:rsidR="00813009" w:rsidRPr="00813009" w:rsidRDefault="00813009" w:rsidP="00813009">
      <w:pPr>
        <w:suppressAutoHyphens/>
        <w:ind w:right="-625"/>
        <w:jc w:val="right"/>
        <w:rPr>
          <w:rFonts w:eastAsia="Times New Roman" w:cs="Times New Roman"/>
          <w:sz w:val="22"/>
          <w:lang w:eastAsia="ar-SA"/>
        </w:rPr>
      </w:pPr>
    </w:p>
    <w:p w:rsidR="00813009" w:rsidRPr="00813009" w:rsidRDefault="00813009" w:rsidP="00813009">
      <w:pPr>
        <w:suppressAutoHyphens/>
        <w:rPr>
          <w:rFonts w:eastAsia="Times New Roman" w:cs="Times New Roman"/>
          <w:bCs/>
          <w:i/>
          <w:szCs w:val="24"/>
          <w:lang w:eastAsia="lv-LV"/>
        </w:rPr>
      </w:pPr>
      <w:r w:rsidRPr="00813009">
        <w:rPr>
          <w:rFonts w:eastAsia="Times New Roman" w:cs="Times New Roman"/>
          <w:bCs/>
          <w:i/>
          <w:szCs w:val="24"/>
          <w:lang w:eastAsia="lv-LV"/>
        </w:rPr>
        <w:t>____________________________________________________________________________</w:t>
      </w:r>
    </w:p>
    <w:p w:rsidR="00813009" w:rsidRPr="00813009" w:rsidRDefault="00813009" w:rsidP="00813009">
      <w:pPr>
        <w:suppressAutoHyphens/>
        <w:jc w:val="center"/>
        <w:rPr>
          <w:rFonts w:eastAsia="Times New Roman" w:cs="Times New Roman"/>
          <w:bCs/>
          <w:i/>
          <w:sz w:val="20"/>
          <w:szCs w:val="24"/>
          <w:lang w:eastAsia="lv-LV"/>
        </w:rPr>
      </w:pPr>
      <w:r w:rsidRPr="00813009">
        <w:rPr>
          <w:rFonts w:eastAsia="Times New Roman" w:cs="Times New Roman"/>
          <w:bCs/>
          <w:i/>
          <w:sz w:val="20"/>
          <w:szCs w:val="24"/>
          <w:lang w:eastAsia="lv-LV"/>
        </w:rPr>
        <w:t>(pretendenta pilnvarotās personas paraksts, tā atšifrējums)</w:t>
      </w:r>
    </w:p>
    <w:p w:rsidR="00813009" w:rsidRPr="00813009" w:rsidRDefault="00813009" w:rsidP="00813009">
      <w:pPr>
        <w:numPr>
          <w:ilvl w:val="0"/>
          <w:numId w:val="1"/>
        </w:numPr>
        <w:suppressAutoHyphens/>
        <w:jc w:val="right"/>
        <w:rPr>
          <w:rFonts w:eastAsia="Times New Roman" w:cs="Times New Roman"/>
          <w:b/>
          <w:sz w:val="20"/>
          <w:szCs w:val="20"/>
          <w:lang w:eastAsia="ar-SA"/>
        </w:rPr>
      </w:pPr>
      <w:r w:rsidRPr="00813009">
        <w:rPr>
          <w:rFonts w:eastAsia="Times New Roman" w:cs="Times New Roman"/>
          <w:sz w:val="20"/>
          <w:szCs w:val="20"/>
          <w:lang w:eastAsia="ar-SA"/>
        </w:rPr>
        <w:br w:type="page"/>
      </w:r>
      <w:r w:rsidRPr="00813009">
        <w:rPr>
          <w:rFonts w:eastAsia="Times New Roman" w:cs="Times New Roman"/>
          <w:b/>
          <w:sz w:val="20"/>
          <w:szCs w:val="20"/>
          <w:lang w:eastAsia="ar-SA"/>
        </w:rPr>
        <w:lastRenderedPageBreak/>
        <w:t>Pielikums Nr.4</w:t>
      </w:r>
    </w:p>
    <w:p w:rsidR="008846DF" w:rsidRPr="00813009" w:rsidRDefault="008846DF" w:rsidP="008846DF">
      <w:pPr>
        <w:suppressAutoHyphens/>
        <w:jc w:val="right"/>
        <w:rPr>
          <w:rFonts w:eastAsia="Times New Roman" w:cs="Times New Roman"/>
          <w:sz w:val="20"/>
          <w:szCs w:val="20"/>
          <w:lang w:eastAsia="ar-SA"/>
        </w:rPr>
      </w:pPr>
      <w:r>
        <w:rPr>
          <w:rFonts w:eastAsia="Times New Roman" w:cs="Times New Roman"/>
          <w:sz w:val="20"/>
          <w:szCs w:val="20"/>
          <w:lang w:eastAsia="ar-SA"/>
        </w:rPr>
        <w:t xml:space="preserve">Iepirkuma </w:t>
      </w:r>
      <w:r w:rsidRPr="00813009">
        <w:rPr>
          <w:rFonts w:eastAsia="Times New Roman" w:cs="Times New Roman"/>
          <w:sz w:val="20"/>
          <w:szCs w:val="20"/>
          <w:lang w:eastAsia="ar-SA"/>
        </w:rPr>
        <w:t>Nr</w:t>
      </w:r>
      <w:r>
        <w:rPr>
          <w:rFonts w:eastAsia="Times New Roman" w:cs="Times New Roman"/>
          <w:sz w:val="20"/>
          <w:szCs w:val="20"/>
          <w:lang w:eastAsia="ar-SA"/>
        </w:rPr>
        <w:t xml:space="preserve">. OMTK </w:t>
      </w:r>
      <w:r w:rsidR="00EC2817">
        <w:rPr>
          <w:rFonts w:eastAsia="Times New Roman" w:cs="Times New Roman"/>
          <w:sz w:val="20"/>
          <w:szCs w:val="20"/>
          <w:lang w:eastAsia="ar-SA"/>
        </w:rPr>
        <w:t>2018/9/</w:t>
      </w:r>
      <w:r>
        <w:rPr>
          <w:rFonts w:eastAsia="Times New Roman" w:cs="Times New Roman"/>
          <w:sz w:val="20"/>
          <w:szCs w:val="20"/>
          <w:lang w:eastAsia="ar-SA"/>
        </w:rPr>
        <w:t xml:space="preserve"> ERAF </w:t>
      </w:r>
      <w:r w:rsidRPr="009A2935">
        <w:rPr>
          <w:rFonts w:eastAsia="Times New Roman" w:cs="Times New Roman"/>
          <w:sz w:val="20"/>
          <w:szCs w:val="20"/>
          <w:lang w:eastAsia="ar-SA"/>
        </w:rPr>
        <w:t xml:space="preserve"> nolikumam</w:t>
      </w:r>
    </w:p>
    <w:p w:rsidR="00813009" w:rsidRPr="00813009" w:rsidRDefault="00813009" w:rsidP="00813009">
      <w:pPr>
        <w:suppressAutoHyphens/>
        <w:ind w:right="-625"/>
        <w:jc w:val="right"/>
        <w:rPr>
          <w:rFonts w:eastAsia="Times New Roman" w:cs="Times New Roman"/>
          <w:sz w:val="22"/>
          <w:lang w:eastAsia="ar-SA"/>
        </w:rPr>
      </w:pPr>
    </w:p>
    <w:p w:rsidR="00813009" w:rsidRPr="00813009" w:rsidRDefault="00813009" w:rsidP="00813009">
      <w:pPr>
        <w:suppressAutoHyphens/>
        <w:spacing w:after="240"/>
        <w:jc w:val="center"/>
        <w:rPr>
          <w:rFonts w:eastAsia="Times New Roman" w:cs="Times New Roman"/>
          <w:b/>
          <w:szCs w:val="24"/>
          <w:lang w:eastAsia="ar-SA"/>
        </w:rPr>
      </w:pPr>
      <w:r w:rsidRPr="00813009">
        <w:rPr>
          <w:rFonts w:eastAsia="Times New Roman" w:cs="Times New Roman"/>
          <w:b/>
          <w:szCs w:val="24"/>
          <w:lang w:eastAsia="ar-SA"/>
        </w:rPr>
        <w:t>PERSONĀLA PIEREDZE</w:t>
      </w:r>
    </w:p>
    <w:p w:rsidR="00813009" w:rsidRPr="00813009" w:rsidRDefault="00813009" w:rsidP="00813009">
      <w:pPr>
        <w:suppressAutoHyphens/>
        <w:spacing w:after="120"/>
        <w:jc w:val="both"/>
        <w:rPr>
          <w:rFonts w:eastAsia="Times New Roman" w:cs="Times New Roman"/>
          <w:b/>
          <w:u w:val="single"/>
          <w:lang w:eastAsia="ar-SA"/>
        </w:rPr>
      </w:pPr>
      <w:r w:rsidRPr="00813009">
        <w:rPr>
          <w:rFonts w:eastAsia="Times New Roman" w:cs="Times New Roman"/>
          <w:b/>
          <w:u w:val="single"/>
          <w:lang w:eastAsia="ar-SA"/>
        </w:rPr>
        <w:t>Tabulu veido un aizpilda katram speciālistam par katru norādīto pieredzes</w:t>
      </w:r>
      <w:r w:rsidR="00D668A6">
        <w:rPr>
          <w:rFonts w:eastAsia="Times New Roman" w:cs="Times New Roman"/>
          <w:b/>
          <w:u w:val="single"/>
          <w:lang w:eastAsia="ar-SA"/>
        </w:rPr>
        <w:t xml:space="preserve"> objektu, atbilstoši nolikuma 15.4.1.-15</w:t>
      </w:r>
      <w:r w:rsidR="00582A21">
        <w:rPr>
          <w:rFonts w:eastAsia="Times New Roman" w:cs="Times New Roman"/>
          <w:b/>
          <w:u w:val="single"/>
          <w:lang w:eastAsia="ar-SA"/>
        </w:rPr>
        <w:t>.4.3</w:t>
      </w:r>
      <w:r w:rsidRPr="00813009">
        <w:rPr>
          <w:rFonts w:eastAsia="Times New Roman" w:cs="Times New Roman"/>
          <w:b/>
          <w:u w:val="single"/>
          <w:lang w:eastAsia="ar-SA"/>
        </w:rPr>
        <w:t>.punktam).</w:t>
      </w:r>
    </w:p>
    <w:p w:rsidR="00813009" w:rsidRPr="00D668A6" w:rsidRDefault="00813009" w:rsidP="00813009">
      <w:pPr>
        <w:tabs>
          <w:tab w:val="left" w:pos="720"/>
          <w:tab w:val="center" w:pos="4153"/>
          <w:tab w:val="right" w:pos="8306"/>
        </w:tabs>
        <w:suppressAutoHyphens/>
        <w:ind w:right="1"/>
        <w:jc w:val="both"/>
        <w:rPr>
          <w:rFonts w:eastAsia="Times New Roman" w:cs="Times New Roman"/>
          <w:iCs/>
          <w:lang w:eastAsia="ar-SA"/>
        </w:rPr>
      </w:pPr>
      <w:r w:rsidRPr="00D668A6">
        <w:rPr>
          <w:rFonts w:eastAsia="Times New Roman" w:cs="Times New Roman"/>
          <w:iCs/>
          <w:lang w:eastAsia="ar-SA"/>
        </w:rPr>
        <w:t xml:space="preserve">Tabulā norāda informāciju par iepriekšējo </w:t>
      </w:r>
      <w:r w:rsidR="00D668A6" w:rsidRPr="00D668A6">
        <w:rPr>
          <w:rFonts w:eastAsia="Times New Roman" w:cs="Times New Roman"/>
          <w:b/>
          <w:iCs/>
          <w:lang w:eastAsia="ar-SA"/>
        </w:rPr>
        <w:t>3</w:t>
      </w:r>
      <w:r w:rsidRPr="00D668A6">
        <w:rPr>
          <w:rFonts w:eastAsia="Times New Roman" w:cs="Times New Roman"/>
          <w:b/>
          <w:iCs/>
          <w:lang w:eastAsia="ar-SA"/>
        </w:rPr>
        <w:t xml:space="preserve"> (</w:t>
      </w:r>
      <w:r w:rsidR="00D668A6" w:rsidRPr="00D668A6">
        <w:rPr>
          <w:rFonts w:eastAsia="Times New Roman" w:cs="Times New Roman"/>
          <w:b/>
          <w:iCs/>
          <w:lang w:eastAsia="ar-SA"/>
        </w:rPr>
        <w:t>trīs</w:t>
      </w:r>
      <w:r w:rsidRPr="00D668A6">
        <w:rPr>
          <w:rFonts w:eastAsia="Times New Roman" w:cs="Times New Roman"/>
          <w:b/>
          <w:iCs/>
          <w:lang w:eastAsia="ar-SA"/>
        </w:rPr>
        <w:t>)</w:t>
      </w:r>
      <w:r w:rsidRPr="00D668A6">
        <w:rPr>
          <w:rFonts w:eastAsia="Times New Roman" w:cs="Times New Roman"/>
          <w:iCs/>
          <w:lang w:eastAsia="ar-SA"/>
        </w:rPr>
        <w:t xml:space="preserve"> gadu laikā īstenotajiem līgumiem.</w:t>
      </w:r>
    </w:p>
    <w:p w:rsidR="00813009" w:rsidRPr="00813009" w:rsidRDefault="00813009" w:rsidP="00813009">
      <w:pPr>
        <w:suppressAutoHyphens/>
        <w:rPr>
          <w:rFonts w:eastAsia="Times New Roman" w:cs="Times New Roman"/>
          <w:b/>
          <w:sz w:val="22"/>
          <w:lang w:eastAsia="ar-SA"/>
        </w:rPr>
      </w:pPr>
    </w:p>
    <w:p w:rsidR="00813009" w:rsidRPr="00813009" w:rsidRDefault="00813009" w:rsidP="00813009">
      <w:pPr>
        <w:suppressAutoHyphens/>
        <w:rPr>
          <w:rFonts w:eastAsia="Times New Roman" w:cs="Times New Roman"/>
          <w:b/>
          <w:sz w:val="22"/>
          <w:lang w:eastAsia="ar-SA"/>
        </w:rPr>
      </w:pPr>
      <w:r w:rsidRPr="00813009">
        <w:rPr>
          <w:rFonts w:eastAsia="Times New Roman" w:cs="Times New Roman"/>
          <w:b/>
          <w:sz w:val="22"/>
          <w:lang w:eastAsia="ar-SA"/>
        </w:rPr>
        <w:t xml:space="preserve">ATBILDĪGAIS BŪVUZRAUGS – </w:t>
      </w:r>
    </w:p>
    <w:p w:rsidR="00813009" w:rsidRPr="00813009" w:rsidRDefault="00813009" w:rsidP="00813009">
      <w:pPr>
        <w:suppressAutoHyphens/>
        <w:spacing w:after="120"/>
        <w:rPr>
          <w:rFonts w:eastAsia="Times New Roman" w:cs="Times New Roman"/>
          <w:b/>
          <w:sz w:val="22"/>
          <w:lang w:eastAsia="ar-SA"/>
        </w:rPr>
      </w:pPr>
      <w:r w:rsidRPr="00813009">
        <w:rPr>
          <w:rFonts w:eastAsia="Times New Roman" w:cs="Times New Roman"/>
          <w:b/>
          <w:sz w:val="22"/>
          <w:lang w:eastAsia="ar-SA"/>
        </w:rPr>
        <w:t>SERTIFICĒTS SPECIĀLISTS ĒKU BŪVDARBU BŪVUZRAUDZĪBĀ</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4110"/>
      </w:tblGrid>
      <w:tr w:rsidR="00813009" w:rsidRPr="00813009" w:rsidTr="00D668A6">
        <w:tc>
          <w:tcPr>
            <w:tcW w:w="4678" w:type="dxa"/>
            <w:tcBorders>
              <w:top w:val="single" w:sz="4" w:space="0" w:color="auto"/>
              <w:left w:val="single" w:sz="4" w:space="0" w:color="auto"/>
              <w:bottom w:val="single" w:sz="4" w:space="0" w:color="auto"/>
              <w:right w:val="single" w:sz="4" w:space="0" w:color="auto"/>
            </w:tcBorders>
            <w:hideMark/>
          </w:tcPr>
          <w:p w:rsidR="00813009" w:rsidRPr="00813009" w:rsidRDefault="00813009" w:rsidP="00813009">
            <w:pPr>
              <w:suppressAutoHyphens/>
              <w:spacing w:line="100" w:lineRule="atLeast"/>
              <w:jc w:val="both"/>
              <w:rPr>
                <w:rFonts w:eastAsia="Times New Roman" w:cs="Times New Roman"/>
                <w:sz w:val="22"/>
              </w:rPr>
            </w:pPr>
            <w:r w:rsidRPr="00813009">
              <w:rPr>
                <w:rFonts w:eastAsia="Times New Roman" w:cs="Times New Roman"/>
                <w:sz w:val="22"/>
              </w:rPr>
              <w:t xml:space="preserve">Sertificētā speciālista vārds, uzvārds, sertifikāta numurs </w:t>
            </w:r>
          </w:p>
        </w:tc>
        <w:tc>
          <w:tcPr>
            <w:tcW w:w="4110" w:type="dxa"/>
            <w:tcBorders>
              <w:top w:val="single" w:sz="4" w:space="0" w:color="auto"/>
              <w:left w:val="single" w:sz="4" w:space="0" w:color="auto"/>
              <w:bottom w:val="single" w:sz="4" w:space="0" w:color="auto"/>
              <w:right w:val="single" w:sz="4" w:space="0" w:color="auto"/>
            </w:tcBorders>
          </w:tcPr>
          <w:p w:rsidR="00813009" w:rsidRPr="00813009" w:rsidRDefault="00813009" w:rsidP="00813009">
            <w:pPr>
              <w:suppressAutoHyphens/>
              <w:spacing w:line="100" w:lineRule="atLeast"/>
              <w:rPr>
                <w:rFonts w:eastAsia="Times New Roman" w:cs="Times New Roman"/>
                <w:sz w:val="22"/>
              </w:rPr>
            </w:pPr>
          </w:p>
        </w:tc>
      </w:tr>
      <w:tr w:rsidR="00813009" w:rsidRPr="00813009" w:rsidTr="00D668A6">
        <w:tc>
          <w:tcPr>
            <w:tcW w:w="4678" w:type="dxa"/>
            <w:tcBorders>
              <w:top w:val="single" w:sz="4" w:space="0" w:color="auto"/>
              <w:left w:val="single" w:sz="4" w:space="0" w:color="auto"/>
              <w:bottom w:val="single" w:sz="4" w:space="0" w:color="auto"/>
              <w:right w:val="single" w:sz="4" w:space="0" w:color="auto"/>
            </w:tcBorders>
            <w:hideMark/>
          </w:tcPr>
          <w:p w:rsidR="00813009" w:rsidRPr="00813009" w:rsidRDefault="00813009" w:rsidP="00813009">
            <w:pPr>
              <w:suppressAutoHyphens/>
              <w:spacing w:line="100" w:lineRule="atLeast"/>
              <w:jc w:val="both"/>
              <w:rPr>
                <w:rFonts w:eastAsia="Times New Roman" w:cs="Times New Roman"/>
                <w:sz w:val="22"/>
              </w:rPr>
            </w:pPr>
            <w:r w:rsidRPr="00813009">
              <w:rPr>
                <w:rFonts w:eastAsia="Times New Roman" w:cs="Times New Roman"/>
                <w:sz w:val="22"/>
              </w:rPr>
              <w:t>Būvobjekta nosaukums, adrese</w:t>
            </w:r>
          </w:p>
        </w:tc>
        <w:tc>
          <w:tcPr>
            <w:tcW w:w="4110" w:type="dxa"/>
            <w:tcBorders>
              <w:top w:val="single" w:sz="4" w:space="0" w:color="auto"/>
              <w:left w:val="single" w:sz="4" w:space="0" w:color="auto"/>
              <w:bottom w:val="single" w:sz="4" w:space="0" w:color="auto"/>
              <w:right w:val="single" w:sz="4" w:space="0" w:color="auto"/>
            </w:tcBorders>
          </w:tcPr>
          <w:p w:rsidR="00813009" w:rsidRPr="00813009" w:rsidRDefault="00813009" w:rsidP="00813009">
            <w:pPr>
              <w:suppressAutoHyphens/>
              <w:spacing w:line="100" w:lineRule="atLeast"/>
              <w:rPr>
                <w:rFonts w:eastAsia="Times New Roman" w:cs="Times New Roman"/>
                <w:sz w:val="22"/>
              </w:rPr>
            </w:pPr>
          </w:p>
        </w:tc>
      </w:tr>
      <w:tr w:rsidR="00813009" w:rsidRPr="00813009" w:rsidTr="00D668A6">
        <w:tc>
          <w:tcPr>
            <w:tcW w:w="4678" w:type="dxa"/>
            <w:tcBorders>
              <w:top w:val="single" w:sz="4" w:space="0" w:color="auto"/>
              <w:left w:val="single" w:sz="4" w:space="0" w:color="auto"/>
              <w:bottom w:val="single" w:sz="4" w:space="0" w:color="auto"/>
              <w:right w:val="single" w:sz="4" w:space="0" w:color="auto"/>
            </w:tcBorders>
            <w:hideMark/>
          </w:tcPr>
          <w:p w:rsidR="00813009" w:rsidRPr="00813009" w:rsidRDefault="00813009" w:rsidP="00813009">
            <w:pPr>
              <w:suppressAutoHyphens/>
              <w:spacing w:line="100" w:lineRule="atLeast"/>
              <w:jc w:val="both"/>
              <w:rPr>
                <w:rFonts w:eastAsia="Times New Roman" w:cs="Times New Roman"/>
                <w:sz w:val="22"/>
              </w:rPr>
            </w:pPr>
            <w:r w:rsidRPr="00813009">
              <w:rPr>
                <w:rFonts w:eastAsia="Times New Roman" w:cs="Times New Roman"/>
                <w:sz w:val="22"/>
              </w:rPr>
              <w:t>Pasūtītājs</w:t>
            </w:r>
          </w:p>
        </w:tc>
        <w:tc>
          <w:tcPr>
            <w:tcW w:w="4110" w:type="dxa"/>
            <w:tcBorders>
              <w:top w:val="single" w:sz="4" w:space="0" w:color="auto"/>
              <w:left w:val="single" w:sz="4" w:space="0" w:color="auto"/>
              <w:bottom w:val="single" w:sz="4" w:space="0" w:color="auto"/>
              <w:right w:val="single" w:sz="4" w:space="0" w:color="auto"/>
            </w:tcBorders>
          </w:tcPr>
          <w:p w:rsidR="00813009" w:rsidRPr="00813009" w:rsidRDefault="00813009" w:rsidP="00813009">
            <w:pPr>
              <w:suppressAutoHyphens/>
              <w:spacing w:line="100" w:lineRule="atLeast"/>
              <w:rPr>
                <w:rFonts w:eastAsia="Times New Roman" w:cs="Times New Roman"/>
                <w:sz w:val="22"/>
              </w:rPr>
            </w:pPr>
          </w:p>
        </w:tc>
      </w:tr>
      <w:tr w:rsidR="00813009" w:rsidRPr="00813009" w:rsidTr="00D668A6">
        <w:tc>
          <w:tcPr>
            <w:tcW w:w="4678" w:type="dxa"/>
            <w:tcBorders>
              <w:top w:val="single" w:sz="4" w:space="0" w:color="auto"/>
              <w:left w:val="single" w:sz="4" w:space="0" w:color="auto"/>
              <w:bottom w:val="single" w:sz="4" w:space="0" w:color="auto"/>
              <w:right w:val="single" w:sz="4" w:space="0" w:color="auto"/>
            </w:tcBorders>
            <w:hideMark/>
          </w:tcPr>
          <w:p w:rsidR="00813009" w:rsidRPr="00813009" w:rsidRDefault="00813009" w:rsidP="00813009">
            <w:pPr>
              <w:suppressAutoHyphens/>
              <w:spacing w:line="100" w:lineRule="atLeast"/>
              <w:jc w:val="both"/>
              <w:rPr>
                <w:rFonts w:eastAsia="Times New Roman" w:cs="Times New Roman"/>
                <w:sz w:val="22"/>
              </w:rPr>
            </w:pPr>
            <w:r w:rsidRPr="00813009">
              <w:rPr>
                <w:rFonts w:eastAsia="Times New Roman" w:cs="Times New Roman"/>
                <w:sz w:val="22"/>
              </w:rPr>
              <w:t>Izpildītājs</w:t>
            </w:r>
          </w:p>
        </w:tc>
        <w:tc>
          <w:tcPr>
            <w:tcW w:w="4110" w:type="dxa"/>
            <w:tcBorders>
              <w:top w:val="single" w:sz="4" w:space="0" w:color="auto"/>
              <w:left w:val="single" w:sz="4" w:space="0" w:color="auto"/>
              <w:bottom w:val="single" w:sz="4" w:space="0" w:color="auto"/>
              <w:right w:val="single" w:sz="4" w:space="0" w:color="auto"/>
            </w:tcBorders>
          </w:tcPr>
          <w:p w:rsidR="00813009" w:rsidRPr="00813009" w:rsidRDefault="00813009" w:rsidP="00813009">
            <w:pPr>
              <w:suppressAutoHyphens/>
              <w:spacing w:line="100" w:lineRule="atLeast"/>
              <w:rPr>
                <w:rFonts w:eastAsia="Times New Roman" w:cs="Times New Roman"/>
                <w:sz w:val="22"/>
              </w:rPr>
            </w:pPr>
          </w:p>
        </w:tc>
      </w:tr>
      <w:tr w:rsidR="00813009" w:rsidRPr="00813009" w:rsidTr="00D668A6">
        <w:tc>
          <w:tcPr>
            <w:tcW w:w="4678" w:type="dxa"/>
            <w:tcBorders>
              <w:top w:val="single" w:sz="4" w:space="0" w:color="auto"/>
              <w:left w:val="single" w:sz="4" w:space="0" w:color="auto"/>
              <w:bottom w:val="single" w:sz="4" w:space="0" w:color="auto"/>
              <w:right w:val="single" w:sz="4" w:space="0" w:color="auto"/>
            </w:tcBorders>
          </w:tcPr>
          <w:p w:rsidR="00813009" w:rsidRPr="00813009" w:rsidRDefault="00813009" w:rsidP="00813009">
            <w:pPr>
              <w:suppressAutoHyphens/>
              <w:spacing w:line="100" w:lineRule="atLeast"/>
              <w:jc w:val="both"/>
              <w:rPr>
                <w:rFonts w:eastAsia="Times New Roman" w:cs="Times New Roman"/>
                <w:sz w:val="22"/>
              </w:rPr>
            </w:pPr>
            <w:r w:rsidRPr="00813009">
              <w:rPr>
                <w:rFonts w:eastAsia="Times New Roman" w:cs="Times New Roman"/>
                <w:sz w:val="22"/>
              </w:rPr>
              <w:t>Ēkas veids (</w:t>
            </w:r>
            <w:r w:rsidRPr="00813009">
              <w:rPr>
                <w:rFonts w:eastAsia="Times New Roman" w:cs="Times New Roman"/>
                <w:bCs/>
                <w:sz w:val="22"/>
              </w:rPr>
              <w:t>publ</w:t>
            </w:r>
            <w:r w:rsidR="00D668A6">
              <w:rPr>
                <w:rFonts w:eastAsia="Times New Roman" w:cs="Times New Roman"/>
                <w:bCs/>
                <w:sz w:val="22"/>
              </w:rPr>
              <w:t>iska būve atbilstoši nolikuma 15</w:t>
            </w:r>
            <w:r w:rsidRPr="00813009">
              <w:rPr>
                <w:rFonts w:eastAsia="Times New Roman" w:cs="Times New Roman"/>
                <w:bCs/>
                <w:sz w:val="22"/>
              </w:rPr>
              <w:t>.3.punkta skaidrojumam)</w:t>
            </w:r>
          </w:p>
        </w:tc>
        <w:tc>
          <w:tcPr>
            <w:tcW w:w="4110" w:type="dxa"/>
            <w:tcBorders>
              <w:top w:val="single" w:sz="4" w:space="0" w:color="auto"/>
              <w:left w:val="single" w:sz="4" w:space="0" w:color="auto"/>
              <w:bottom w:val="single" w:sz="4" w:space="0" w:color="auto"/>
              <w:right w:val="single" w:sz="4" w:space="0" w:color="auto"/>
            </w:tcBorders>
          </w:tcPr>
          <w:p w:rsidR="00813009" w:rsidRPr="00813009" w:rsidRDefault="00813009" w:rsidP="00813009">
            <w:pPr>
              <w:suppressAutoHyphens/>
              <w:spacing w:line="100" w:lineRule="atLeast"/>
              <w:rPr>
                <w:rFonts w:eastAsia="Times New Roman" w:cs="Times New Roman"/>
                <w:sz w:val="22"/>
              </w:rPr>
            </w:pPr>
          </w:p>
        </w:tc>
      </w:tr>
      <w:tr w:rsidR="00813009" w:rsidRPr="00813009" w:rsidTr="00D668A6">
        <w:tc>
          <w:tcPr>
            <w:tcW w:w="4678" w:type="dxa"/>
            <w:tcBorders>
              <w:top w:val="single" w:sz="4" w:space="0" w:color="auto"/>
              <w:left w:val="single" w:sz="4" w:space="0" w:color="auto"/>
              <w:bottom w:val="single" w:sz="4" w:space="0" w:color="auto"/>
              <w:right w:val="single" w:sz="4" w:space="0" w:color="auto"/>
            </w:tcBorders>
          </w:tcPr>
          <w:p w:rsidR="00813009" w:rsidRPr="00813009" w:rsidRDefault="00813009" w:rsidP="00813009">
            <w:pPr>
              <w:suppressAutoHyphens/>
              <w:spacing w:line="100" w:lineRule="atLeast"/>
              <w:jc w:val="both"/>
              <w:rPr>
                <w:rFonts w:eastAsia="Times New Roman" w:cs="Times New Roman"/>
                <w:sz w:val="22"/>
              </w:rPr>
            </w:pPr>
            <w:r w:rsidRPr="00813009">
              <w:rPr>
                <w:rFonts w:eastAsia="Times New Roman" w:cs="Times New Roman"/>
                <w:sz w:val="22"/>
              </w:rPr>
              <w:t>Līguma izpildes laiks</w:t>
            </w:r>
          </w:p>
        </w:tc>
        <w:tc>
          <w:tcPr>
            <w:tcW w:w="4110" w:type="dxa"/>
            <w:tcBorders>
              <w:top w:val="single" w:sz="4" w:space="0" w:color="auto"/>
              <w:left w:val="single" w:sz="4" w:space="0" w:color="auto"/>
              <w:bottom w:val="single" w:sz="4" w:space="0" w:color="auto"/>
              <w:right w:val="single" w:sz="4" w:space="0" w:color="auto"/>
            </w:tcBorders>
          </w:tcPr>
          <w:p w:rsidR="00813009" w:rsidRPr="00813009" w:rsidRDefault="00813009" w:rsidP="00813009">
            <w:pPr>
              <w:suppressAutoHyphens/>
              <w:spacing w:line="100" w:lineRule="atLeast"/>
              <w:rPr>
                <w:rFonts w:eastAsia="Times New Roman" w:cs="Times New Roman"/>
                <w:sz w:val="22"/>
              </w:rPr>
            </w:pPr>
          </w:p>
        </w:tc>
      </w:tr>
      <w:tr w:rsidR="00813009" w:rsidRPr="00813009" w:rsidTr="00D668A6">
        <w:tc>
          <w:tcPr>
            <w:tcW w:w="4678" w:type="dxa"/>
            <w:tcBorders>
              <w:top w:val="single" w:sz="4" w:space="0" w:color="auto"/>
              <w:left w:val="single" w:sz="4" w:space="0" w:color="auto"/>
              <w:bottom w:val="single" w:sz="4" w:space="0" w:color="auto"/>
              <w:right w:val="single" w:sz="4" w:space="0" w:color="auto"/>
            </w:tcBorders>
            <w:hideMark/>
          </w:tcPr>
          <w:p w:rsidR="00813009" w:rsidRPr="00813009" w:rsidRDefault="00813009" w:rsidP="00813009">
            <w:pPr>
              <w:suppressAutoHyphens/>
              <w:spacing w:line="100" w:lineRule="atLeast"/>
              <w:jc w:val="both"/>
              <w:rPr>
                <w:rFonts w:eastAsia="Times New Roman" w:cs="Times New Roman"/>
                <w:sz w:val="22"/>
              </w:rPr>
            </w:pPr>
            <w:r w:rsidRPr="00813009">
              <w:rPr>
                <w:rFonts w:eastAsia="Times New Roman" w:cs="Times New Roman"/>
                <w:sz w:val="22"/>
              </w:rPr>
              <w:t>Speciālista pienākumi (statuss) līguma izpildē un pienākumu izpildes laiks (vismaz 90% no visa kopējā būvniecības laika)</w:t>
            </w:r>
          </w:p>
        </w:tc>
        <w:tc>
          <w:tcPr>
            <w:tcW w:w="4110" w:type="dxa"/>
            <w:tcBorders>
              <w:top w:val="single" w:sz="4" w:space="0" w:color="auto"/>
              <w:left w:val="single" w:sz="4" w:space="0" w:color="auto"/>
              <w:bottom w:val="single" w:sz="4" w:space="0" w:color="auto"/>
              <w:right w:val="single" w:sz="4" w:space="0" w:color="auto"/>
            </w:tcBorders>
          </w:tcPr>
          <w:p w:rsidR="00813009" w:rsidRPr="00813009" w:rsidRDefault="00813009" w:rsidP="00813009">
            <w:pPr>
              <w:suppressAutoHyphens/>
              <w:spacing w:line="100" w:lineRule="atLeast"/>
              <w:rPr>
                <w:rFonts w:eastAsia="Times New Roman" w:cs="Times New Roman"/>
                <w:sz w:val="22"/>
              </w:rPr>
            </w:pPr>
          </w:p>
        </w:tc>
      </w:tr>
      <w:tr w:rsidR="00813009" w:rsidRPr="00813009" w:rsidTr="00D668A6">
        <w:tc>
          <w:tcPr>
            <w:tcW w:w="4678" w:type="dxa"/>
            <w:tcBorders>
              <w:top w:val="single" w:sz="4" w:space="0" w:color="auto"/>
              <w:left w:val="single" w:sz="4" w:space="0" w:color="auto"/>
              <w:bottom w:val="single" w:sz="4" w:space="0" w:color="auto"/>
              <w:right w:val="single" w:sz="4" w:space="0" w:color="auto"/>
            </w:tcBorders>
            <w:hideMark/>
          </w:tcPr>
          <w:p w:rsidR="00813009" w:rsidRPr="00813009" w:rsidRDefault="00813009" w:rsidP="00813009">
            <w:pPr>
              <w:suppressAutoHyphens/>
              <w:spacing w:line="100" w:lineRule="atLeast"/>
              <w:rPr>
                <w:rFonts w:eastAsia="Times New Roman" w:cs="Times New Roman"/>
                <w:sz w:val="22"/>
              </w:rPr>
            </w:pPr>
            <w:r w:rsidRPr="00813009">
              <w:rPr>
                <w:rFonts w:eastAsia="Times New Roman" w:cs="Times New Roman"/>
                <w:sz w:val="22"/>
              </w:rPr>
              <w:t>Objekta nodošanas ekspluatācijā datums</w:t>
            </w:r>
          </w:p>
        </w:tc>
        <w:tc>
          <w:tcPr>
            <w:tcW w:w="4110" w:type="dxa"/>
            <w:tcBorders>
              <w:top w:val="single" w:sz="4" w:space="0" w:color="auto"/>
              <w:left w:val="single" w:sz="4" w:space="0" w:color="auto"/>
              <w:bottom w:val="single" w:sz="4" w:space="0" w:color="auto"/>
              <w:right w:val="single" w:sz="4" w:space="0" w:color="auto"/>
            </w:tcBorders>
          </w:tcPr>
          <w:p w:rsidR="00813009" w:rsidRPr="00813009" w:rsidRDefault="00813009" w:rsidP="00813009">
            <w:pPr>
              <w:suppressAutoHyphens/>
              <w:spacing w:line="100" w:lineRule="atLeast"/>
              <w:rPr>
                <w:rFonts w:eastAsia="Times New Roman" w:cs="Times New Roman"/>
                <w:sz w:val="22"/>
              </w:rPr>
            </w:pPr>
          </w:p>
        </w:tc>
      </w:tr>
      <w:tr w:rsidR="00813009" w:rsidRPr="00813009" w:rsidTr="00D668A6">
        <w:tc>
          <w:tcPr>
            <w:tcW w:w="4678" w:type="dxa"/>
            <w:tcBorders>
              <w:top w:val="single" w:sz="4" w:space="0" w:color="auto"/>
              <w:left w:val="single" w:sz="4" w:space="0" w:color="auto"/>
              <w:bottom w:val="single" w:sz="4" w:space="0" w:color="auto"/>
              <w:right w:val="single" w:sz="4" w:space="0" w:color="auto"/>
            </w:tcBorders>
            <w:hideMark/>
          </w:tcPr>
          <w:p w:rsidR="00813009" w:rsidRPr="00813009" w:rsidRDefault="00813009" w:rsidP="00813009">
            <w:pPr>
              <w:suppressAutoHyphens/>
              <w:spacing w:line="100" w:lineRule="atLeast"/>
              <w:rPr>
                <w:rFonts w:eastAsia="Times New Roman" w:cs="Times New Roman"/>
                <w:sz w:val="22"/>
              </w:rPr>
            </w:pPr>
            <w:r w:rsidRPr="00813009">
              <w:rPr>
                <w:rFonts w:eastAsia="Times New Roman" w:cs="Times New Roman"/>
                <w:sz w:val="22"/>
              </w:rPr>
              <w:t>Kontaktinformācija atsauksmju iegūšanai</w:t>
            </w:r>
          </w:p>
        </w:tc>
        <w:tc>
          <w:tcPr>
            <w:tcW w:w="4110" w:type="dxa"/>
            <w:tcBorders>
              <w:top w:val="single" w:sz="4" w:space="0" w:color="auto"/>
              <w:left w:val="single" w:sz="4" w:space="0" w:color="auto"/>
              <w:bottom w:val="single" w:sz="4" w:space="0" w:color="auto"/>
              <w:right w:val="single" w:sz="4" w:space="0" w:color="auto"/>
            </w:tcBorders>
          </w:tcPr>
          <w:p w:rsidR="00813009" w:rsidRPr="00813009" w:rsidRDefault="00813009" w:rsidP="00813009">
            <w:pPr>
              <w:suppressAutoHyphens/>
              <w:spacing w:line="100" w:lineRule="atLeast"/>
              <w:rPr>
                <w:rFonts w:eastAsia="Times New Roman" w:cs="Times New Roman"/>
                <w:sz w:val="22"/>
              </w:rPr>
            </w:pPr>
          </w:p>
        </w:tc>
      </w:tr>
    </w:tbl>
    <w:p w:rsidR="00813009" w:rsidRPr="00813009" w:rsidRDefault="00813009" w:rsidP="00813009">
      <w:pPr>
        <w:suppressAutoHyphens/>
        <w:rPr>
          <w:rFonts w:eastAsia="Times New Roman" w:cs="Times New Roman"/>
          <w:b/>
          <w:sz w:val="22"/>
          <w:lang w:eastAsia="ar-SA"/>
        </w:rPr>
      </w:pPr>
    </w:p>
    <w:p w:rsidR="00813009" w:rsidRPr="00813009" w:rsidRDefault="00813009" w:rsidP="00813009">
      <w:pPr>
        <w:suppressAutoHyphens/>
        <w:rPr>
          <w:rFonts w:eastAsia="Times New Roman" w:cs="Times New Roman"/>
          <w:b/>
          <w:sz w:val="22"/>
          <w:lang w:eastAsia="ar-SA"/>
        </w:rPr>
      </w:pPr>
      <w:r w:rsidRPr="00813009">
        <w:rPr>
          <w:rFonts w:eastAsia="Times New Roman" w:cs="Times New Roman"/>
          <w:b/>
          <w:sz w:val="22"/>
          <w:lang w:eastAsia="ar-SA"/>
        </w:rPr>
        <w:t xml:space="preserve">ĒKU BŪVUZRAUGS - </w:t>
      </w:r>
    </w:p>
    <w:p w:rsidR="00813009" w:rsidRPr="00813009" w:rsidRDefault="00813009" w:rsidP="00813009">
      <w:pPr>
        <w:suppressAutoHyphens/>
        <w:spacing w:after="120"/>
        <w:rPr>
          <w:rFonts w:eastAsia="Times New Roman" w:cs="Times New Roman"/>
          <w:b/>
          <w:sz w:val="22"/>
          <w:lang w:eastAsia="ar-SA"/>
        </w:rPr>
      </w:pPr>
      <w:r w:rsidRPr="00813009">
        <w:rPr>
          <w:rFonts w:eastAsia="Times New Roman" w:cs="Times New Roman"/>
          <w:b/>
          <w:sz w:val="22"/>
          <w:lang w:eastAsia="ar-SA"/>
        </w:rPr>
        <w:t>SERTIFICĒTS SPECIĀLISTS ĒKU BŪVDARBU BŪVUZRAUDZĪBĀ</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4110"/>
      </w:tblGrid>
      <w:tr w:rsidR="00813009" w:rsidRPr="00813009" w:rsidTr="00D668A6">
        <w:tc>
          <w:tcPr>
            <w:tcW w:w="4678" w:type="dxa"/>
            <w:tcBorders>
              <w:top w:val="single" w:sz="4" w:space="0" w:color="auto"/>
              <w:left w:val="single" w:sz="4" w:space="0" w:color="auto"/>
              <w:bottom w:val="single" w:sz="4" w:space="0" w:color="auto"/>
              <w:right w:val="single" w:sz="4" w:space="0" w:color="auto"/>
            </w:tcBorders>
            <w:hideMark/>
          </w:tcPr>
          <w:p w:rsidR="00813009" w:rsidRPr="00813009" w:rsidRDefault="00813009" w:rsidP="00813009">
            <w:pPr>
              <w:suppressAutoHyphens/>
              <w:spacing w:line="100" w:lineRule="atLeast"/>
              <w:jc w:val="both"/>
              <w:rPr>
                <w:rFonts w:eastAsia="Times New Roman" w:cs="Times New Roman"/>
                <w:sz w:val="22"/>
              </w:rPr>
            </w:pPr>
            <w:r w:rsidRPr="00813009">
              <w:rPr>
                <w:rFonts w:eastAsia="Times New Roman" w:cs="Times New Roman"/>
                <w:sz w:val="22"/>
              </w:rPr>
              <w:t xml:space="preserve">Sertificētā speciālista vārds, uzvārds, sertifikāta numurs </w:t>
            </w:r>
          </w:p>
        </w:tc>
        <w:tc>
          <w:tcPr>
            <w:tcW w:w="4110" w:type="dxa"/>
            <w:tcBorders>
              <w:top w:val="single" w:sz="4" w:space="0" w:color="auto"/>
              <w:left w:val="single" w:sz="4" w:space="0" w:color="auto"/>
              <w:bottom w:val="single" w:sz="4" w:space="0" w:color="auto"/>
              <w:right w:val="single" w:sz="4" w:space="0" w:color="auto"/>
            </w:tcBorders>
          </w:tcPr>
          <w:p w:rsidR="00813009" w:rsidRPr="00813009" w:rsidRDefault="00813009" w:rsidP="00813009">
            <w:pPr>
              <w:suppressAutoHyphens/>
              <w:spacing w:line="100" w:lineRule="atLeast"/>
              <w:rPr>
                <w:rFonts w:eastAsia="Times New Roman" w:cs="Times New Roman"/>
                <w:sz w:val="22"/>
              </w:rPr>
            </w:pPr>
          </w:p>
        </w:tc>
      </w:tr>
      <w:tr w:rsidR="00813009" w:rsidRPr="00813009" w:rsidTr="00D668A6">
        <w:tc>
          <w:tcPr>
            <w:tcW w:w="4678" w:type="dxa"/>
            <w:tcBorders>
              <w:top w:val="single" w:sz="4" w:space="0" w:color="auto"/>
              <w:left w:val="single" w:sz="4" w:space="0" w:color="auto"/>
              <w:bottom w:val="single" w:sz="4" w:space="0" w:color="auto"/>
              <w:right w:val="single" w:sz="4" w:space="0" w:color="auto"/>
            </w:tcBorders>
            <w:hideMark/>
          </w:tcPr>
          <w:p w:rsidR="00813009" w:rsidRPr="00813009" w:rsidRDefault="00813009" w:rsidP="00813009">
            <w:pPr>
              <w:suppressAutoHyphens/>
              <w:spacing w:line="100" w:lineRule="atLeast"/>
              <w:jc w:val="both"/>
              <w:rPr>
                <w:rFonts w:eastAsia="Times New Roman" w:cs="Times New Roman"/>
                <w:sz w:val="22"/>
              </w:rPr>
            </w:pPr>
            <w:r w:rsidRPr="00813009">
              <w:rPr>
                <w:rFonts w:eastAsia="Times New Roman" w:cs="Times New Roman"/>
                <w:sz w:val="22"/>
              </w:rPr>
              <w:t>Būvobjekta nosaukums, adrese</w:t>
            </w:r>
          </w:p>
        </w:tc>
        <w:tc>
          <w:tcPr>
            <w:tcW w:w="4110" w:type="dxa"/>
            <w:tcBorders>
              <w:top w:val="single" w:sz="4" w:space="0" w:color="auto"/>
              <w:left w:val="single" w:sz="4" w:space="0" w:color="auto"/>
              <w:bottom w:val="single" w:sz="4" w:space="0" w:color="auto"/>
              <w:right w:val="single" w:sz="4" w:space="0" w:color="auto"/>
            </w:tcBorders>
          </w:tcPr>
          <w:p w:rsidR="00813009" w:rsidRPr="00813009" w:rsidRDefault="00813009" w:rsidP="00813009">
            <w:pPr>
              <w:suppressAutoHyphens/>
              <w:spacing w:line="100" w:lineRule="atLeast"/>
              <w:rPr>
                <w:rFonts w:eastAsia="Times New Roman" w:cs="Times New Roman"/>
                <w:sz w:val="22"/>
              </w:rPr>
            </w:pPr>
          </w:p>
        </w:tc>
      </w:tr>
      <w:tr w:rsidR="00813009" w:rsidRPr="00813009" w:rsidTr="00D668A6">
        <w:tc>
          <w:tcPr>
            <w:tcW w:w="4678" w:type="dxa"/>
            <w:tcBorders>
              <w:top w:val="single" w:sz="4" w:space="0" w:color="auto"/>
              <w:left w:val="single" w:sz="4" w:space="0" w:color="auto"/>
              <w:bottom w:val="single" w:sz="4" w:space="0" w:color="auto"/>
              <w:right w:val="single" w:sz="4" w:space="0" w:color="auto"/>
            </w:tcBorders>
            <w:hideMark/>
          </w:tcPr>
          <w:p w:rsidR="00813009" w:rsidRPr="00813009" w:rsidRDefault="00813009" w:rsidP="00813009">
            <w:pPr>
              <w:suppressAutoHyphens/>
              <w:spacing w:line="100" w:lineRule="atLeast"/>
              <w:jc w:val="both"/>
              <w:rPr>
                <w:rFonts w:eastAsia="Times New Roman" w:cs="Times New Roman"/>
                <w:sz w:val="22"/>
              </w:rPr>
            </w:pPr>
            <w:r w:rsidRPr="00813009">
              <w:rPr>
                <w:rFonts w:eastAsia="Times New Roman" w:cs="Times New Roman"/>
                <w:sz w:val="22"/>
              </w:rPr>
              <w:t>Pasūtītājs</w:t>
            </w:r>
          </w:p>
        </w:tc>
        <w:tc>
          <w:tcPr>
            <w:tcW w:w="4110" w:type="dxa"/>
            <w:tcBorders>
              <w:top w:val="single" w:sz="4" w:space="0" w:color="auto"/>
              <w:left w:val="single" w:sz="4" w:space="0" w:color="auto"/>
              <w:bottom w:val="single" w:sz="4" w:space="0" w:color="auto"/>
              <w:right w:val="single" w:sz="4" w:space="0" w:color="auto"/>
            </w:tcBorders>
          </w:tcPr>
          <w:p w:rsidR="00813009" w:rsidRPr="00813009" w:rsidRDefault="00813009" w:rsidP="00813009">
            <w:pPr>
              <w:suppressAutoHyphens/>
              <w:spacing w:line="100" w:lineRule="atLeast"/>
              <w:rPr>
                <w:rFonts w:eastAsia="Times New Roman" w:cs="Times New Roman"/>
                <w:sz w:val="22"/>
              </w:rPr>
            </w:pPr>
          </w:p>
        </w:tc>
      </w:tr>
      <w:tr w:rsidR="00813009" w:rsidRPr="00813009" w:rsidTr="00D668A6">
        <w:tc>
          <w:tcPr>
            <w:tcW w:w="4678" w:type="dxa"/>
            <w:tcBorders>
              <w:top w:val="single" w:sz="4" w:space="0" w:color="auto"/>
              <w:left w:val="single" w:sz="4" w:space="0" w:color="auto"/>
              <w:bottom w:val="single" w:sz="4" w:space="0" w:color="auto"/>
              <w:right w:val="single" w:sz="4" w:space="0" w:color="auto"/>
            </w:tcBorders>
            <w:hideMark/>
          </w:tcPr>
          <w:p w:rsidR="00813009" w:rsidRPr="00813009" w:rsidRDefault="00813009" w:rsidP="00813009">
            <w:pPr>
              <w:suppressAutoHyphens/>
              <w:spacing w:line="100" w:lineRule="atLeast"/>
              <w:jc w:val="both"/>
              <w:rPr>
                <w:rFonts w:eastAsia="Times New Roman" w:cs="Times New Roman"/>
                <w:sz w:val="22"/>
              </w:rPr>
            </w:pPr>
            <w:r w:rsidRPr="00813009">
              <w:rPr>
                <w:rFonts w:eastAsia="Times New Roman" w:cs="Times New Roman"/>
                <w:sz w:val="22"/>
              </w:rPr>
              <w:t>Izpildītājs</w:t>
            </w:r>
          </w:p>
        </w:tc>
        <w:tc>
          <w:tcPr>
            <w:tcW w:w="4110" w:type="dxa"/>
            <w:tcBorders>
              <w:top w:val="single" w:sz="4" w:space="0" w:color="auto"/>
              <w:left w:val="single" w:sz="4" w:space="0" w:color="auto"/>
              <w:bottom w:val="single" w:sz="4" w:space="0" w:color="auto"/>
              <w:right w:val="single" w:sz="4" w:space="0" w:color="auto"/>
            </w:tcBorders>
          </w:tcPr>
          <w:p w:rsidR="00813009" w:rsidRPr="00813009" w:rsidRDefault="00813009" w:rsidP="00813009">
            <w:pPr>
              <w:suppressAutoHyphens/>
              <w:spacing w:line="100" w:lineRule="atLeast"/>
              <w:rPr>
                <w:rFonts w:eastAsia="Times New Roman" w:cs="Times New Roman"/>
                <w:sz w:val="22"/>
              </w:rPr>
            </w:pPr>
          </w:p>
        </w:tc>
      </w:tr>
      <w:tr w:rsidR="00813009" w:rsidRPr="00813009" w:rsidTr="00D668A6">
        <w:tc>
          <w:tcPr>
            <w:tcW w:w="4678" w:type="dxa"/>
            <w:tcBorders>
              <w:top w:val="single" w:sz="4" w:space="0" w:color="auto"/>
              <w:left w:val="single" w:sz="4" w:space="0" w:color="auto"/>
              <w:bottom w:val="single" w:sz="4" w:space="0" w:color="auto"/>
              <w:right w:val="single" w:sz="4" w:space="0" w:color="auto"/>
            </w:tcBorders>
          </w:tcPr>
          <w:p w:rsidR="00813009" w:rsidRPr="00813009" w:rsidRDefault="00813009" w:rsidP="00813009">
            <w:pPr>
              <w:suppressAutoHyphens/>
              <w:spacing w:line="100" w:lineRule="atLeast"/>
              <w:jc w:val="both"/>
              <w:rPr>
                <w:rFonts w:eastAsia="Times New Roman" w:cs="Times New Roman"/>
                <w:sz w:val="22"/>
              </w:rPr>
            </w:pPr>
            <w:r w:rsidRPr="00813009">
              <w:rPr>
                <w:rFonts w:eastAsia="Times New Roman" w:cs="Times New Roman"/>
                <w:sz w:val="22"/>
              </w:rPr>
              <w:t>Ēkas veids (</w:t>
            </w:r>
            <w:r w:rsidRPr="00813009">
              <w:rPr>
                <w:rFonts w:eastAsia="Times New Roman" w:cs="Times New Roman"/>
                <w:bCs/>
                <w:sz w:val="22"/>
              </w:rPr>
              <w:t>publ</w:t>
            </w:r>
            <w:r w:rsidR="00D668A6">
              <w:rPr>
                <w:rFonts w:eastAsia="Times New Roman" w:cs="Times New Roman"/>
                <w:bCs/>
                <w:sz w:val="22"/>
              </w:rPr>
              <w:t>iska būve atbilstoši nolikuma 15</w:t>
            </w:r>
            <w:r w:rsidRPr="00813009">
              <w:rPr>
                <w:rFonts w:eastAsia="Times New Roman" w:cs="Times New Roman"/>
                <w:bCs/>
                <w:sz w:val="22"/>
              </w:rPr>
              <w:t>.3.punkta skaidrojumam)</w:t>
            </w:r>
          </w:p>
        </w:tc>
        <w:tc>
          <w:tcPr>
            <w:tcW w:w="4110" w:type="dxa"/>
            <w:tcBorders>
              <w:top w:val="single" w:sz="4" w:space="0" w:color="auto"/>
              <w:left w:val="single" w:sz="4" w:space="0" w:color="auto"/>
              <w:bottom w:val="single" w:sz="4" w:space="0" w:color="auto"/>
              <w:right w:val="single" w:sz="4" w:space="0" w:color="auto"/>
            </w:tcBorders>
          </w:tcPr>
          <w:p w:rsidR="00813009" w:rsidRPr="00813009" w:rsidRDefault="00813009" w:rsidP="00813009">
            <w:pPr>
              <w:suppressAutoHyphens/>
              <w:spacing w:line="100" w:lineRule="atLeast"/>
              <w:rPr>
                <w:rFonts w:eastAsia="Times New Roman" w:cs="Times New Roman"/>
                <w:sz w:val="22"/>
              </w:rPr>
            </w:pPr>
          </w:p>
        </w:tc>
      </w:tr>
      <w:tr w:rsidR="00813009" w:rsidRPr="00813009" w:rsidTr="00D668A6">
        <w:tc>
          <w:tcPr>
            <w:tcW w:w="4678" w:type="dxa"/>
            <w:tcBorders>
              <w:top w:val="single" w:sz="4" w:space="0" w:color="auto"/>
              <w:left w:val="single" w:sz="4" w:space="0" w:color="auto"/>
              <w:bottom w:val="single" w:sz="4" w:space="0" w:color="auto"/>
              <w:right w:val="single" w:sz="4" w:space="0" w:color="auto"/>
            </w:tcBorders>
          </w:tcPr>
          <w:p w:rsidR="00813009" w:rsidRPr="00813009" w:rsidRDefault="00813009" w:rsidP="00813009">
            <w:pPr>
              <w:suppressAutoHyphens/>
              <w:spacing w:line="100" w:lineRule="atLeast"/>
              <w:jc w:val="both"/>
              <w:rPr>
                <w:rFonts w:eastAsia="Times New Roman" w:cs="Times New Roman"/>
                <w:sz w:val="22"/>
              </w:rPr>
            </w:pPr>
            <w:r w:rsidRPr="00813009">
              <w:rPr>
                <w:rFonts w:eastAsia="Times New Roman" w:cs="Times New Roman"/>
                <w:sz w:val="22"/>
              </w:rPr>
              <w:t>Līguma izpildes laiks</w:t>
            </w:r>
          </w:p>
        </w:tc>
        <w:tc>
          <w:tcPr>
            <w:tcW w:w="4110" w:type="dxa"/>
            <w:tcBorders>
              <w:top w:val="single" w:sz="4" w:space="0" w:color="auto"/>
              <w:left w:val="single" w:sz="4" w:space="0" w:color="auto"/>
              <w:bottom w:val="single" w:sz="4" w:space="0" w:color="auto"/>
              <w:right w:val="single" w:sz="4" w:space="0" w:color="auto"/>
            </w:tcBorders>
          </w:tcPr>
          <w:p w:rsidR="00813009" w:rsidRPr="00813009" w:rsidRDefault="00813009" w:rsidP="00813009">
            <w:pPr>
              <w:suppressAutoHyphens/>
              <w:spacing w:line="100" w:lineRule="atLeast"/>
              <w:rPr>
                <w:rFonts w:eastAsia="Times New Roman" w:cs="Times New Roman"/>
                <w:sz w:val="22"/>
              </w:rPr>
            </w:pPr>
          </w:p>
        </w:tc>
      </w:tr>
      <w:tr w:rsidR="00813009" w:rsidRPr="00813009" w:rsidTr="00D668A6">
        <w:tc>
          <w:tcPr>
            <w:tcW w:w="4678" w:type="dxa"/>
            <w:tcBorders>
              <w:top w:val="single" w:sz="4" w:space="0" w:color="auto"/>
              <w:left w:val="single" w:sz="4" w:space="0" w:color="auto"/>
              <w:bottom w:val="single" w:sz="4" w:space="0" w:color="auto"/>
              <w:right w:val="single" w:sz="4" w:space="0" w:color="auto"/>
            </w:tcBorders>
            <w:hideMark/>
          </w:tcPr>
          <w:p w:rsidR="00813009" w:rsidRPr="00813009" w:rsidRDefault="00813009" w:rsidP="00813009">
            <w:pPr>
              <w:suppressAutoHyphens/>
              <w:spacing w:line="100" w:lineRule="atLeast"/>
              <w:jc w:val="both"/>
              <w:rPr>
                <w:rFonts w:eastAsia="Times New Roman" w:cs="Times New Roman"/>
                <w:sz w:val="22"/>
              </w:rPr>
            </w:pPr>
            <w:r w:rsidRPr="00813009">
              <w:rPr>
                <w:rFonts w:eastAsia="Times New Roman" w:cs="Times New Roman"/>
                <w:sz w:val="22"/>
              </w:rPr>
              <w:t>Speciālista pienākumi (statuss) līguma izpildē (vismaz 90% no visa kopējā būvniecības laika)</w:t>
            </w:r>
          </w:p>
        </w:tc>
        <w:tc>
          <w:tcPr>
            <w:tcW w:w="4110" w:type="dxa"/>
            <w:tcBorders>
              <w:top w:val="single" w:sz="4" w:space="0" w:color="auto"/>
              <w:left w:val="single" w:sz="4" w:space="0" w:color="auto"/>
              <w:bottom w:val="single" w:sz="4" w:space="0" w:color="auto"/>
              <w:right w:val="single" w:sz="4" w:space="0" w:color="auto"/>
            </w:tcBorders>
          </w:tcPr>
          <w:p w:rsidR="00813009" w:rsidRPr="00813009" w:rsidRDefault="00813009" w:rsidP="00813009">
            <w:pPr>
              <w:suppressAutoHyphens/>
              <w:spacing w:line="100" w:lineRule="atLeast"/>
              <w:rPr>
                <w:rFonts w:eastAsia="Times New Roman" w:cs="Times New Roman"/>
                <w:sz w:val="22"/>
              </w:rPr>
            </w:pPr>
          </w:p>
        </w:tc>
      </w:tr>
      <w:tr w:rsidR="00813009" w:rsidRPr="00813009" w:rsidTr="00D668A6">
        <w:tc>
          <w:tcPr>
            <w:tcW w:w="4678" w:type="dxa"/>
            <w:tcBorders>
              <w:top w:val="single" w:sz="4" w:space="0" w:color="auto"/>
              <w:left w:val="single" w:sz="4" w:space="0" w:color="auto"/>
              <w:bottom w:val="single" w:sz="4" w:space="0" w:color="auto"/>
              <w:right w:val="single" w:sz="4" w:space="0" w:color="auto"/>
            </w:tcBorders>
            <w:hideMark/>
          </w:tcPr>
          <w:p w:rsidR="00813009" w:rsidRPr="00813009" w:rsidRDefault="00813009" w:rsidP="00813009">
            <w:pPr>
              <w:suppressAutoHyphens/>
              <w:spacing w:line="100" w:lineRule="atLeast"/>
              <w:rPr>
                <w:rFonts w:eastAsia="Times New Roman" w:cs="Times New Roman"/>
                <w:sz w:val="22"/>
              </w:rPr>
            </w:pPr>
            <w:r w:rsidRPr="00813009">
              <w:rPr>
                <w:rFonts w:eastAsia="Times New Roman" w:cs="Times New Roman"/>
                <w:sz w:val="22"/>
              </w:rPr>
              <w:t>Objekta nodošanas ekspluatācijā datums</w:t>
            </w:r>
          </w:p>
        </w:tc>
        <w:tc>
          <w:tcPr>
            <w:tcW w:w="4110" w:type="dxa"/>
            <w:tcBorders>
              <w:top w:val="single" w:sz="4" w:space="0" w:color="auto"/>
              <w:left w:val="single" w:sz="4" w:space="0" w:color="auto"/>
              <w:bottom w:val="single" w:sz="4" w:space="0" w:color="auto"/>
              <w:right w:val="single" w:sz="4" w:space="0" w:color="auto"/>
            </w:tcBorders>
          </w:tcPr>
          <w:p w:rsidR="00813009" w:rsidRPr="00813009" w:rsidRDefault="00813009" w:rsidP="00813009">
            <w:pPr>
              <w:suppressAutoHyphens/>
              <w:spacing w:line="100" w:lineRule="atLeast"/>
              <w:rPr>
                <w:rFonts w:eastAsia="Times New Roman" w:cs="Times New Roman"/>
                <w:sz w:val="22"/>
              </w:rPr>
            </w:pPr>
          </w:p>
        </w:tc>
      </w:tr>
      <w:tr w:rsidR="00813009" w:rsidRPr="00813009" w:rsidTr="00D668A6">
        <w:tc>
          <w:tcPr>
            <w:tcW w:w="4678" w:type="dxa"/>
            <w:tcBorders>
              <w:top w:val="single" w:sz="4" w:space="0" w:color="auto"/>
              <w:left w:val="single" w:sz="4" w:space="0" w:color="auto"/>
              <w:bottom w:val="single" w:sz="4" w:space="0" w:color="auto"/>
              <w:right w:val="single" w:sz="4" w:space="0" w:color="auto"/>
            </w:tcBorders>
            <w:hideMark/>
          </w:tcPr>
          <w:p w:rsidR="00813009" w:rsidRPr="00813009" w:rsidRDefault="00813009" w:rsidP="00813009">
            <w:pPr>
              <w:suppressAutoHyphens/>
              <w:spacing w:line="100" w:lineRule="atLeast"/>
              <w:rPr>
                <w:rFonts w:eastAsia="Times New Roman" w:cs="Times New Roman"/>
                <w:sz w:val="22"/>
              </w:rPr>
            </w:pPr>
            <w:r w:rsidRPr="00813009">
              <w:rPr>
                <w:rFonts w:eastAsia="Times New Roman" w:cs="Times New Roman"/>
                <w:sz w:val="22"/>
              </w:rPr>
              <w:t>Kontaktinformācija atsauksmju iegūšanai</w:t>
            </w:r>
          </w:p>
        </w:tc>
        <w:tc>
          <w:tcPr>
            <w:tcW w:w="4110" w:type="dxa"/>
            <w:tcBorders>
              <w:top w:val="single" w:sz="4" w:space="0" w:color="auto"/>
              <w:left w:val="single" w:sz="4" w:space="0" w:color="auto"/>
              <w:bottom w:val="single" w:sz="4" w:space="0" w:color="auto"/>
              <w:right w:val="single" w:sz="4" w:space="0" w:color="auto"/>
            </w:tcBorders>
          </w:tcPr>
          <w:p w:rsidR="00813009" w:rsidRPr="00813009" w:rsidRDefault="00813009" w:rsidP="00813009">
            <w:pPr>
              <w:suppressAutoHyphens/>
              <w:spacing w:line="100" w:lineRule="atLeast"/>
              <w:rPr>
                <w:rFonts w:eastAsia="Times New Roman" w:cs="Times New Roman"/>
                <w:sz w:val="22"/>
              </w:rPr>
            </w:pPr>
          </w:p>
        </w:tc>
      </w:tr>
    </w:tbl>
    <w:p w:rsidR="00813009" w:rsidRDefault="00813009" w:rsidP="00813009">
      <w:pPr>
        <w:suppressAutoHyphens/>
        <w:rPr>
          <w:rFonts w:eastAsia="Times New Roman" w:cs="Times New Roman"/>
          <w:b/>
          <w:sz w:val="22"/>
          <w:lang w:eastAsia="ar-SA"/>
        </w:rPr>
      </w:pPr>
    </w:p>
    <w:p w:rsidR="00582A21" w:rsidRDefault="00582A21" w:rsidP="00582A21">
      <w:pPr>
        <w:suppressAutoHyphens/>
        <w:rPr>
          <w:rFonts w:eastAsia="Times New Roman" w:cs="Times New Roman"/>
          <w:b/>
          <w:sz w:val="22"/>
          <w:lang w:eastAsia="ar-SA"/>
        </w:rPr>
      </w:pPr>
      <w:r>
        <w:rPr>
          <w:rFonts w:eastAsia="Times New Roman" w:cs="Times New Roman"/>
          <w:b/>
          <w:sz w:val="22"/>
          <w:lang w:eastAsia="ar-SA"/>
        </w:rPr>
        <w:t>CITI SPECIĀLISTI</w:t>
      </w:r>
      <w:r w:rsidRPr="00813009">
        <w:rPr>
          <w:rFonts w:eastAsia="Times New Roman" w:cs="Times New Roman"/>
          <w:b/>
          <w:sz w:val="22"/>
          <w:lang w:eastAsia="ar-SA"/>
        </w:rPr>
        <w:t xml:space="preserve"> </w:t>
      </w:r>
      <w:r>
        <w:rPr>
          <w:rFonts w:eastAsia="Times New Roman" w:cs="Times New Roman"/>
          <w:b/>
          <w:sz w:val="22"/>
          <w:lang w:eastAsia="ar-SA"/>
        </w:rPr>
        <w:t>–</w:t>
      </w:r>
      <w:r w:rsidRPr="00813009">
        <w:rPr>
          <w:rFonts w:eastAsia="Times New Roman" w:cs="Times New Roman"/>
          <w:b/>
          <w:sz w:val="22"/>
          <w:lang w:eastAsia="ar-SA"/>
        </w:rPr>
        <w:t xml:space="preserve"> </w:t>
      </w:r>
    </w:p>
    <w:p w:rsidR="00582A21" w:rsidRPr="00813009" w:rsidRDefault="00582A21" w:rsidP="00582A21">
      <w:pPr>
        <w:suppressAutoHyphens/>
        <w:rPr>
          <w:rFonts w:eastAsia="Times New Roman" w:cs="Times New Roman"/>
          <w:b/>
          <w:sz w:val="22"/>
          <w:lang w:eastAsia="ar-SA"/>
        </w:rPr>
      </w:pPr>
      <w:r>
        <w:rPr>
          <w:rFonts w:eastAsia="Times New Roman" w:cs="Times New Roman"/>
          <w:b/>
          <w:sz w:val="22"/>
          <w:lang w:eastAsia="ar-SA"/>
        </w:rPr>
        <w:t>BŪVUZRAUDZĪBAS NODROŠINĀŠANAI</w:t>
      </w:r>
    </w:p>
    <w:p w:rsidR="00582A21" w:rsidRDefault="00582A21" w:rsidP="00813009">
      <w:pPr>
        <w:suppressAutoHyphens/>
        <w:rPr>
          <w:rFonts w:eastAsia="Times New Roman" w:cs="Times New Roman"/>
          <w:b/>
          <w:sz w:val="22"/>
          <w:lang w:eastAsia="ar-SA"/>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4110"/>
      </w:tblGrid>
      <w:tr w:rsidR="00582A21" w:rsidRPr="00813009" w:rsidTr="008C5AD3">
        <w:tc>
          <w:tcPr>
            <w:tcW w:w="4678" w:type="dxa"/>
            <w:tcBorders>
              <w:top w:val="single" w:sz="4" w:space="0" w:color="auto"/>
              <w:left w:val="single" w:sz="4" w:space="0" w:color="auto"/>
              <w:bottom w:val="single" w:sz="4" w:space="0" w:color="auto"/>
              <w:right w:val="single" w:sz="4" w:space="0" w:color="auto"/>
            </w:tcBorders>
            <w:hideMark/>
          </w:tcPr>
          <w:p w:rsidR="00582A21" w:rsidRPr="00813009" w:rsidRDefault="00582A21" w:rsidP="008C5AD3">
            <w:pPr>
              <w:suppressAutoHyphens/>
              <w:spacing w:line="100" w:lineRule="atLeast"/>
              <w:jc w:val="both"/>
              <w:rPr>
                <w:rFonts w:eastAsia="Times New Roman" w:cs="Times New Roman"/>
                <w:sz w:val="22"/>
              </w:rPr>
            </w:pPr>
            <w:r w:rsidRPr="00813009">
              <w:rPr>
                <w:rFonts w:eastAsia="Times New Roman" w:cs="Times New Roman"/>
                <w:sz w:val="22"/>
              </w:rPr>
              <w:t xml:space="preserve">Sertificētā speciālista vārds, uzvārds, sertifikāta numurs </w:t>
            </w:r>
          </w:p>
        </w:tc>
        <w:tc>
          <w:tcPr>
            <w:tcW w:w="4110" w:type="dxa"/>
            <w:tcBorders>
              <w:top w:val="single" w:sz="4" w:space="0" w:color="auto"/>
              <w:left w:val="single" w:sz="4" w:space="0" w:color="auto"/>
              <w:bottom w:val="single" w:sz="4" w:space="0" w:color="auto"/>
              <w:right w:val="single" w:sz="4" w:space="0" w:color="auto"/>
            </w:tcBorders>
          </w:tcPr>
          <w:p w:rsidR="00582A21" w:rsidRPr="00813009" w:rsidRDefault="00582A21" w:rsidP="008C5AD3">
            <w:pPr>
              <w:suppressAutoHyphens/>
              <w:spacing w:line="100" w:lineRule="atLeast"/>
              <w:rPr>
                <w:rFonts w:eastAsia="Times New Roman" w:cs="Times New Roman"/>
                <w:sz w:val="22"/>
              </w:rPr>
            </w:pPr>
          </w:p>
        </w:tc>
      </w:tr>
      <w:tr w:rsidR="00582A21" w:rsidRPr="00813009" w:rsidTr="008C5AD3">
        <w:tc>
          <w:tcPr>
            <w:tcW w:w="4678" w:type="dxa"/>
            <w:tcBorders>
              <w:top w:val="single" w:sz="4" w:space="0" w:color="auto"/>
              <w:left w:val="single" w:sz="4" w:space="0" w:color="auto"/>
              <w:bottom w:val="single" w:sz="4" w:space="0" w:color="auto"/>
              <w:right w:val="single" w:sz="4" w:space="0" w:color="auto"/>
            </w:tcBorders>
            <w:hideMark/>
          </w:tcPr>
          <w:p w:rsidR="00582A21" w:rsidRPr="00813009" w:rsidRDefault="00582A21" w:rsidP="008C5AD3">
            <w:pPr>
              <w:suppressAutoHyphens/>
              <w:spacing w:line="100" w:lineRule="atLeast"/>
              <w:jc w:val="both"/>
              <w:rPr>
                <w:rFonts w:eastAsia="Times New Roman" w:cs="Times New Roman"/>
                <w:sz w:val="22"/>
              </w:rPr>
            </w:pPr>
            <w:r w:rsidRPr="00813009">
              <w:rPr>
                <w:rFonts w:eastAsia="Times New Roman" w:cs="Times New Roman"/>
                <w:sz w:val="22"/>
              </w:rPr>
              <w:t>Būvobjekta nosaukums, adrese</w:t>
            </w:r>
          </w:p>
        </w:tc>
        <w:tc>
          <w:tcPr>
            <w:tcW w:w="4110" w:type="dxa"/>
            <w:tcBorders>
              <w:top w:val="single" w:sz="4" w:space="0" w:color="auto"/>
              <w:left w:val="single" w:sz="4" w:space="0" w:color="auto"/>
              <w:bottom w:val="single" w:sz="4" w:space="0" w:color="auto"/>
              <w:right w:val="single" w:sz="4" w:space="0" w:color="auto"/>
            </w:tcBorders>
          </w:tcPr>
          <w:p w:rsidR="00582A21" w:rsidRPr="00813009" w:rsidRDefault="00582A21" w:rsidP="008C5AD3">
            <w:pPr>
              <w:suppressAutoHyphens/>
              <w:spacing w:line="100" w:lineRule="atLeast"/>
              <w:rPr>
                <w:rFonts w:eastAsia="Times New Roman" w:cs="Times New Roman"/>
                <w:sz w:val="22"/>
              </w:rPr>
            </w:pPr>
          </w:p>
        </w:tc>
      </w:tr>
      <w:tr w:rsidR="00582A21" w:rsidRPr="00813009" w:rsidTr="008C5AD3">
        <w:tc>
          <w:tcPr>
            <w:tcW w:w="4678" w:type="dxa"/>
            <w:tcBorders>
              <w:top w:val="single" w:sz="4" w:space="0" w:color="auto"/>
              <w:left w:val="single" w:sz="4" w:space="0" w:color="auto"/>
              <w:bottom w:val="single" w:sz="4" w:space="0" w:color="auto"/>
              <w:right w:val="single" w:sz="4" w:space="0" w:color="auto"/>
            </w:tcBorders>
            <w:hideMark/>
          </w:tcPr>
          <w:p w:rsidR="00582A21" w:rsidRPr="00813009" w:rsidRDefault="00582A21" w:rsidP="008C5AD3">
            <w:pPr>
              <w:suppressAutoHyphens/>
              <w:spacing w:line="100" w:lineRule="atLeast"/>
              <w:jc w:val="both"/>
              <w:rPr>
                <w:rFonts w:eastAsia="Times New Roman" w:cs="Times New Roman"/>
                <w:sz w:val="22"/>
              </w:rPr>
            </w:pPr>
            <w:r w:rsidRPr="00813009">
              <w:rPr>
                <w:rFonts w:eastAsia="Times New Roman" w:cs="Times New Roman"/>
                <w:sz w:val="22"/>
              </w:rPr>
              <w:t>Pasūtītājs</w:t>
            </w:r>
          </w:p>
        </w:tc>
        <w:tc>
          <w:tcPr>
            <w:tcW w:w="4110" w:type="dxa"/>
            <w:tcBorders>
              <w:top w:val="single" w:sz="4" w:space="0" w:color="auto"/>
              <w:left w:val="single" w:sz="4" w:space="0" w:color="auto"/>
              <w:bottom w:val="single" w:sz="4" w:space="0" w:color="auto"/>
              <w:right w:val="single" w:sz="4" w:space="0" w:color="auto"/>
            </w:tcBorders>
          </w:tcPr>
          <w:p w:rsidR="00582A21" w:rsidRPr="00813009" w:rsidRDefault="00582A21" w:rsidP="008C5AD3">
            <w:pPr>
              <w:suppressAutoHyphens/>
              <w:spacing w:line="100" w:lineRule="atLeast"/>
              <w:rPr>
                <w:rFonts w:eastAsia="Times New Roman" w:cs="Times New Roman"/>
                <w:sz w:val="22"/>
              </w:rPr>
            </w:pPr>
          </w:p>
        </w:tc>
      </w:tr>
      <w:tr w:rsidR="00582A21" w:rsidRPr="00813009" w:rsidTr="008C5AD3">
        <w:tc>
          <w:tcPr>
            <w:tcW w:w="4678" w:type="dxa"/>
            <w:tcBorders>
              <w:top w:val="single" w:sz="4" w:space="0" w:color="auto"/>
              <w:left w:val="single" w:sz="4" w:space="0" w:color="auto"/>
              <w:bottom w:val="single" w:sz="4" w:space="0" w:color="auto"/>
              <w:right w:val="single" w:sz="4" w:space="0" w:color="auto"/>
            </w:tcBorders>
            <w:hideMark/>
          </w:tcPr>
          <w:p w:rsidR="00582A21" w:rsidRPr="00813009" w:rsidRDefault="00582A21" w:rsidP="008C5AD3">
            <w:pPr>
              <w:suppressAutoHyphens/>
              <w:spacing w:line="100" w:lineRule="atLeast"/>
              <w:jc w:val="both"/>
              <w:rPr>
                <w:rFonts w:eastAsia="Times New Roman" w:cs="Times New Roman"/>
                <w:sz w:val="22"/>
              </w:rPr>
            </w:pPr>
            <w:r w:rsidRPr="00813009">
              <w:rPr>
                <w:rFonts w:eastAsia="Times New Roman" w:cs="Times New Roman"/>
                <w:sz w:val="22"/>
              </w:rPr>
              <w:t>Izpildītājs</w:t>
            </w:r>
          </w:p>
        </w:tc>
        <w:tc>
          <w:tcPr>
            <w:tcW w:w="4110" w:type="dxa"/>
            <w:tcBorders>
              <w:top w:val="single" w:sz="4" w:space="0" w:color="auto"/>
              <w:left w:val="single" w:sz="4" w:space="0" w:color="auto"/>
              <w:bottom w:val="single" w:sz="4" w:space="0" w:color="auto"/>
              <w:right w:val="single" w:sz="4" w:space="0" w:color="auto"/>
            </w:tcBorders>
          </w:tcPr>
          <w:p w:rsidR="00582A21" w:rsidRPr="00813009" w:rsidRDefault="00582A21" w:rsidP="008C5AD3">
            <w:pPr>
              <w:suppressAutoHyphens/>
              <w:spacing w:line="100" w:lineRule="atLeast"/>
              <w:rPr>
                <w:rFonts w:eastAsia="Times New Roman" w:cs="Times New Roman"/>
                <w:sz w:val="22"/>
              </w:rPr>
            </w:pPr>
          </w:p>
        </w:tc>
      </w:tr>
      <w:tr w:rsidR="00582A21" w:rsidRPr="00813009" w:rsidTr="008C5AD3">
        <w:tc>
          <w:tcPr>
            <w:tcW w:w="4678" w:type="dxa"/>
            <w:tcBorders>
              <w:top w:val="single" w:sz="4" w:space="0" w:color="auto"/>
              <w:left w:val="single" w:sz="4" w:space="0" w:color="auto"/>
              <w:bottom w:val="single" w:sz="4" w:space="0" w:color="auto"/>
              <w:right w:val="single" w:sz="4" w:space="0" w:color="auto"/>
            </w:tcBorders>
          </w:tcPr>
          <w:p w:rsidR="00582A21" w:rsidRPr="00813009" w:rsidRDefault="00582A21" w:rsidP="008C5AD3">
            <w:pPr>
              <w:suppressAutoHyphens/>
              <w:spacing w:line="100" w:lineRule="atLeast"/>
              <w:jc w:val="both"/>
              <w:rPr>
                <w:rFonts w:eastAsia="Times New Roman" w:cs="Times New Roman"/>
                <w:sz w:val="22"/>
              </w:rPr>
            </w:pPr>
            <w:r w:rsidRPr="00813009">
              <w:rPr>
                <w:rFonts w:eastAsia="Times New Roman" w:cs="Times New Roman"/>
                <w:sz w:val="22"/>
              </w:rPr>
              <w:t>Ēkas veids (</w:t>
            </w:r>
            <w:r w:rsidRPr="00813009">
              <w:rPr>
                <w:rFonts w:eastAsia="Times New Roman" w:cs="Times New Roman"/>
                <w:bCs/>
                <w:sz w:val="22"/>
              </w:rPr>
              <w:t>publ</w:t>
            </w:r>
            <w:r>
              <w:rPr>
                <w:rFonts w:eastAsia="Times New Roman" w:cs="Times New Roman"/>
                <w:bCs/>
                <w:sz w:val="22"/>
              </w:rPr>
              <w:t>iska būve atbilstoši nolikuma 15</w:t>
            </w:r>
            <w:r w:rsidRPr="00813009">
              <w:rPr>
                <w:rFonts w:eastAsia="Times New Roman" w:cs="Times New Roman"/>
                <w:bCs/>
                <w:sz w:val="22"/>
              </w:rPr>
              <w:t>.3.punkta skaidrojumam)</w:t>
            </w:r>
          </w:p>
        </w:tc>
        <w:tc>
          <w:tcPr>
            <w:tcW w:w="4110" w:type="dxa"/>
            <w:tcBorders>
              <w:top w:val="single" w:sz="4" w:space="0" w:color="auto"/>
              <w:left w:val="single" w:sz="4" w:space="0" w:color="auto"/>
              <w:bottom w:val="single" w:sz="4" w:space="0" w:color="auto"/>
              <w:right w:val="single" w:sz="4" w:space="0" w:color="auto"/>
            </w:tcBorders>
          </w:tcPr>
          <w:p w:rsidR="00582A21" w:rsidRPr="00813009" w:rsidRDefault="00582A21" w:rsidP="008C5AD3">
            <w:pPr>
              <w:suppressAutoHyphens/>
              <w:spacing w:line="100" w:lineRule="atLeast"/>
              <w:rPr>
                <w:rFonts w:eastAsia="Times New Roman" w:cs="Times New Roman"/>
                <w:sz w:val="22"/>
              </w:rPr>
            </w:pPr>
          </w:p>
        </w:tc>
      </w:tr>
      <w:tr w:rsidR="00582A21" w:rsidRPr="00813009" w:rsidTr="008C5AD3">
        <w:tc>
          <w:tcPr>
            <w:tcW w:w="4678" w:type="dxa"/>
            <w:tcBorders>
              <w:top w:val="single" w:sz="4" w:space="0" w:color="auto"/>
              <w:left w:val="single" w:sz="4" w:space="0" w:color="auto"/>
              <w:bottom w:val="single" w:sz="4" w:space="0" w:color="auto"/>
              <w:right w:val="single" w:sz="4" w:space="0" w:color="auto"/>
            </w:tcBorders>
          </w:tcPr>
          <w:p w:rsidR="00582A21" w:rsidRPr="00813009" w:rsidRDefault="00582A21" w:rsidP="008C5AD3">
            <w:pPr>
              <w:suppressAutoHyphens/>
              <w:spacing w:line="100" w:lineRule="atLeast"/>
              <w:jc w:val="both"/>
              <w:rPr>
                <w:rFonts w:eastAsia="Times New Roman" w:cs="Times New Roman"/>
                <w:sz w:val="22"/>
              </w:rPr>
            </w:pPr>
            <w:r w:rsidRPr="00813009">
              <w:rPr>
                <w:rFonts w:eastAsia="Times New Roman" w:cs="Times New Roman"/>
                <w:sz w:val="22"/>
              </w:rPr>
              <w:t>Līguma izpildes laiks</w:t>
            </w:r>
          </w:p>
        </w:tc>
        <w:tc>
          <w:tcPr>
            <w:tcW w:w="4110" w:type="dxa"/>
            <w:tcBorders>
              <w:top w:val="single" w:sz="4" w:space="0" w:color="auto"/>
              <w:left w:val="single" w:sz="4" w:space="0" w:color="auto"/>
              <w:bottom w:val="single" w:sz="4" w:space="0" w:color="auto"/>
              <w:right w:val="single" w:sz="4" w:space="0" w:color="auto"/>
            </w:tcBorders>
          </w:tcPr>
          <w:p w:rsidR="00582A21" w:rsidRPr="00813009" w:rsidRDefault="00582A21" w:rsidP="008C5AD3">
            <w:pPr>
              <w:suppressAutoHyphens/>
              <w:spacing w:line="100" w:lineRule="atLeast"/>
              <w:rPr>
                <w:rFonts w:eastAsia="Times New Roman" w:cs="Times New Roman"/>
                <w:sz w:val="22"/>
              </w:rPr>
            </w:pPr>
          </w:p>
        </w:tc>
      </w:tr>
      <w:tr w:rsidR="00582A21" w:rsidRPr="00813009" w:rsidTr="008C5AD3">
        <w:tc>
          <w:tcPr>
            <w:tcW w:w="4678" w:type="dxa"/>
            <w:tcBorders>
              <w:top w:val="single" w:sz="4" w:space="0" w:color="auto"/>
              <w:left w:val="single" w:sz="4" w:space="0" w:color="auto"/>
              <w:bottom w:val="single" w:sz="4" w:space="0" w:color="auto"/>
              <w:right w:val="single" w:sz="4" w:space="0" w:color="auto"/>
            </w:tcBorders>
            <w:hideMark/>
          </w:tcPr>
          <w:p w:rsidR="00582A21" w:rsidRPr="00813009" w:rsidRDefault="00582A21" w:rsidP="008C5AD3">
            <w:pPr>
              <w:suppressAutoHyphens/>
              <w:spacing w:line="100" w:lineRule="atLeast"/>
              <w:jc w:val="both"/>
              <w:rPr>
                <w:rFonts w:eastAsia="Times New Roman" w:cs="Times New Roman"/>
                <w:sz w:val="22"/>
              </w:rPr>
            </w:pPr>
            <w:r w:rsidRPr="00813009">
              <w:rPr>
                <w:rFonts w:eastAsia="Times New Roman" w:cs="Times New Roman"/>
                <w:sz w:val="22"/>
              </w:rPr>
              <w:t>Speciālista pienākumi (statuss) līguma izpildē un pienākumu izpildes laiks (vismaz 90% no visa kopējā būvniecības laika)</w:t>
            </w:r>
          </w:p>
        </w:tc>
        <w:tc>
          <w:tcPr>
            <w:tcW w:w="4110" w:type="dxa"/>
            <w:tcBorders>
              <w:top w:val="single" w:sz="4" w:space="0" w:color="auto"/>
              <w:left w:val="single" w:sz="4" w:space="0" w:color="auto"/>
              <w:bottom w:val="single" w:sz="4" w:space="0" w:color="auto"/>
              <w:right w:val="single" w:sz="4" w:space="0" w:color="auto"/>
            </w:tcBorders>
          </w:tcPr>
          <w:p w:rsidR="00582A21" w:rsidRPr="00813009" w:rsidRDefault="00582A21" w:rsidP="008C5AD3">
            <w:pPr>
              <w:suppressAutoHyphens/>
              <w:spacing w:line="100" w:lineRule="atLeast"/>
              <w:rPr>
                <w:rFonts w:eastAsia="Times New Roman" w:cs="Times New Roman"/>
                <w:sz w:val="22"/>
              </w:rPr>
            </w:pPr>
          </w:p>
        </w:tc>
      </w:tr>
      <w:tr w:rsidR="00582A21" w:rsidRPr="00813009" w:rsidTr="008C5AD3">
        <w:tc>
          <w:tcPr>
            <w:tcW w:w="4678" w:type="dxa"/>
            <w:tcBorders>
              <w:top w:val="single" w:sz="4" w:space="0" w:color="auto"/>
              <w:left w:val="single" w:sz="4" w:space="0" w:color="auto"/>
              <w:bottom w:val="single" w:sz="4" w:space="0" w:color="auto"/>
              <w:right w:val="single" w:sz="4" w:space="0" w:color="auto"/>
            </w:tcBorders>
            <w:hideMark/>
          </w:tcPr>
          <w:p w:rsidR="00582A21" w:rsidRPr="00813009" w:rsidRDefault="00582A21" w:rsidP="008C5AD3">
            <w:pPr>
              <w:suppressAutoHyphens/>
              <w:spacing w:line="100" w:lineRule="atLeast"/>
              <w:rPr>
                <w:rFonts w:eastAsia="Times New Roman" w:cs="Times New Roman"/>
                <w:sz w:val="22"/>
              </w:rPr>
            </w:pPr>
            <w:r w:rsidRPr="00813009">
              <w:rPr>
                <w:rFonts w:eastAsia="Times New Roman" w:cs="Times New Roman"/>
                <w:sz w:val="22"/>
              </w:rPr>
              <w:t>Objekta nodošanas ekspluatācijā datums</w:t>
            </w:r>
          </w:p>
        </w:tc>
        <w:tc>
          <w:tcPr>
            <w:tcW w:w="4110" w:type="dxa"/>
            <w:tcBorders>
              <w:top w:val="single" w:sz="4" w:space="0" w:color="auto"/>
              <w:left w:val="single" w:sz="4" w:space="0" w:color="auto"/>
              <w:bottom w:val="single" w:sz="4" w:space="0" w:color="auto"/>
              <w:right w:val="single" w:sz="4" w:space="0" w:color="auto"/>
            </w:tcBorders>
          </w:tcPr>
          <w:p w:rsidR="00582A21" w:rsidRPr="00813009" w:rsidRDefault="00582A21" w:rsidP="008C5AD3">
            <w:pPr>
              <w:suppressAutoHyphens/>
              <w:spacing w:line="100" w:lineRule="atLeast"/>
              <w:rPr>
                <w:rFonts w:eastAsia="Times New Roman" w:cs="Times New Roman"/>
                <w:sz w:val="22"/>
              </w:rPr>
            </w:pPr>
          </w:p>
        </w:tc>
      </w:tr>
      <w:tr w:rsidR="00582A21" w:rsidRPr="00813009" w:rsidTr="008C5AD3">
        <w:tc>
          <w:tcPr>
            <w:tcW w:w="4678" w:type="dxa"/>
            <w:tcBorders>
              <w:top w:val="single" w:sz="4" w:space="0" w:color="auto"/>
              <w:left w:val="single" w:sz="4" w:space="0" w:color="auto"/>
              <w:bottom w:val="single" w:sz="4" w:space="0" w:color="auto"/>
              <w:right w:val="single" w:sz="4" w:space="0" w:color="auto"/>
            </w:tcBorders>
            <w:hideMark/>
          </w:tcPr>
          <w:p w:rsidR="00582A21" w:rsidRPr="00813009" w:rsidRDefault="00582A21" w:rsidP="008C5AD3">
            <w:pPr>
              <w:suppressAutoHyphens/>
              <w:spacing w:line="100" w:lineRule="atLeast"/>
              <w:rPr>
                <w:rFonts w:eastAsia="Times New Roman" w:cs="Times New Roman"/>
                <w:sz w:val="22"/>
              </w:rPr>
            </w:pPr>
            <w:r w:rsidRPr="00813009">
              <w:rPr>
                <w:rFonts w:eastAsia="Times New Roman" w:cs="Times New Roman"/>
                <w:sz w:val="22"/>
              </w:rPr>
              <w:lastRenderedPageBreak/>
              <w:t>Kontaktinformācija atsauksmju iegūšanai</w:t>
            </w:r>
          </w:p>
        </w:tc>
        <w:tc>
          <w:tcPr>
            <w:tcW w:w="4110" w:type="dxa"/>
            <w:tcBorders>
              <w:top w:val="single" w:sz="4" w:space="0" w:color="auto"/>
              <w:left w:val="single" w:sz="4" w:space="0" w:color="auto"/>
              <w:bottom w:val="single" w:sz="4" w:space="0" w:color="auto"/>
              <w:right w:val="single" w:sz="4" w:space="0" w:color="auto"/>
            </w:tcBorders>
          </w:tcPr>
          <w:p w:rsidR="00582A21" w:rsidRPr="00813009" w:rsidRDefault="00582A21" w:rsidP="008C5AD3">
            <w:pPr>
              <w:suppressAutoHyphens/>
              <w:spacing w:line="100" w:lineRule="atLeast"/>
              <w:rPr>
                <w:rFonts w:eastAsia="Times New Roman" w:cs="Times New Roman"/>
                <w:sz w:val="22"/>
              </w:rPr>
            </w:pPr>
          </w:p>
        </w:tc>
      </w:tr>
    </w:tbl>
    <w:p w:rsidR="00582A21" w:rsidRPr="00813009" w:rsidRDefault="00582A21" w:rsidP="00813009">
      <w:pPr>
        <w:suppressAutoHyphens/>
        <w:rPr>
          <w:rFonts w:eastAsia="Times New Roman" w:cs="Times New Roman"/>
          <w:b/>
          <w:sz w:val="22"/>
          <w:lang w:eastAsia="ar-SA"/>
        </w:rPr>
      </w:pPr>
    </w:p>
    <w:p w:rsidR="00813009" w:rsidRPr="00813009" w:rsidRDefault="00813009" w:rsidP="00813009">
      <w:pPr>
        <w:suppressAutoHyphens/>
        <w:ind w:left="284" w:right="1"/>
        <w:jc w:val="both"/>
        <w:rPr>
          <w:rFonts w:eastAsia="Times New Roman" w:cs="Times New Roman"/>
          <w:iCs/>
          <w:sz w:val="22"/>
        </w:rPr>
      </w:pPr>
    </w:p>
    <w:p w:rsidR="00813009" w:rsidRPr="00813009" w:rsidRDefault="00813009" w:rsidP="00813009">
      <w:pPr>
        <w:autoSpaceDE w:val="0"/>
        <w:autoSpaceDN w:val="0"/>
        <w:adjustRightInd w:val="0"/>
        <w:jc w:val="both"/>
        <w:rPr>
          <w:rFonts w:eastAsia="Times New Roman" w:cs="Times New Roman"/>
          <w:bCs/>
          <w:color w:val="000000"/>
          <w:szCs w:val="24"/>
          <w:lang w:eastAsia="lv-LV"/>
        </w:rPr>
      </w:pPr>
      <w:r w:rsidRPr="00813009">
        <w:rPr>
          <w:rFonts w:eastAsia="Times New Roman" w:cs="Times New Roman"/>
          <w:bCs/>
          <w:color w:val="000000"/>
          <w:szCs w:val="24"/>
          <w:lang w:eastAsia="lv-LV"/>
        </w:rPr>
        <w:t>Parakstot šo apliecinājumu es, ______________________</w:t>
      </w:r>
      <w:r w:rsidRPr="00813009">
        <w:rPr>
          <w:rFonts w:eastAsia="Times New Roman" w:cs="Times New Roman"/>
          <w:bCs/>
          <w:i/>
          <w:color w:val="000000"/>
          <w:szCs w:val="24"/>
          <w:lang w:eastAsia="lv-LV"/>
        </w:rPr>
        <w:t>(pakalpojumā iesaistāmā speciālista vārds / uzvārds)</w:t>
      </w:r>
      <w:r w:rsidRPr="00813009">
        <w:rPr>
          <w:rFonts w:eastAsia="Times New Roman" w:cs="Times New Roman"/>
          <w:bCs/>
          <w:color w:val="000000"/>
          <w:szCs w:val="24"/>
          <w:lang w:eastAsia="lv-LV"/>
        </w:rPr>
        <w:t>, apliecinu, ka mana profesionālā kvalifikācija atbilst nolikuma _.punktam (</w:t>
      </w:r>
      <w:r w:rsidR="00D668A6">
        <w:rPr>
          <w:rFonts w:eastAsia="Times New Roman" w:cs="Times New Roman"/>
          <w:bCs/>
          <w:i/>
          <w:color w:val="000000"/>
          <w:szCs w:val="24"/>
          <w:lang w:eastAsia="lv-LV"/>
        </w:rPr>
        <w:t>norādīt attiecīgo nolikuma 15.4.1. vai 15</w:t>
      </w:r>
      <w:r w:rsidRPr="00813009">
        <w:rPr>
          <w:rFonts w:eastAsia="Times New Roman" w:cs="Times New Roman"/>
          <w:bCs/>
          <w:i/>
          <w:color w:val="000000"/>
          <w:szCs w:val="24"/>
          <w:lang w:eastAsia="lv-LV"/>
        </w:rPr>
        <w:t>.4.</w:t>
      </w:r>
      <w:r w:rsidR="00582A21">
        <w:rPr>
          <w:rFonts w:eastAsia="Times New Roman" w:cs="Times New Roman"/>
          <w:bCs/>
          <w:i/>
          <w:color w:val="000000"/>
          <w:szCs w:val="24"/>
          <w:lang w:eastAsia="lv-LV"/>
        </w:rPr>
        <w:t>3</w:t>
      </w:r>
      <w:r w:rsidRPr="00813009">
        <w:rPr>
          <w:rFonts w:eastAsia="Times New Roman" w:cs="Times New Roman"/>
          <w:bCs/>
          <w:i/>
          <w:color w:val="000000"/>
          <w:szCs w:val="24"/>
          <w:lang w:eastAsia="lv-LV"/>
        </w:rPr>
        <w:t>.punktu</w:t>
      </w:r>
      <w:r w:rsidRPr="00813009">
        <w:rPr>
          <w:rFonts w:eastAsia="Times New Roman" w:cs="Times New Roman"/>
          <w:bCs/>
          <w:color w:val="000000"/>
          <w:szCs w:val="24"/>
          <w:lang w:eastAsia="lv-LV"/>
        </w:rPr>
        <w:t>) un augstākminētajam pieredzes aprakstam un es apņemos piedalīties līguma izpildē, ja pretendentam tiks piešķirtas līguma slēgšanas tiesības.</w:t>
      </w:r>
    </w:p>
    <w:p w:rsidR="00813009" w:rsidRPr="00813009" w:rsidRDefault="00813009" w:rsidP="00813009">
      <w:pPr>
        <w:shd w:val="clear" w:color="auto" w:fill="FFFFFF"/>
        <w:suppressAutoHyphens/>
        <w:spacing w:before="120" w:after="60"/>
        <w:jc w:val="both"/>
        <w:rPr>
          <w:rFonts w:eastAsia="Times New Roman" w:cs="Times New Roman"/>
          <w:szCs w:val="24"/>
          <w:lang w:eastAsia="ar-SA"/>
        </w:rPr>
      </w:pPr>
      <w:r w:rsidRPr="00813009">
        <w:rPr>
          <w:rFonts w:eastAsia="Times New Roman" w:cs="Times New Roman"/>
          <w:szCs w:val="24"/>
          <w:lang w:eastAsia="ar-SA"/>
        </w:rPr>
        <w:t>_________________________________________</w:t>
      </w:r>
    </w:p>
    <w:p w:rsidR="001E6E13" w:rsidRDefault="00813009" w:rsidP="00813009">
      <w:pPr>
        <w:shd w:val="clear" w:color="auto" w:fill="FFFFFF"/>
        <w:suppressAutoHyphens/>
        <w:spacing w:before="120" w:after="60"/>
        <w:jc w:val="both"/>
        <w:rPr>
          <w:rFonts w:eastAsia="Times New Roman" w:cs="Times New Roman"/>
          <w:i/>
          <w:sz w:val="20"/>
          <w:szCs w:val="20"/>
          <w:lang w:eastAsia="ar-SA"/>
        </w:rPr>
      </w:pPr>
      <w:r w:rsidRPr="00D668A6">
        <w:rPr>
          <w:rFonts w:eastAsia="Times New Roman" w:cs="Times New Roman"/>
          <w:i/>
          <w:sz w:val="20"/>
          <w:szCs w:val="20"/>
          <w:lang w:eastAsia="ar-SA"/>
        </w:rPr>
        <w:t>Datums, paraksts, paraksta atšifrējums</w:t>
      </w:r>
    </w:p>
    <w:p w:rsidR="001E6E13" w:rsidRDefault="001E6E13" w:rsidP="00813009">
      <w:pPr>
        <w:shd w:val="clear" w:color="auto" w:fill="FFFFFF"/>
        <w:suppressAutoHyphens/>
        <w:spacing w:before="120" w:after="60"/>
        <w:jc w:val="both"/>
        <w:rPr>
          <w:rFonts w:eastAsia="Times New Roman" w:cs="Times New Roman"/>
          <w:sz w:val="20"/>
          <w:szCs w:val="20"/>
          <w:lang w:eastAsia="ar-SA"/>
        </w:rPr>
      </w:pPr>
      <w:r>
        <w:rPr>
          <w:rFonts w:eastAsia="Times New Roman" w:cs="Times New Roman"/>
          <w:sz w:val="20"/>
          <w:szCs w:val="20"/>
          <w:lang w:eastAsia="ar-SA"/>
        </w:rPr>
        <w:t>Amatpersonas vai pilnvarotās personas paraksts    _____________________________________</w:t>
      </w:r>
    </w:p>
    <w:p w:rsidR="001E6E13" w:rsidRDefault="001E6E13" w:rsidP="00813009">
      <w:pPr>
        <w:shd w:val="clear" w:color="auto" w:fill="FFFFFF"/>
        <w:suppressAutoHyphens/>
        <w:spacing w:before="120" w:after="60"/>
        <w:jc w:val="both"/>
        <w:rPr>
          <w:rFonts w:eastAsia="Times New Roman" w:cs="Times New Roman"/>
          <w:sz w:val="20"/>
          <w:szCs w:val="20"/>
          <w:lang w:eastAsia="ar-SA"/>
        </w:rPr>
      </w:pPr>
      <w:r>
        <w:rPr>
          <w:rFonts w:eastAsia="Times New Roman" w:cs="Times New Roman"/>
          <w:sz w:val="20"/>
          <w:szCs w:val="20"/>
          <w:lang w:eastAsia="ar-SA"/>
        </w:rPr>
        <w:t>Parakstītāja vārds, uzvārds, amats                             _____________________________________</w:t>
      </w:r>
    </w:p>
    <w:p w:rsidR="001E6E13" w:rsidRPr="001E6E13" w:rsidRDefault="001E6E13" w:rsidP="00813009">
      <w:pPr>
        <w:shd w:val="clear" w:color="auto" w:fill="FFFFFF"/>
        <w:suppressAutoHyphens/>
        <w:spacing w:before="120" w:after="60"/>
        <w:jc w:val="both"/>
        <w:rPr>
          <w:rFonts w:eastAsia="Times New Roman" w:cs="Times New Roman"/>
          <w:sz w:val="20"/>
          <w:szCs w:val="20"/>
          <w:lang w:eastAsia="ar-SA"/>
        </w:rPr>
      </w:pPr>
      <w:r>
        <w:rPr>
          <w:rFonts w:eastAsia="Times New Roman" w:cs="Times New Roman"/>
          <w:sz w:val="20"/>
          <w:szCs w:val="20"/>
          <w:lang w:eastAsia="ar-SA"/>
        </w:rPr>
        <w:t>Pretendenta nosaukums</w:t>
      </w:r>
      <w:r>
        <w:rPr>
          <w:rFonts w:eastAsia="Times New Roman" w:cs="Times New Roman"/>
          <w:sz w:val="20"/>
          <w:szCs w:val="20"/>
          <w:lang w:eastAsia="ar-SA"/>
        </w:rPr>
        <w:tab/>
      </w:r>
      <w:r>
        <w:rPr>
          <w:rFonts w:eastAsia="Times New Roman" w:cs="Times New Roman"/>
          <w:sz w:val="20"/>
          <w:szCs w:val="20"/>
          <w:lang w:eastAsia="ar-SA"/>
        </w:rPr>
        <w:tab/>
      </w:r>
      <w:r>
        <w:rPr>
          <w:rFonts w:eastAsia="Times New Roman" w:cs="Times New Roman"/>
          <w:sz w:val="20"/>
          <w:szCs w:val="20"/>
          <w:lang w:eastAsia="ar-SA"/>
        </w:rPr>
        <w:tab/>
      </w:r>
      <w:r>
        <w:rPr>
          <w:rFonts w:eastAsia="Times New Roman" w:cs="Times New Roman"/>
          <w:sz w:val="20"/>
          <w:szCs w:val="20"/>
          <w:lang w:eastAsia="ar-SA"/>
        </w:rPr>
        <w:tab/>
        <w:t>_____________________________________</w:t>
      </w:r>
    </w:p>
    <w:p w:rsidR="009C7EFC" w:rsidRDefault="009C7EFC">
      <w:pPr>
        <w:rPr>
          <w:rFonts w:eastAsia="Times New Roman" w:cs="Times New Roman"/>
          <w:b/>
          <w:sz w:val="22"/>
          <w:lang w:eastAsia="ar-SA"/>
        </w:rPr>
      </w:pPr>
      <w:r>
        <w:rPr>
          <w:rFonts w:eastAsia="Times New Roman" w:cs="Times New Roman"/>
          <w:b/>
          <w:sz w:val="22"/>
          <w:lang w:eastAsia="ar-SA"/>
        </w:rPr>
        <w:br w:type="page"/>
      </w:r>
    </w:p>
    <w:p w:rsidR="00813009" w:rsidRPr="00813009" w:rsidRDefault="00813009" w:rsidP="00813009">
      <w:pPr>
        <w:suppressAutoHyphens/>
        <w:jc w:val="right"/>
        <w:rPr>
          <w:rFonts w:eastAsia="Times New Roman" w:cs="Times New Roman"/>
          <w:b/>
          <w:sz w:val="20"/>
          <w:szCs w:val="20"/>
          <w:lang w:eastAsia="ar-SA"/>
        </w:rPr>
      </w:pPr>
      <w:bookmarkStart w:id="3" w:name="_Toc154971710"/>
      <w:r w:rsidRPr="00813009">
        <w:rPr>
          <w:rFonts w:eastAsia="Times New Roman" w:cs="Times New Roman"/>
          <w:b/>
          <w:sz w:val="20"/>
          <w:szCs w:val="20"/>
          <w:lang w:eastAsia="ar-SA"/>
        </w:rPr>
        <w:lastRenderedPageBreak/>
        <w:t>Pielikums Nr.5</w:t>
      </w:r>
    </w:p>
    <w:p w:rsidR="008846DF" w:rsidRPr="00813009" w:rsidRDefault="008846DF" w:rsidP="008846DF">
      <w:pPr>
        <w:suppressAutoHyphens/>
        <w:jc w:val="right"/>
        <w:rPr>
          <w:rFonts w:eastAsia="Times New Roman" w:cs="Times New Roman"/>
          <w:sz w:val="20"/>
          <w:szCs w:val="20"/>
          <w:lang w:eastAsia="ar-SA"/>
        </w:rPr>
      </w:pPr>
      <w:r>
        <w:rPr>
          <w:rFonts w:eastAsia="Times New Roman" w:cs="Times New Roman"/>
          <w:sz w:val="20"/>
          <w:szCs w:val="20"/>
          <w:lang w:eastAsia="ar-SA"/>
        </w:rPr>
        <w:t xml:space="preserve">Iepirkuma </w:t>
      </w:r>
      <w:r w:rsidRPr="00813009">
        <w:rPr>
          <w:rFonts w:eastAsia="Times New Roman" w:cs="Times New Roman"/>
          <w:sz w:val="20"/>
          <w:szCs w:val="20"/>
          <w:lang w:eastAsia="ar-SA"/>
        </w:rPr>
        <w:t>Nr</w:t>
      </w:r>
      <w:r w:rsidR="00EC2817">
        <w:rPr>
          <w:rFonts w:eastAsia="Times New Roman" w:cs="Times New Roman"/>
          <w:sz w:val="20"/>
          <w:szCs w:val="20"/>
          <w:lang w:eastAsia="ar-SA"/>
        </w:rPr>
        <w:t>. OMTK 2018/9/</w:t>
      </w:r>
      <w:r>
        <w:rPr>
          <w:rFonts w:eastAsia="Times New Roman" w:cs="Times New Roman"/>
          <w:sz w:val="20"/>
          <w:szCs w:val="20"/>
          <w:lang w:eastAsia="ar-SA"/>
        </w:rPr>
        <w:t xml:space="preserve"> ERAF </w:t>
      </w:r>
      <w:r w:rsidRPr="009A2935">
        <w:rPr>
          <w:rFonts w:eastAsia="Times New Roman" w:cs="Times New Roman"/>
          <w:sz w:val="20"/>
          <w:szCs w:val="20"/>
          <w:lang w:eastAsia="ar-SA"/>
        </w:rPr>
        <w:t xml:space="preserve"> nolikumam</w:t>
      </w:r>
    </w:p>
    <w:p w:rsidR="00813009" w:rsidRPr="00813009" w:rsidRDefault="00813009" w:rsidP="00813009">
      <w:pPr>
        <w:suppressAutoHyphens/>
        <w:jc w:val="center"/>
        <w:rPr>
          <w:rFonts w:eastAsia="Times New Roman" w:cs="Times New Roman"/>
          <w:b/>
          <w:szCs w:val="24"/>
          <w:lang w:eastAsia="ar-SA"/>
        </w:rPr>
      </w:pPr>
    </w:p>
    <w:bookmarkEnd w:id="3"/>
    <w:p w:rsidR="008300E8" w:rsidRPr="00795D58" w:rsidRDefault="00795D58" w:rsidP="008300E8">
      <w:pPr>
        <w:tabs>
          <w:tab w:val="left" w:pos="993"/>
        </w:tabs>
        <w:jc w:val="center"/>
        <w:rPr>
          <w:b/>
          <w:sz w:val="28"/>
          <w:szCs w:val="28"/>
        </w:rPr>
      </w:pPr>
      <w:r w:rsidRPr="00795D58">
        <w:rPr>
          <w:b/>
          <w:sz w:val="28"/>
          <w:szCs w:val="28"/>
        </w:rPr>
        <w:t>TEHNISKĀ SPECIF</w:t>
      </w:r>
      <w:r w:rsidR="008300E8" w:rsidRPr="00795D58">
        <w:rPr>
          <w:b/>
          <w:sz w:val="28"/>
          <w:szCs w:val="28"/>
        </w:rPr>
        <w:t>IKĀCIJA</w:t>
      </w:r>
    </w:p>
    <w:p w:rsidR="008300E8" w:rsidRDefault="008300E8" w:rsidP="008300E8">
      <w:pPr>
        <w:tabs>
          <w:tab w:val="left" w:pos="993"/>
        </w:tabs>
      </w:pPr>
    </w:p>
    <w:p w:rsidR="008300E8" w:rsidRDefault="008300E8" w:rsidP="008300E8">
      <w:pPr>
        <w:numPr>
          <w:ilvl w:val="0"/>
          <w:numId w:val="30"/>
        </w:numPr>
        <w:suppressAutoHyphens/>
        <w:spacing w:before="100" w:beforeAutospacing="1" w:after="100" w:afterAutospacing="1" w:line="256" w:lineRule="auto"/>
        <w:jc w:val="both"/>
        <w:rPr>
          <w:b/>
        </w:rPr>
      </w:pPr>
      <w:r>
        <w:rPr>
          <w:b/>
        </w:rPr>
        <w:t>Iepirkuma priekšmets</w:t>
      </w:r>
    </w:p>
    <w:p w:rsidR="008300E8" w:rsidRDefault="008300E8" w:rsidP="008300E8">
      <w:pPr>
        <w:numPr>
          <w:ilvl w:val="1"/>
          <w:numId w:val="30"/>
        </w:numPr>
        <w:suppressAutoHyphens/>
        <w:spacing w:before="100" w:beforeAutospacing="1" w:after="100" w:afterAutospacing="1" w:line="256" w:lineRule="auto"/>
        <w:jc w:val="both"/>
        <w:rPr>
          <w:rFonts w:eastAsia="Times New Roman" w:cs="Times New Roman"/>
          <w:szCs w:val="24"/>
          <w:lang w:eastAsia="ar-SA"/>
        </w:rPr>
      </w:pPr>
      <w:r w:rsidRPr="00774E10">
        <w:rPr>
          <w:bCs/>
          <w:i/>
          <w:iCs/>
        </w:rPr>
        <w:t xml:space="preserve">Olaines Mehānikas un tehnoloģijas koledžas 1. un </w:t>
      </w:r>
      <w:hyperlink r:id="rId16" w:tgtFrame="_blank" w:history="1">
        <w:r w:rsidRPr="00774E10">
          <w:rPr>
            <w:bCs/>
            <w:i/>
            <w:iCs/>
          </w:rPr>
          <w:t>2.st</w:t>
        </w:r>
      </w:hyperlink>
      <w:r w:rsidRPr="00774E10">
        <w:rPr>
          <w:bCs/>
          <w:i/>
          <w:iCs/>
        </w:rPr>
        <w:t>āva mācību</w:t>
      </w:r>
      <w:r w:rsidRPr="00774E10">
        <w:rPr>
          <w:i/>
        </w:rPr>
        <w:t xml:space="preserve"> </w:t>
      </w:r>
      <w:r w:rsidRPr="00774E10">
        <w:rPr>
          <w:bCs/>
          <w:i/>
          <w:iCs/>
        </w:rPr>
        <w:t xml:space="preserve">telpu pārbūves </w:t>
      </w:r>
      <w:r>
        <w:rPr>
          <w:i/>
        </w:rPr>
        <w:t xml:space="preserve">būvuzraudzība </w:t>
      </w:r>
      <w:r w:rsidRPr="00774E10">
        <w:rPr>
          <w:rFonts w:eastAsia="Times New Roman" w:cs="Times New Roman"/>
          <w:szCs w:val="24"/>
          <w:lang w:eastAsia="ar-SA"/>
        </w:rPr>
        <w:t>paredz būvuzraudzību, nodrošinot Pasūtītāja interešu pārstāvību būvniecības darbu veikšanas procesā.</w:t>
      </w:r>
    </w:p>
    <w:p w:rsidR="008300E8" w:rsidRPr="00774E10" w:rsidRDefault="008300E8" w:rsidP="008300E8">
      <w:pPr>
        <w:numPr>
          <w:ilvl w:val="1"/>
          <w:numId w:val="30"/>
        </w:numPr>
        <w:suppressAutoHyphens/>
        <w:spacing w:line="259" w:lineRule="auto"/>
        <w:contextualSpacing/>
        <w:jc w:val="both"/>
        <w:rPr>
          <w:rFonts w:eastAsia="Times New Roman" w:cs="Times New Roman"/>
          <w:szCs w:val="24"/>
          <w:lang w:eastAsia="ar-SA"/>
        </w:rPr>
      </w:pPr>
      <w:r w:rsidRPr="00774E10">
        <w:rPr>
          <w:rFonts w:eastAsia="Times New Roman" w:cs="Times New Roman"/>
          <w:szCs w:val="24"/>
          <w:lang w:eastAsia="ar-SA"/>
        </w:rPr>
        <w:t>Izpildītājam jāpiedalās Būvobjekta pieņemšanā ekspluatācijā.</w:t>
      </w:r>
    </w:p>
    <w:p w:rsidR="008300E8" w:rsidRDefault="008300E8" w:rsidP="00C17F14">
      <w:pPr>
        <w:numPr>
          <w:ilvl w:val="0"/>
          <w:numId w:val="30"/>
        </w:numPr>
        <w:tabs>
          <w:tab w:val="left" w:pos="993"/>
        </w:tabs>
        <w:suppressAutoHyphens/>
        <w:spacing w:before="120" w:after="120" w:line="257" w:lineRule="auto"/>
        <w:ind w:hanging="357"/>
        <w:jc w:val="both"/>
        <w:rPr>
          <w:b/>
        </w:rPr>
      </w:pPr>
      <w:r>
        <w:rPr>
          <w:b/>
        </w:rPr>
        <w:t>Prasības būvuzraudzības nodrošināšanai</w:t>
      </w:r>
    </w:p>
    <w:p w:rsidR="008300E8" w:rsidRDefault="008300E8" w:rsidP="008300E8">
      <w:pPr>
        <w:numPr>
          <w:ilvl w:val="1"/>
          <w:numId w:val="30"/>
        </w:numPr>
        <w:tabs>
          <w:tab w:val="left" w:pos="993"/>
        </w:tabs>
        <w:suppressAutoHyphens/>
        <w:spacing w:line="256" w:lineRule="auto"/>
        <w:jc w:val="both"/>
        <w:rPr>
          <w:rFonts w:eastAsia="Times New Roman" w:cs="Times New Roman"/>
          <w:szCs w:val="24"/>
          <w:lang w:eastAsia="ar-SA"/>
        </w:rPr>
      </w:pPr>
      <w:r>
        <w:t xml:space="preserve">Izpildītājam jānodrošina </w:t>
      </w:r>
      <w:r w:rsidRPr="00813009">
        <w:rPr>
          <w:rFonts w:eastAsia="Times New Roman" w:cs="Times New Roman"/>
          <w:szCs w:val="24"/>
          <w:lang w:eastAsia="ar-SA"/>
        </w:rPr>
        <w:t>būvuzraudzība atbilstoši izstrādātajiem Būvobjekta būvprojektam, Būvniecības likumam, Ministru kabineta 2014.gada 19.augusta noteikumiem Nr.500 „Vispārīgie būvnoteikumi”, Ministru kabineta 2014.gada 2.septembra noteikumiem Nr.529 „Ēku Būvnoteikumi”, ar Ministru kabineta noteikumiem apstiprinātiem LBN, kuru piemērošana nepieciešama būvdarbu izpildē un būvuzraudzības pakalpojuma sniegšanā, citiem būvniecības un būvuzraudzības darbus regulējošiem normatīvajiem aktiem.</w:t>
      </w:r>
    </w:p>
    <w:p w:rsidR="008300E8" w:rsidRDefault="008300E8" w:rsidP="008300E8">
      <w:pPr>
        <w:numPr>
          <w:ilvl w:val="1"/>
          <w:numId w:val="30"/>
        </w:numPr>
        <w:tabs>
          <w:tab w:val="left" w:pos="993"/>
        </w:tabs>
        <w:suppressAutoHyphens/>
        <w:spacing w:line="256" w:lineRule="auto"/>
        <w:jc w:val="both"/>
      </w:pPr>
      <w:r>
        <w:t xml:space="preserve">Izpildītājs </w:t>
      </w:r>
      <w:r w:rsidRPr="00813009">
        <w:rPr>
          <w:rFonts w:eastAsia="Times New Roman" w:cs="Times New Roman"/>
          <w:szCs w:val="24"/>
          <w:lang w:eastAsia="ar-SA"/>
        </w:rPr>
        <w:t>ir atbildīgs par to, lai visā līguma izpildes laikā tam un tā personālam būtu spēkā esoši sertifikāti, kas nepieciešami saskaņā ar normatīvajiem aktiem, kā arī uzņemas atbildību, kas būvuzraugiem ir noteikta saskaņā ar normatīvajiem aktiem.</w:t>
      </w:r>
    </w:p>
    <w:p w:rsidR="008300E8" w:rsidRDefault="008300E8" w:rsidP="008300E8">
      <w:pPr>
        <w:numPr>
          <w:ilvl w:val="1"/>
          <w:numId w:val="30"/>
        </w:numPr>
        <w:tabs>
          <w:tab w:val="left" w:pos="993"/>
        </w:tabs>
        <w:suppressAutoHyphens/>
        <w:spacing w:line="256" w:lineRule="auto"/>
        <w:jc w:val="both"/>
      </w:pPr>
      <w:r>
        <w:t xml:space="preserve">Nodrošināt </w:t>
      </w:r>
      <w:r w:rsidRPr="00813009">
        <w:rPr>
          <w:rFonts w:eastAsia="Times New Roman" w:cs="Times New Roman"/>
          <w:szCs w:val="24"/>
          <w:lang w:eastAsia="ar-SA"/>
        </w:rPr>
        <w:t>grafikā norādīto būvuzraudzības speciālistu pastāvīgu un regulāru atrašanos objektā saskaņā ar saskaņoto būvuzraudzības plānu, kā atbildīgā (galvenā) būvuzrauga vai ēku būvuzrauga atrašanos objektā, kad notiek jebkādi būvdarbi. Tikai ar Pasūtītāja saskaņojumu var noteikt citu režīmu.</w:t>
      </w:r>
    </w:p>
    <w:p w:rsidR="008300E8" w:rsidRDefault="008300E8" w:rsidP="00C17F14">
      <w:pPr>
        <w:numPr>
          <w:ilvl w:val="0"/>
          <w:numId w:val="30"/>
        </w:numPr>
        <w:tabs>
          <w:tab w:val="left" w:pos="993"/>
        </w:tabs>
        <w:suppressAutoHyphens/>
        <w:spacing w:before="120" w:after="120" w:line="257" w:lineRule="auto"/>
        <w:ind w:hanging="357"/>
        <w:jc w:val="both"/>
        <w:rPr>
          <w:b/>
        </w:rPr>
      </w:pPr>
      <w:r>
        <w:rPr>
          <w:b/>
        </w:rPr>
        <w:t>Izpildītāja pienākumi būvniecības darbu laikā</w:t>
      </w:r>
    </w:p>
    <w:p w:rsidR="008300E8" w:rsidRPr="00AF7A9E" w:rsidRDefault="008300E8" w:rsidP="008300E8">
      <w:pPr>
        <w:numPr>
          <w:ilvl w:val="1"/>
          <w:numId w:val="30"/>
        </w:numPr>
        <w:tabs>
          <w:tab w:val="left" w:pos="993"/>
        </w:tabs>
        <w:suppressAutoHyphens/>
        <w:spacing w:line="256" w:lineRule="auto"/>
        <w:jc w:val="both"/>
        <w:rPr>
          <w:b/>
        </w:rPr>
      </w:pPr>
      <w:r w:rsidRPr="00AF7A9E">
        <w:t xml:space="preserve">Pēc </w:t>
      </w:r>
      <w:r w:rsidRPr="00AF7A9E">
        <w:rPr>
          <w:rFonts w:eastAsia="Times New Roman" w:cs="Times New Roman"/>
          <w:szCs w:val="24"/>
          <w:lang w:eastAsia="ar-SA"/>
        </w:rPr>
        <w:t>līguma</w:t>
      </w:r>
      <w:r w:rsidRPr="00813009">
        <w:rPr>
          <w:rFonts w:eastAsia="Times New Roman" w:cs="Times New Roman"/>
          <w:szCs w:val="24"/>
          <w:lang w:eastAsia="ar-SA"/>
        </w:rPr>
        <w:t xml:space="preserve"> parakstīšanas rūpīgi iepazīties ar projekta dokumentāciju, rasējumiem un tehniskajām specifikācijām, būvdarbu līgumu un citiem dokumentiem, kas nepieciešami pilnīgai projekta izpratnei un tā īstenošanai. Nekavējoties informēt Pasūtītāju, ja tiek atklāti kādi trūkumi, sniedzot ieteikumus šo trūkumu novēršanai.</w:t>
      </w:r>
    </w:p>
    <w:p w:rsidR="008300E8" w:rsidRPr="00E32A8F" w:rsidRDefault="008300E8" w:rsidP="008300E8">
      <w:pPr>
        <w:numPr>
          <w:ilvl w:val="1"/>
          <w:numId w:val="30"/>
        </w:numPr>
        <w:tabs>
          <w:tab w:val="left" w:pos="993"/>
        </w:tabs>
        <w:suppressAutoHyphens/>
        <w:spacing w:line="256" w:lineRule="auto"/>
        <w:jc w:val="both"/>
        <w:rPr>
          <w:b/>
        </w:rPr>
      </w:pPr>
      <w:r>
        <w:rPr>
          <w:rFonts w:eastAsia="Times New Roman" w:cs="Times New Roman"/>
          <w:szCs w:val="24"/>
          <w:lang w:eastAsia="ar-SA"/>
        </w:rPr>
        <w:t xml:space="preserve">Izstrādāt </w:t>
      </w:r>
      <w:r w:rsidRPr="00813009">
        <w:rPr>
          <w:rFonts w:eastAsia="Times New Roman" w:cs="Times New Roman"/>
          <w:szCs w:val="24"/>
          <w:lang w:eastAsia="ar-SA"/>
        </w:rPr>
        <w:t>Objekta būvuzraudzības plānu un iesniegt to Pasūtītājam saskaņošanai 20 (</w:t>
      </w:r>
      <w:r w:rsidRPr="00813009">
        <w:rPr>
          <w:rFonts w:eastAsia="Times New Roman" w:cs="Times New Roman"/>
          <w:i/>
          <w:szCs w:val="24"/>
          <w:lang w:eastAsia="ar-SA"/>
        </w:rPr>
        <w:t>divdesmit</w:t>
      </w:r>
      <w:r w:rsidRPr="00813009">
        <w:rPr>
          <w:rFonts w:eastAsia="Times New Roman" w:cs="Times New Roman"/>
          <w:szCs w:val="24"/>
          <w:lang w:eastAsia="ar-SA"/>
        </w:rPr>
        <w:t>) kalendāro dienu laikā pēc līguma noslēgšanas.</w:t>
      </w:r>
    </w:p>
    <w:p w:rsidR="008300E8" w:rsidRPr="00E32A8F" w:rsidRDefault="008300E8" w:rsidP="008300E8">
      <w:pPr>
        <w:numPr>
          <w:ilvl w:val="1"/>
          <w:numId w:val="30"/>
        </w:numPr>
        <w:tabs>
          <w:tab w:val="left" w:pos="993"/>
        </w:tabs>
        <w:suppressAutoHyphens/>
        <w:spacing w:line="256" w:lineRule="auto"/>
        <w:jc w:val="both"/>
        <w:rPr>
          <w:b/>
        </w:rPr>
      </w:pPr>
      <w:r w:rsidRPr="00E32A8F">
        <w:t>Pirms</w:t>
      </w:r>
      <w:r>
        <w:rPr>
          <w:b/>
        </w:rPr>
        <w:t xml:space="preserve"> </w:t>
      </w:r>
      <w:r w:rsidRPr="00813009">
        <w:rPr>
          <w:rFonts w:eastAsia="Times New Roman" w:cs="Times New Roman"/>
          <w:szCs w:val="24"/>
          <w:lang w:eastAsia="ar-SA"/>
        </w:rPr>
        <w:t>būvniecības darbu uzsākšanas izvērtēt būvuzņēmēja izstrādāto būvniecības darbu programmu, cita starpā izvērtējot darbu grafikus, tehnisko personālu, aprīkojumu, izmantojamos materiālus, pieaicinātos apakšuzņēmējus un citu būvuzņēmēja iesniegto informāciju. Bez Izpildītāja apstiprinātas darba programmas un izmantojamo materiālu saskaņojuma būvniecības darbus veikt nedrīkst.</w:t>
      </w:r>
    </w:p>
    <w:p w:rsidR="008300E8" w:rsidRPr="00813009" w:rsidRDefault="008300E8" w:rsidP="008300E8">
      <w:pPr>
        <w:numPr>
          <w:ilvl w:val="1"/>
          <w:numId w:val="30"/>
        </w:numPr>
        <w:suppressAutoHyphens/>
        <w:spacing w:line="259" w:lineRule="auto"/>
        <w:jc w:val="both"/>
        <w:rPr>
          <w:rFonts w:eastAsia="Times New Roman" w:cs="Times New Roman"/>
          <w:szCs w:val="24"/>
          <w:lang w:eastAsia="ar-SA"/>
        </w:rPr>
      </w:pPr>
      <w:r w:rsidRPr="00813009">
        <w:rPr>
          <w:rFonts w:eastAsia="Times New Roman" w:cs="Times New Roman"/>
          <w:szCs w:val="24"/>
          <w:lang w:eastAsia="ar-SA"/>
        </w:rPr>
        <w:t xml:space="preserve">Nepieļaut būvniecības darbu uzsākšanu, ja nav izpildīti nosacījumi būvatļaujā. </w:t>
      </w:r>
    </w:p>
    <w:p w:rsidR="008300E8" w:rsidRPr="00813009" w:rsidRDefault="008300E8" w:rsidP="008300E8">
      <w:pPr>
        <w:numPr>
          <w:ilvl w:val="1"/>
          <w:numId w:val="30"/>
        </w:numPr>
        <w:suppressAutoHyphens/>
        <w:spacing w:line="259" w:lineRule="auto"/>
        <w:jc w:val="both"/>
        <w:rPr>
          <w:rFonts w:eastAsia="Times New Roman" w:cs="Times New Roman"/>
          <w:szCs w:val="24"/>
          <w:lang w:eastAsia="ar-SA"/>
        </w:rPr>
      </w:pPr>
      <w:r w:rsidRPr="00813009">
        <w:rPr>
          <w:rFonts w:eastAsia="Times New Roman" w:cs="Times New Roman"/>
          <w:szCs w:val="24"/>
          <w:lang w:eastAsia="ar-SA"/>
        </w:rPr>
        <w:t>Saskaņot ar būvuzņēmēju un Pasūtītāju būvlaukuma nodošanas un ierīkošanas kārtību, mehānisko un elektrisko iekārtu piegādes grafiku, būvuzņēmējam piederošās tehnikas ievešanu un izvešanu no būvlaukuma, kā arī saskaņot citus organizatoriskos jautājumus.</w:t>
      </w:r>
    </w:p>
    <w:p w:rsidR="008300E8" w:rsidRPr="00813009" w:rsidRDefault="008300E8" w:rsidP="008300E8">
      <w:pPr>
        <w:numPr>
          <w:ilvl w:val="1"/>
          <w:numId w:val="30"/>
        </w:numPr>
        <w:suppressAutoHyphens/>
        <w:spacing w:line="259" w:lineRule="auto"/>
        <w:jc w:val="both"/>
        <w:rPr>
          <w:rFonts w:eastAsia="Times New Roman" w:cs="Times New Roman"/>
          <w:szCs w:val="24"/>
          <w:lang w:eastAsia="ar-SA"/>
        </w:rPr>
      </w:pPr>
      <w:r w:rsidRPr="00813009">
        <w:rPr>
          <w:rFonts w:eastAsia="Times New Roman" w:cs="Times New Roman"/>
          <w:szCs w:val="24"/>
          <w:lang w:eastAsia="ar-SA"/>
        </w:rPr>
        <w:t xml:space="preserve">Administrēt būvdarbu līgumu un nodrošināt, ka tiek izpildīti līguma punkti, kas nosaka darbu kvalitāti. </w:t>
      </w:r>
    </w:p>
    <w:p w:rsidR="008300E8" w:rsidRPr="00813009" w:rsidRDefault="008300E8" w:rsidP="008300E8">
      <w:pPr>
        <w:numPr>
          <w:ilvl w:val="1"/>
          <w:numId w:val="30"/>
        </w:numPr>
        <w:suppressAutoHyphens/>
        <w:spacing w:line="259" w:lineRule="auto"/>
        <w:jc w:val="both"/>
        <w:rPr>
          <w:rFonts w:eastAsia="Times New Roman" w:cs="Times New Roman"/>
          <w:szCs w:val="24"/>
          <w:lang w:eastAsia="ar-SA"/>
        </w:rPr>
      </w:pPr>
      <w:r w:rsidRPr="00813009">
        <w:rPr>
          <w:rFonts w:eastAsia="Times New Roman" w:cs="Times New Roman"/>
          <w:szCs w:val="24"/>
          <w:lang w:eastAsia="ar-SA"/>
        </w:rPr>
        <w:t>Konsultēt Pasūtītāju jautājumos par būvniecības darbu organizāciju, būvdarbu izpildi un citiem saistītiem jautājumiem.</w:t>
      </w:r>
    </w:p>
    <w:p w:rsidR="008300E8" w:rsidRPr="00813009" w:rsidRDefault="008300E8" w:rsidP="008300E8">
      <w:pPr>
        <w:numPr>
          <w:ilvl w:val="1"/>
          <w:numId w:val="30"/>
        </w:numPr>
        <w:suppressAutoHyphens/>
        <w:spacing w:line="259" w:lineRule="auto"/>
        <w:jc w:val="both"/>
        <w:rPr>
          <w:rFonts w:eastAsia="Times New Roman" w:cs="Times New Roman"/>
          <w:szCs w:val="24"/>
          <w:lang w:eastAsia="ar-SA"/>
        </w:rPr>
      </w:pPr>
      <w:r w:rsidRPr="00813009">
        <w:rPr>
          <w:rFonts w:eastAsia="Times New Roman" w:cs="Times New Roman"/>
          <w:szCs w:val="24"/>
          <w:lang w:eastAsia="ar-SA"/>
        </w:rPr>
        <w:lastRenderedPageBreak/>
        <w:t>Nodrošināt koordināciju un saziņu starp visām būvniecības procesā iesaistītajām pusēm, lai nodrošinātu efektīvu pāreju starp dažādiem projekta etapiem.</w:t>
      </w:r>
    </w:p>
    <w:p w:rsidR="008300E8" w:rsidRPr="00813009" w:rsidRDefault="008300E8" w:rsidP="008300E8">
      <w:pPr>
        <w:numPr>
          <w:ilvl w:val="1"/>
          <w:numId w:val="30"/>
        </w:numPr>
        <w:suppressAutoHyphens/>
        <w:spacing w:line="259" w:lineRule="auto"/>
        <w:jc w:val="both"/>
        <w:rPr>
          <w:rFonts w:eastAsia="Times New Roman" w:cs="Times New Roman"/>
          <w:szCs w:val="24"/>
          <w:lang w:eastAsia="ar-SA"/>
        </w:rPr>
      </w:pPr>
      <w:r w:rsidRPr="00813009">
        <w:rPr>
          <w:rFonts w:eastAsia="Times New Roman" w:cs="Times New Roman"/>
          <w:szCs w:val="24"/>
          <w:lang w:eastAsia="ar-SA"/>
        </w:rPr>
        <w:t>Izpildītājs atbild uz būvuzņēmēja iesniegtajiem dokumentiem, cik ātri vien iespējams, bet ne vēlāk kā 7 (septiņu) dienu laikā pēc dokumentu saņemšanas.</w:t>
      </w:r>
    </w:p>
    <w:p w:rsidR="008300E8" w:rsidRPr="00813009" w:rsidRDefault="008300E8" w:rsidP="008300E8">
      <w:pPr>
        <w:numPr>
          <w:ilvl w:val="1"/>
          <w:numId w:val="30"/>
        </w:numPr>
        <w:suppressAutoHyphens/>
        <w:spacing w:line="259" w:lineRule="auto"/>
        <w:jc w:val="both"/>
        <w:rPr>
          <w:rFonts w:eastAsia="Times New Roman" w:cs="Times New Roman"/>
          <w:szCs w:val="24"/>
          <w:lang w:eastAsia="ar-SA"/>
        </w:rPr>
      </w:pPr>
      <w:r w:rsidRPr="00813009">
        <w:rPr>
          <w:rFonts w:eastAsia="Times New Roman" w:cs="Times New Roman"/>
          <w:lang w:eastAsia="ar-SA"/>
        </w:rPr>
        <w:t>Organizēt, vadīt un protokolēt iknedēļas būvsapulces. Pirmo būvsapulci sasaukt ne vēlāk kā 3 (</w:t>
      </w:r>
      <w:r w:rsidRPr="00813009">
        <w:rPr>
          <w:rFonts w:eastAsia="Times New Roman" w:cs="Times New Roman"/>
          <w:i/>
          <w:lang w:eastAsia="ar-SA"/>
        </w:rPr>
        <w:t>trīs</w:t>
      </w:r>
      <w:r w:rsidRPr="00813009">
        <w:rPr>
          <w:rFonts w:eastAsia="Times New Roman" w:cs="Times New Roman"/>
          <w:lang w:eastAsia="ar-SA"/>
        </w:rPr>
        <w:t>) darba dienu laikā pēc būvdarbu uzsākšanas. Kārtējās būvsapulces norises laiks tiek noteikts būvsapulces protokolā. Būvsapulces protokolu Izpildītājs izsniedz Pasūtītājam, būvuzņēmējam un autoruzraugam 3 (</w:t>
      </w:r>
      <w:r w:rsidRPr="00813009">
        <w:rPr>
          <w:rFonts w:eastAsia="Times New Roman" w:cs="Times New Roman"/>
          <w:i/>
          <w:lang w:eastAsia="ar-SA"/>
        </w:rPr>
        <w:t>trīs</w:t>
      </w:r>
      <w:r w:rsidRPr="00813009">
        <w:rPr>
          <w:rFonts w:eastAsia="Times New Roman" w:cs="Times New Roman"/>
          <w:lang w:eastAsia="ar-SA"/>
        </w:rPr>
        <w:t>) darba dienu laikā pēc būvsapulces.</w:t>
      </w:r>
    </w:p>
    <w:p w:rsidR="008300E8" w:rsidRPr="00813009" w:rsidRDefault="008300E8" w:rsidP="008300E8">
      <w:pPr>
        <w:numPr>
          <w:ilvl w:val="1"/>
          <w:numId w:val="30"/>
        </w:numPr>
        <w:suppressAutoHyphens/>
        <w:spacing w:line="259" w:lineRule="auto"/>
        <w:jc w:val="both"/>
        <w:rPr>
          <w:rFonts w:eastAsia="Times New Roman" w:cs="Times New Roman"/>
          <w:szCs w:val="24"/>
          <w:lang w:eastAsia="ar-SA"/>
        </w:rPr>
      </w:pPr>
      <w:r w:rsidRPr="00813009">
        <w:rPr>
          <w:rFonts w:eastAsia="Times New Roman" w:cs="Times New Roman"/>
          <w:szCs w:val="24"/>
          <w:lang w:eastAsia="ar-SA"/>
        </w:rPr>
        <w:t>Pārbaudīt būvdarbu secības un kvalitātes atbilstību būvprojektam, kā arī būvniecību, darba drošību un ugunsdrošību regulējošajiem normatīvajiem aktiem.</w:t>
      </w:r>
    </w:p>
    <w:p w:rsidR="008300E8" w:rsidRPr="00F2642B" w:rsidRDefault="008300E8" w:rsidP="008300E8">
      <w:pPr>
        <w:numPr>
          <w:ilvl w:val="1"/>
          <w:numId w:val="30"/>
        </w:numPr>
        <w:suppressAutoHyphens/>
        <w:spacing w:line="259" w:lineRule="auto"/>
        <w:jc w:val="both"/>
        <w:rPr>
          <w:rFonts w:eastAsia="Times New Roman" w:cs="Times New Roman"/>
          <w:szCs w:val="24"/>
          <w:lang w:eastAsia="ar-SA"/>
        </w:rPr>
      </w:pPr>
      <w:r w:rsidRPr="00F2642B">
        <w:rPr>
          <w:rFonts w:eastAsia="Times New Roman" w:cs="Times New Roman"/>
          <w:lang w:eastAsia="ar-SA"/>
        </w:rPr>
        <w:t xml:space="preserve">Nodrošināt atbildīgā būvuzrauga </w:t>
      </w:r>
      <w:r w:rsidR="00F2642B" w:rsidRPr="00F2642B">
        <w:rPr>
          <w:rFonts w:eastAsia="Times New Roman" w:cs="Times New Roman"/>
          <w:lang w:eastAsia="ar-SA"/>
        </w:rPr>
        <w:t xml:space="preserve">vai ēku būvuzrauga (atbildīgā būvuzrauga vietnieka) </w:t>
      </w:r>
      <w:r w:rsidRPr="00F2642B">
        <w:rPr>
          <w:rFonts w:eastAsia="Times New Roman" w:cs="Times New Roman"/>
          <w:lang w:eastAsia="ar-SA"/>
        </w:rPr>
        <w:t>klātbūtni Būvobjektā vismaz 4 (</w:t>
      </w:r>
      <w:r w:rsidRPr="00F2642B">
        <w:rPr>
          <w:rFonts w:eastAsia="Times New Roman" w:cs="Times New Roman"/>
          <w:i/>
          <w:lang w:eastAsia="ar-SA"/>
        </w:rPr>
        <w:t>četras</w:t>
      </w:r>
      <w:r w:rsidRPr="00F2642B">
        <w:rPr>
          <w:rFonts w:eastAsia="Times New Roman" w:cs="Times New Roman"/>
          <w:lang w:eastAsia="ar-SA"/>
        </w:rPr>
        <w:t xml:space="preserve">) stundas dienā (darba dienās). </w:t>
      </w:r>
    </w:p>
    <w:p w:rsidR="008300E8" w:rsidRPr="00813009" w:rsidRDefault="008300E8" w:rsidP="008300E8">
      <w:pPr>
        <w:numPr>
          <w:ilvl w:val="1"/>
          <w:numId w:val="30"/>
        </w:numPr>
        <w:suppressAutoHyphens/>
        <w:spacing w:line="259" w:lineRule="auto"/>
        <w:jc w:val="both"/>
        <w:rPr>
          <w:rFonts w:eastAsia="Times New Roman" w:cs="Times New Roman"/>
          <w:color w:val="000000"/>
          <w:szCs w:val="24"/>
          <w:lang w:eastAsia="ar-SA"/>
        </w:rPr>
      </w:pPr>
      <w:r w:rsidRPr="00813009">
        <w:rPr>
          <w:rFonts w:eastAsia="Times New Roman" w:cs="Times New Roman"/>
          <w:color w:val="000000"/>
          <w:lang w:eastAsia="ar-SA"/>
        </w:rPr>
        <w:t>Nodrošināt atbildīgā būvuzrauga ārpuskārtas ierašanos Būvobjektā 5 (</w:t>
      </w:r>
      <w:r w:rsidRPr="00813009">
        <w:rPr>
          <w:rFonts w:eastAsia="Times New Roman" w:cs="Times New Roman"/>
          <w:i/>
          <w:color w:val="000000"/>
          <w:lang w:eastAsia="ar-SA"/>
        </w:rPr>
        <w:t>piecu</w:t>
      </w:r>
      <w:r w:rsidRPr="00813009">
        <w:rPr>
          <w:rFonts w:eastAsia="Times New Roman" w:cs="Times New Roman"/>
          <w:color w:val="000000"/>
          <w:lang w:eastAsia="ar-SA"/>
        </w:rPr>
        <w:t>) stundu laikā pēc Pasūtītāja vai būvuzņēmēja mutiska vai rakstiska pieprasījuma (minētais punkts attiecināms uz brīvdienām gadījumā, ja vēlākā būvdarbu posmā rodas kavējumi un būvniekam jāstrādā pa brīvdienām).</w:t>
      </w:r>
    </w:p>
    <w:p w:rsidR="008300E8" w:rsidRPr="00813009" w:rsidRDefault="008300E8" w:rsidP="008300E8">
      <w:pPr>
        <w:numPr>
          <w:ilvl w:val="1"/>
          <w:numId w:val="30"/>
        </w:numPr>
        <w:suppressAutoHyphens/>
        <w:spacing w:line="259" w:lineRule="auto"/>
        <w:jc w:val="both"/>
        <w:rPr>
          <w:rFonts w:eastAsia="Times New Roman" w:cs="Times New Roman"/>
          <w:szCs w:val="24"/>
          <w:lang w:eastAsia="ar-SA"/>
        </w:rPr>
      </w:pPr>
      <w:r w:rsidRPr="00813009">
        <w:rPr>
          <w:rFonts w:eastAsia="Times New Roman" w:cs="Times New Roman"/>
          <w:lang w:eastAsia="ar-SA"/>
        </w:rPr>
        <w:t>Pārbaudīt būvdarbu un pielietoto materiālu, būvizstrādājumu un/vai tehnoloģiju atbilstību projekta dokumentācijai un Latvijas Republikā spēkā esošo normatīvo aktu prasībām. Konstatējot neatbilstību projekta dokumentācijai un Latvijas Republikā spēkā esošo normatīvo aktu prasībām nekavējoties, pārkāpuma konstatēšanas dienā, iesniegt būvuzņēmējam rakstisku pretenziju un informēt par to Pasūtītāju, iesniedzot pretenzijas kopiju.</w:t>
      </w:r>
    </w:p>
    <w:p w:rsidR="008300E8" w:rsidRPr="00813009" w:rsidRDefault="008300E8" w:rsidP="008300E8">
      <w:pPr>
        <w:numPr>
          <w:ilvl w:val="1"/>
          <w:numId w:val="30"/>
        </w:numPr>
        <w:suppressAutoHyphens/>
        <w:spacing w:line="259" w:lineRule="auto"/>
        <w:jc w:val="both"/>
        <w:rPr>
          <w:rFonts w:eastAsia="Times New Roman" w:cs="Times New Roman"/>
          <w:szCs w:val="24"/>
          <w:lang w:eastAsia="ar-SA"/>
        </w:rPr>
      </w:pPr>
      <w:r w:rsidRPr="00813009">
        <w:rPr>
          <w:rFonts w:eastAsia="Times New Roman" w:cs="Times New Roman"/>
          <w:szCs w:val="24"/>
          <w:lang w:eastAsia="ar-SA"/>
        </w:rPr>
        <w:t>Izvērtēt būvuzņēmēja iesniegtos dokumentus, kas attiecās uz tā veiktajām līgumā un normatīvajos aktos noteiktajām materiālu, konstrukciju un darba kvalitātes pārbaudēm. Izpildītājs ir tiesīgs pieprasīt būvuzņēmējam veikt materiālu, konstrukciju un darbu kvalitātes papildu pārbaudes.</w:t>
      </w:r>
    </w:p>
    <w:p w:rsidR="008300E8" w:rsidRPr="00813009" w:rsidRDefault="008300E8" w:rsidP="008300E8">
      <w:pPr>
        <w:numPr>
          <w:ilvl w:val="1"/>
          <w:numId w:val="30"/>
        </w:numPr>
        <w:suppressAutoHyphens/>
        <w:spacing w:line="259" w:lineRule="auto"/>
        <w:jc w:val="both"/>
        <w:rPr>
          <w:rFonts w:eastAsia="Times New Roman" w:cs="Times New Roman"/>
          <w:szCs w:val="24"/>
          <w:lang w:eastAsia="ar-SA"/>
        </w:rPr>
      </w:pPr>
      <w:r w:rsidRPr="00813009">
        <w:rPr>
          <w:rFonts w:eastAsia="Times New Roman" w:cs="Times New Roman"/>
          <w:lang w:eastAsia="ar-SA"/>
        </w:rPr>
        <w:t>Pārbaudīt atbilstošās būvdarbu izpilddokumentācijas, materiālu, būvizstrādājumu un iekārtu atbilstību apliecinošo dokumentu un citu saistīto dokumentu (segto darbu pieņemšanas akti, nozīmīgo konstrukciju pieņemšanas akti, sertifikāti, tehniskās pases, ražotāja standarta tehniskās pases, ražotāju garantijas, izgatavoto būvkonstrukciju pārbaudes protokoli, pārskati u.c.), kā arī atbilstoši Latvijas Republikas normatīvo aktu prasībām aizpildīta būv</w:t>
      </w:r>
      <w:r w:rsidR="00582A21">
        <w:rPr>
          <w:rFonts w:eastAsia="Times New Roman" w:cs="Times New Roman"/>
          <w:lang w:eastAsia="ar-SA"/>
        </w:rPr>
        <w:t>darbu žurnāla esamību Būvobjekta</w:t>
      </w:r>
      <w:r w:rsidRPr="00813009">
        <w:rPr>
          <w:rFonts w:eastAsia="Times New Roman" w:cs="Times New Roman"/>
          <w:lang w:eastAsia="ar-SA"/>
        </w:rPr>
        <w:t xml:space="preserve"> būvlaukumā.</w:t>
      </w:r>
    </w:p>
    <w:p w:rsidR="008300E8" w:rsidRPr="00813009" w:rsidRDefault="008300E8" w:rsidP="008300E8">
      <w:pPr>
        <w:numPr>
          <w:ilvl w:val="1"/>
          <w:numId w:val="30"/>
        </w:numPr>
        <w:suppressAutoHyphens/>
        <w:spacing w:line="259" w:lineRule="auto"/>
        <w:jc w:val="both"/>
        <w:rPr>
          <w:rFonts w:eastAsia="Times New Roman" w:cs="Times New Roman"/>
          <w:szCs w:val="24"/>
          <w:lang w:eastAsia="ar-SA"/>
        </w:rPr>
      </w:pPr>
      <w:r w:rsidRPr="00813009">
        <w:rPr>
          <w:rFonts w:eastAsia="Times New Roman" w:cs="Times New Roman"/>
          <w:lang w:eastAsia="ar-SA"/>
        </w:rPr>
        <w:t>Pārbaudīt un apstiprināt izpildrasējumus, kā arī iekārtu un sistēmu ekspluatācijas un apkopes instrukcijas.</w:t>
      </w:r>
    </w:p>
    <w:p w:rsidR="008300E8" w:rsidRPr="00813009" w:rsidRDefault="008300E8" w:rsidP="008300E8">
      <w:pPr>
        <w:numPr>
          <w:ilvl w:val="1"/>
          <w:numId w:val="30"/>
        </w:numPr>
        <w:suppressAutoHyphens/>
        <w:spacing w:line="259" w:lineRule="auto"/>
        <w:jc w:val="both"/>
        <w:rPr>
          <w:rFonts w:eastAsia="Times New Roman" w:cs="Times New Roman"/>
          <w:szCs w:val="24"/>
          <w:lang w:eastAsia="ar-SA"/>
        </w:rPr>
      </w:pPr>
      <w:r w:rsidRPr="00813009">
        <w:rPr>
          <w:rFonts w:eastAsia="Times New Roman" w:cs="Times New Roman"/>
          <w:lang w:eastAsia="ar-SA"/>
        </w:rPr>
        <w:t>Nodrošināt visu ražotāja garantiju nodošanu Pasūtītājam.</w:t>
      </w:r>
    </w:p>
    <w:p w:rsidR="008300E8" w:rsidRPr="00813009" w:rsidRDefault="008300E8" w:rsidP="008300E8">
      <w:pPr>
        <w:numPr>
          <w:ilvl w:val="1"/>
          <w:numId w:val="30"/>
        </w:numPr>
        <w:suppressAutoHyphens/>
        <w:spacing w:line="259" w:lineRule="auto"/>
        <w:jc w:val="both"/>
        <w:rPr>
          <w:rFonts w:eastAsia="Times New Roman" w:cs="Times New Roman"/>
          <w:szCs w:val="24"/>
          <w:lang w:eastAsia="ar-SA"/>
        </w:rPr>
      </w:pPr>
      <w:r w:rsidRPr="00813009">
        <w:rPr>
          <w:rFonts w:eastAsia="Times New Roman" w:cs="Times New Roman"/>
          <w:lang w:eastAsia="ar-SA"/>
        </w:rPr>
        <w:t>Uzraudzīt būvdarbu līgumā un spēkā esošajos tiesību aktos noteikto vides aizsardzības prasību ievērošanu.</w:t>
      </w:r>
    </w:p>
    <w:p w:rsidR="008300E8" w:rsidRPr="00813009" w:rsidRDefault="008300E8" w:rsidP="008300E8">
      <w:pPr>
        <w:numPr>
          <w:ilvl w:val="1"/>
          <w:numId w:val="30"/>
        </w:numPr>
        <w:suppressAutoHyphens/>
        <w:spacing w:line="259" w:lineRule="auto"/>
        <w:jc w:val="both"/>
        <w:rPr>
          <w:rFonts w:eastAsia="Times New Roman" w:cs="Times New Roman"/>
          <w:szCs w:val="24"/>
          <w:lang w:eastAsia="ar-SA"/>
        </w:rPr>
      </w:pPr>
      <w:r w:rsidRPr="00813009">
        <w:rPr>
          <w:rFonts w:eastAsia="Times New Roman" w:cs="Times New Roman"/>
          <w:lang w:eastAsia="ar-SA"/>
        </w:rPr>
        <w:t>Veikt segto un citu būvdarbu fotoattēlu uzņemšanu pirms konkrēto darbu uzsākšanas, darbu izpildes laikā un pēc darbu pabeigšanas un iesniegt tos Pasūtītājam.</w:t>
      </w:r>
    </w:p>
    <w:p w:rsidR="008300E8" w:rsidRPr="00813009" w:rsidRDefault="008300E8" w:rsidP="008300E8">
      <w:pPr>
        <w:numPr>
          <w:ilvl w:val="1"/>
          <w:numId w:val="30"/>
        </w:numPr>
        <w:suppressAutoHyphens/>
        <w:spacing w:line="259" w:lineRule="auto"/>
        <w:jc w:val="both"/>
        <w:rPr>
          <w:rFonts w:eastAsia="Times New Roman" w:cs="Times New Roman"/>
          <w:szCs w:val="24"/>
          <w:lang w:eastAsia="ar-SA"/>
        </w:rPr>
      </w:pPr>
      <w:r w:rsidRPr="00813009">
        <w:rPr>
          <w:rFonts w:eastAsia="Times New Roman" w:cs="Times New Roman"/>
          <w:szCs w:val="24"/>
          <w:lang w:eastAsia="ar-SA"/>
        </w:rPr>
        <w:t>Nekavējoties rakstiski informēt Pasūtītāju, ja būvdarbi tiek veikti nekvalitatīvi, ja tiek konstatētas patvaļīgas atkāpes no būvprojekta vai noslēgtā būvdarbu līguma, vai ja netiek ievērotas Latvijas būvnormatīvu vai darba aizsardzības normatīvo aktu prasības. Šādā gadījumā Izpildītājam, iepriekš saskaņojot ar Pasūtītāju, pienākums iesniegt būvuzņēmējam rakstisku pieprasījumu pārtraukt būvdarbus līdz konstatēto trūkumu novēršanai.</w:t>
      </w:r>
    </w:p>
    <w:p w:rsidR="008300E8" w:rsidRPr="00813009" w:rsidRDefault="008300E8" w:rsidP="008300E8">
      <w:pPr>
        <w:numPr>
          <w:ilvl w:val="1"/>
          <w:numId w:val="30"/>
        </w:numPr>
        <w:suppressAutoHyphens/>
        <w:spacing w:line="259" w:lineRule="auto"/>
        <w:jc w:val="both"/>
        <w:rPr>
          <w:rFonts w:eastAsia="Times New Roman" w:cs="Times New Roman"/>
          <w:szCs w:val="24"/>
          <w:lang w:eastAsia="ar-SA"/>
        </w:rPr>
      </w:pPr>
      <w:r w:rsidRPr="00813009">
        <w:rPr>
          <w:rFonts w:eastAsia="Times New Roman" w:cs="Times New Roman"/>
          <w:szCs w:val="24"/>
          <w:lang w:eastAsia="ar-SA"/>
        </w:rPr>
        <w:t>Pārbaudīt ikmēneša maksājumu dokumentāciju.</w:t>
      </w:r>
    </w:p>
    <w:p w:rsidR="008300E8" w:rsidRPr="00813009" w:rsidRDefault="008300E8" w:rsidP="008300E8">
      <w:pPr>
        <w:numPr>
          <w:ilvl w:val="1"/>
          <w:numId w:val="30"/>
        </w:numPr>
        <w:suppressAutoHyphens/>
        <w:spacing w:line="259" w:lineRule="auto"/>
        <w:jc w:val="both"/>
        <w:rPr>
          <w:rFonts w:eastAsia="Times New Roman" w:cs="Times New Roman"/>
          <w:szCs w:val="24"/>
          <w:lang w:eastAsia="ar-SA"/>
        </w:rPr>
      </w:pPr>
      <w:r w:rsidRPr="00813009">
        <w:rPr>
          <w:rFonts w:eastAsia="Times New Roman" w:cs="Times New Roman"/>
          <w:szCs w:val="24"/>
          <w:lang w:eastAsia="ar-SA"/>
        </w:rPr>
        <w:lastRenderedPageBreak/>
        <w:t>Kontrolēt būvdarbu izmaksu atbilstību Pasūtītāja apstiprinātajām izmaksu tāmēm un sniegt ikmēneša atskaites par izmaksām;</w:t>
      </w:r>
    </w:p>
    <w:p w:rsidR="008300E8" w:rsidRPr="00813009" w:rsidRDefault="008300E8" w:rsidP="008300E8">
      <w:pPr>
        <w:numPr>
          <w:ilvl w:val="1"/>
          <w:numId w:val="30"/>
        </w:numPr>
        <w:suppressAutoHyphens/>
        <w:spacing w:line="259" w:lineRule="auto"/>
        <w:jc w:val="both"/>
        <w:rPr>
          <w:rFonts w:eastAsia="Times New Roman" w:cs="Times New Roman"/>
          <w:szCs w:val="24"/>
          <w:lang w:eastAsia="ar-SA"/>
        </w:rPr>
      </w:pPr>
      <w:r w:rsidRPr="00813009">
        <w:rPr>
          <w:rFonts w:eastAsia="Times New Roman" w:cs="Times New Roman"/>
          <w:szCs w:val="24"/>
          <w:lang w:eastAsia="ar-SA"/>
        </w:rPr>
        <w:t>Analizēt galvenā būvuzņēmēja un darbuzņēmēju iesniegtās tāmes, darbu veikšanas projektus, darbu veikšanas kalendāros grafikus, un citus ar būvniecību saistītos dokumentus, sekot līdzi autoruzraudzības procesam, informēt un konsultēt Pasūtītāju.</w:t>
      </w:r>
    </w:p>
    <w:p w:rsidR="008300E8" w:rsidRPr="00813009" w:rsidRDefault="008300E8" w:rsidP="008300E8">
      <w:pPr>
        <w:numPr>
          <w:ilvl w:val="1"/>
          <w:numId w:val="30"/>
        </w:numPr>
        <w:suppressAutoHyphens/>
        <w:spacing w:line="259" w:lineRule="auto"/>
        <w:jc w:val="both"/>
        <w:rPr>
          <w:rFonts w:eastAsia="Times New Roman" w:cs="Times New Roman"/>
          <w:szCs w:val="24"/>
          <w:lang w:eastAsia="ar-SA"/>
        </w:rPr>
      </w:pPr>
      <w:r w:rsidRPr="00813009">
        <w:rPr>
          <w:rFonts w:eastAsia="Times New Roman" w:cs="Times New Roman"/>
          <w:szCs w:val="24"/>
          <w:lang w:eastAsia="ar-SA"/>
        </w:rPr>
        <w:t>Izvērtēt un apstiprināt projekta vadītāja sagatavotos izmaiņu aktus, ar kuriem noteiktas būvniecības darbu izmaiņas.</w:t>
      </w:r>
    </w:p>
    <w:p w:rsidR="008300E8" w:rsidRPr="00813009" w:rsidRDefault="008300E8" w:rsidP="008300E8">
      <w:pPr>
        <w:numPr>
          <w:ilvl w:val="1"/>
          <w:numId w:val="30"/>
        </w:numPr>
        <w:suppressAutoHyphens/>
        <w:spacing w:line="259" w:lineRule="auto"/>
        <w:jc w:val="both"/>
        <w:rPr>
          <w:rFonts w:eastAsia="Times New Roman" w:cs="Times New Roman"/>
          <w:szCs w:val="24"/>
          <w:lang w:eastAsia="ar-SA"/>
        </w:rPr>
      </w:pPr>
      <w:r w:rsidRPr="00813009">
        <w:rPr>
          <w:rFonts w:eastAsia="Times New Roman" w:cs="Times New Roman"/>
          <w:szCs w:val="24"/>
          <w:lang w:eastAsia="ar-SA"/>
        </w:rPr>
        <w:t>Izvērtēt un saskaņot būvuzņēmēja ierosināto būvniecības darbu izmaiņu tehniskos risinājumus.</w:t>
      </w:r>
    </w:p>
    <w:p w:rsidR="008300E8" w:rsidRPr="00813009" w:rsidRDefault="008300E8" w:rsidP="008300E8">
      <w:pPr>
        <w:numPr>
          <w:ilvl w:val="1"/>
          <w:numId w:val="30"/>
        </w:numPr>
        <w:suppressAutoHyphens/>
        <w:spacing w:line="259" w:lineRule="auto"/>
        <w:jc w:val="both"/>
        <w:rPr>
          <w:rFonts w:eastAsia="Times New Roman" w:cs="Times New Roman"/>
          <w:szCs w:val="24"/>
          <w:lang w:eastAsia="ar-SA"/>
        </w:rPr>
      </w:pPr>
      <w:r w:rsidRPr="00813009">
        <w:rPr>
          <w:rFonts w:eastAsia="Times New Roman" w:cs="Times New Roman"/>
          <w:szCs w:val="24"/>
          <w:lang w:eastAsia="ar-SA"/>
        </w:rPr>
        <w:t>Gadījumā, ja būvdarbu līgumā nav konstatējamas būvniecības darbu izmaiņām līdzīgu darbu cenas, saskaņot būvuzņēmēja iesniegtās būvniecības darbu izmaiņu cenu kalkulācijas.</w:t>
      </w:r>
    </w:p>
    <w:p w:rsidR="008300E8" w:rsidRPr="00813009" w:rsidRDefault="008300E8" w:rsidP="008300E8">
      <w:pPr>
        <w:numPr>
          <w:ilvl w:val="1"/>
          <w:numId w:val="30"/>
        </w:numPr>
        <w:suppressAutoHyphens/>
        <w:spacing w:line="259" w:lineRule="auto"/>
        <w:jc w:val="both"/>
        <w:rPr>
          <w:rFonts w:eastAsia="Times New Roman" w:cs="Times New Roman"/>
          <w:lang w:eastAsia="ar-SA"/>
        </w:rPr>
      </w:pPr>
      <w:r w:rsidRPr="00813009">
        <w:rPr>
          <w:rFonts w:eastAsia="Times New Roman" w:cs="Times New Roman"/>
          <w:lang w:eastAsia="ar-SA"/>
        </w:rPr>
        <w:t>Pārbaudīt un izvērtēt no būvuzņēmēja saņemtos veikto būvdarbu izpildes aktus, akceptējot tos, vai 10 (</w:t>
      </w:r>
      <w:r w:rsidRPr="00813009">
        <w:rPr>
          <w:rFonts w:eastAsia="Times New Roman" w:cs="Times New Roman"/>
          <w:i/>
          <w:lang w:eastAsia="ar-SA"/>
        </w:rPr>
        <w:t>desmit</w:t>
      </w:r>
      <w:r w:rsidRPr="00813009">
        <w:rPr>
          <w:rFonts w:eastAsia="Times New Roman" w:cs="Times New Roman"/>
          <w:lang w:eastAsia="ar-SA"/>
        </w:rPr>
        <w:t>) dienu laikā no saņemšanas brīža pamatoti rakstveidā atteikt un par savu lēmumu nekavējoties informēt Pasūtītāju, iesniedzot atteikuma kopiju. Minēto dokumentāciju būvuzraugs pievieno savai ikmēneša atskaitei.</w:t>
      </w:r>
    </w:p>
    <w:p w:rsidR="008300E8" w:rsidRPr="00813009" w:rsidRDefault="008300E8" w:rsidP="008300E8">
      <w:pPr>
        <w:numPr>
          <w:ilvl w:val="1"/>
          <w:numId w:val="30"/>
        </w:numPr>
        <w:suppressAutoHyphens/>
        <w:spacing w:line="259" w:lineRule="auto"/>
        <w:jc w:val="both"/>
        <w:rPr>
          <w:rFonts w:eastAsia="Times New Roman" w:cs="Times New Roman"/>
          <w:szCs w:val="24"/>
          <w:lang w:eastAsia="ar-SA"/>
        </w:rPr>
      </w:pPr>
      <w:r w:rsidRPr="00813009">
        <w:rPr>
          <w:rFonts w:eastAsia="Times New Roman" w:cs="Times New Roman"/>
          <w:szCs w:val="24"/>
          <w:lang w:eastAsia="ar-SA"/>
        </w:rPr>
        <w:t>Nodrošināt, lai netiktu pārsniegts būvdarbu izpildes budžets, pamatotu papildus izdevumu rašanās gadījumā koordinēt būvniecības projekta korekciju ieviešanu.</w:t>
      </w:r>
    </w:p>
    <w:p w:rsidR="008300E8" w:rsidRPr="00813009" w:rsidRDefault="008300E8" w:rsidP="008300E8">
      <w:pPr>
        <w:numPr>
          <w:ilvl w:val="1"/>
          <w:numId w:val="30"/>
        </w:numPr>
        <w:suppressAutoHyphens/>
        <w:spacing w:line="259" w:lineRule="auto"/>
        <w:jc w:val="both"/>
        <w:rPr>
          <w:rFonts w:eastAsia="Times New Roman" w:cs="Times New Roman"/>
          <w:szCs w:val="24"/>
          <w:lang w:eastAsia="ar-SA"/>
        </w:rPr>
      </w:pPr>
      <w:r w:rsidRPr="00813009">
        <w:rPr>
          <w:rFonts w:eastAsia="Times New Roman" w:cs="Times New Roman"/>
          <w:szCs w:val="24"/>
          <w:lang w:eastAsia="ar-SA"/>
        </w:rPr>
        <w:t>Būvdarbu izpildes laikā, konstatējot neparedzētos būvdarbus, kuru izmaksas pārsniedz būvdarbu līgumcenu, saskaņojot ar Pasūtītāju un būvprojekta autoru iesniegt priekšlikumus līdzekļu ekonomijai esošo tāmju ietvaros, veikt būvuzņēmēja sagatavoto papildus būvdarbu tāmju ekspertīzi un papildus darbu nepieciešamības/pamatotības izvērtējumu.</w:t>
      </w:r>
    </w:p>
    <w:p w:rsidR="008300E8" w:rsidRPr="00813009" w:rsidRDefault="008300E8" w:rsidP="008300E8">
      <w:pPr>
        <w:numPr>
          <w:ilvl w:val="1"/>
          <w:numId w:val="30"/>
        </w:numPr>
        <w:suppressAutoHyphens/>
        <w:spacing w:line="259" w:lineRule="auto"/>
        <w:jc w:val="both"/>
        <w:rPr>
          <w:rFonts w:eastAsia="Times New Roman" w:cs="Times New Roman"/>
          <w:szCs w:val="24"/>
          <w:lang w:eastAsia="ar-SA"/>
        </w:rPr>
      </w:pPr>
      <w:r w:rsidRPr="00813009">
        <w:rPr>
          <w:rFonts w:eastAsia="Times New Roman" w:cs="Times New Roman"/>
          <w:lang w:eastAsia="ar-SA"/>
        </w:rPr>
        <w:t>Kontrolēt un uzraudzīt būvdarbu veikšanas un finanšu grafikus un informēt Pasūtītāju par atbilstību kalendārajam grafikam vai nepieciešamību veikt koriģējošus pasākumus.</w:t>
      </w:r>
    </w:p>
    <w:p w:rsidR="008300E8" w:rsidRPr="00813009" w:rsidRDefault="008300E8" w:rsidP="008300E8">
      <w:pPr>
        <w:numPr>
          <w:ilvl w:val="1"/>
          <w:numId w:val="30"/>
        </w:numPr>
        <w:suppressAutoHyphens/>
        <w:spacing w:line="259" w:lineRule="auto"/>
        <w:jc w:val="both"/>
        <w:rPr>
          <w:rFonts w:eastAsia="Times New Roman" w:cs="Times New Roman"/>
          <w:szCs w:val="24"/>
          <w:lang w:eastAsia="ar-SA"/>
        </w:rPr>
      </w:pPr>
      <w:r w:rsidRPr="00813009">
        <w:rPr>
          <w:rFonts w:eastAsia="Times New Roman" w:cs="Times New Roman"/>
          <w:lang w:eastAsia="ar-SA"/>
        </w:rPr>
        <w:t>Darbu kavējuma gadījumā izskatīt iespējas progresa paātrināšanai un informēt par tām Pasūtītāju īpašā ziņojumā, norādot kavējuma iemeslus un iespējamos risinājumus.</w:t>
      </w:r>
    </w:p>
    <w:p w:rsidR="008300E8" w:rsidRPr="00813009" w:rsidRDefault="008300E8" w:rsidP="008300E8">
      <w:pPr>
        <w:numPr>
          <w:ilvl w:val="1"/>
          <w:numId w:val="30"/>
        </w:numPr>
        <w:suppressAutoHyphens/>
        <w:spacing w:line="259" w:lineRule="auto"/>
        <w:jc w:val="both"/>
        <w:rPr>
          <w:rFonts w:eastAsia="Times New Roman" w:cs="Times New Roman"/>
          <w:szCs w:val="24"/>
          <w:lang w:eastAsia="ar-SA"/>
        </w:rPr>
      </w:pPr>
      <w:r w:rsidRPr="00813009">
        <w:rPr>
          <w:rFonts w:eastAsia="Times New Roman" w:cs="Times New Roman"/>
          <w:szCs w:val="24"/>
          <w:lang w:eastAsia="ar-SA"/>
        </w:rPr>
        <w:t>Būvdarbu izpildes termiņa pagarinājuma gadījumā izskatīt šāda pagarinājuma ietekmi uz projektu un informēt par to Pasūtītāju.</w:t>
      </w:r>
    </w:p>
    <w:p w:rsidR="008300E8" w:rsidRPr="00813009" w:rsidRDefault="008300E8" w:rsidP="008300E8">
      <w:pPr>
        <w:numPr>
          <w:ilvl w:val="1"/>
          <w:numId w:val="30"/>
        </w:numPr>
        <w:suppressAutoHyphens/>
        <w:spacing w:line="259" w:lineRule="auto"/>
        <w:jc w:val="both"/>
        <w:rPr>
          <w:rFonts w:eastAsia="Times New Roman" w:cs="Times New Roman"/>
          <w:szCs w:val="24"/>
          <w:lang w:eastAsia="ar-SA"/>
        </w:rPr>
      </w:pPr>
      <w:r w:rsidRPr="00813009">
        <w:rPr>
          <w:rFonts w:eastAsia="Times New Roman" w:cs="Times New Roman"/>
          <w:szCs w:val="24"/>
          <w:lang w:eastAsia="ar-SA"/>
        </w:rPr>
        <w:t xml:space="preserve">Aizsargāt Pasūtītāja intereses saistībā ar būvuzņēmēja prasījumiem pēc izpildes termiņa pagarinājuma vai papildu izmaksu kompensācijas, kā arī saistībā ar būvdarbu līguma ievērošanu un tajā noteikto pienākumu izpildi. </w:t>
      </w:r>
    </w:p>
    <w:p w:rsidR="008300E8" w:rsidRPr="00813009" w:rsidRDefault="008300E8" w:rsidP="008300E8">
      <w:pPr>
        <w:numPr>
          <w:ilvl w:val="1"/>
          <w:numId w:val="30"/>
        </w:numPr>
        <w:suppressAutoHyphens/>
        <w:spacing w:line="259" w:lineRule="auto"/>
        <w:jc w:val="both"/>
        <w:rPr>
          <w:rFonts w:eastAsia="Times New Roman" w:cs="Times New Roman"/>
          <w:szCs w:val="24"/>
          <w:lang w:eastAsia="ar-SA"/>
        </w:rPr>
      </w:pPr>
      <w:r w:rsidRPr="00813009">
        <w:rPr>
          <w:rFonts w:eastAsia="Times New Roman" w:cs="Times New Roman"/>
          <w:lang w:eastAsia="ar-SA"/>
        </w:rPr>
        <w:t>Sniegt iespējamo problēmu risinājumus, nesaskaņu vai neskaidrību gadījumos starp Pasūtītāju, galveno būvuzņēmēju, darbuzņēmēju un būvprojekta autoru.</w:t>
      </w:r>
    </w:p>
    <w:p w:rsidR="008300E8" w:rsidRPr="00813009" w:rsidRDefault="008300E8" w:rsidP="008300E8">
      <w:pPr>
        <w:numPr>
          <w:ilvl w:val="1"/>
          <w:numId w:val="30"/>
        </w:numPr>
        <w:suppressAutoHyphens/>
        <w:spacing w:line="259" w:lineRule="auto"/>
        <w:jc w:val="both"/>
        <w:rPr>
          <w:rFonts w:eastAsia="Times New Roman" w:cs="Times New Roman"/>
          <w:szCs w:val="24"/>
          <w:lang w:eastAsia="ar-SA"/>
        </w:rPr>
      </w:pPr>
      <w:r w:rsidRPr="00813009">
        <w:rPr>
          <w:rFonts w:eastAsia="Times New Roman" w:cs="Times New Roman"/>
          <w:lang w:eastAsia="ar-SA"/>
        </w:rPr>
        <w:t>Visus strīdus ar būvuzņēmēju par būvdarbu izpildes atbilstību būvdarbu līguma noteikumiem Izpildītājam jārisina patstāvīgi, bez Pasūtītāja iesaistes. Par šajā punktā minēto strīdu Izpildītājs informē Pasūtītāju.</w:t>
      </w:r>
    </w:p>
    <w:p w:rsidR="008300E8" w:rsidRPr="00813009" w:rsidRDefault="008300E8" w:rsidP="008300E8">
      <w:pPr>
        <w:numPr>
          <w:ilvl w:val="1"/>
          <w:numId w:val="30"/>
        </w:numPr>
        <w:suppressAutoHyphens/>
        <w:spacing w:line="259" w:lineRule="auto"/>
        <w:jc w:val="both"/>
        <w:rPr>
          <w:rFonts w:eastAsia="Times New Roman" w:cs="Times New Roman"/>
          <w:szCs w:val="24"/>
          <w:lang w:eastAsia="ar-SA"/>
        </w:rPr>
      </w:pPr>
      <w:r w:rsidRPr="00813009">
        <w:rPr>
          <w:rFonts w:eastAsia="Times New Roman" w:cs="Times New Roman"/>
          <w:szCs w:val="24"/>
          <w:lang w:eastAsia="ar-SA"/>
        </w:rPr>
        <w:t>Nekavējoties informēt Pasūtītāju par jebkādiem apstākļiem vai strīdiem, kuros nepieciešams iesaistīties Pasūtītājam.</w:t>
      </w:r>
    </w:p>
    <w:p w:rsidR="008300E8" w:rsidRPr="00813009" w:rsidRDefault="008300E8" w:rsidP="008300E8">
      <w:pPr>
        <w:numPr>
          <w:ilvl w:val="1"/>
          <w:numId w:val="30"/>
        </w:numPr>
        <w:suppressAutoHyphens/>
        <w:spacing w:line="259" w:lineRule="auto"/>
        <w:jc w:val="both"/>
        <w:rPr>
          <w:rFonts w:eastAsia="Times New Roman" w:cs="Times New Roman"/>
          <w:szCs w:val="24"/>
          <w:lang w:eastAsia="ar-SA"/>
        </w:rPr>
      </w:pPr>
      <w:r w:rsidRPr="00813009">
        <w:rPr>
          <w:rFonts w:eastAsia="Times New Roman" w:cs="Times New Roman"/>
          <w:szCs w:val="24"/>
          <w:lang w:eastAsia="ar-SA"/>
        </w:rPr>
        <w:t xml:space="preserve">Izskatīt un atbildēt uz būvuzņēmēja iesniegtajiem prasījumiem, un informēt Pasūtītāju par prasījumu noraidīšanas vai samazināšanas iespējām. </w:t>
      </w:r>
    </w:p>
    <w:p w:rsidR="008300E8" w:rsidRPr="00813009" w:rsidRDefault="008300E8" w:rsidP="008300E8">
      <w:pPr>
        <w:numPr>
          <w:ilvl w:val="1"/>
          <w:numId w:val="30"/>
        </w:numPr>
        <w:suppressAutoHyphens/>
        <w:spacing w:line="259" w:lineRule="auto"/>
        <w:jc w:val="both"/>
        <w:rPr>
          <w:rFonts w:eastAsia="Times New Roman" w:cs="Times New Roman"/>
          <w:szCs w:val="24"/>
          <w:lang w:eastAsia="ar-SA"/>
        </w:rPr>
      </w:pPr>
      <w:r w:rsidRPr="00813009">
        <w:rPr>
          <w:rFonts w:eastAsia="Times New Roman" w:cs="Times New Roman"/>
          <w:szCs w:val="24"/>
          <w:lang w:eastAsia="ar-SA"/>
        </w:rPr>
        <w:t>Nepieciešamības gadījumā ieteikt Pasūtītājam piemērot būvdarbu līgumā noteiktos kavējuma sodus un/vai sodus par līguma noteikumu pārkāpumiem.</w:t>
      </w:r>
    </w:p>
    <w:p w:rsidR="008300E8" w:rsidRPr="00813009" w:rsidRDefault="008300E8" w:rsidP="008300E8">
      <w:pPr>
        <w:numPr>
          <w:ilvl w:val="1"/>
          <w:numId w:val="30"/>
        </w:numPr>
        <w:suppressAutoHyphens/>
        <w:spacing w:line="259" w:lineRule="auto"/>
        <w:jc w:val="both"/>
        <w:rPr>
          <w:rFonts w:eastAsia="Times New Roman" w:cs="Times New Roman"/>
          <w:szCs w:val="24"/>
          <w:lang w:eastAsia="ar-SA"/>
        </w:rPr>
      </w:pPr>
      <w:r w:rsidRPr="00813009">
        <w:rPr>
          <w:rFonts w:eastAsia="Times New Roman" w:cs="Times New Roman"/>
          <w:lang w:eastAsia="ar-SA"/>
        </w:rPr>
        <w:t>Pirms Būvobjekta nodošanas ekspluatācijā nodrošināt pilnu izpilddokumentācijas saskaņošanu un apstiprināšanu.</w:t>
      </w:r>
    </w:p>
    <w:p w:rsidR="008300E8" w:rsidRPr="00813009" w:rsidRDefault="008300E8" w:rsidP="008300E8">
      <w:pPr>
        <w:numPr>
          <w:ilvl w:val="1"/>
          <w:numId w:val="30"/>
        </w:numPr>
        <w:suppressAutoHyphens/>
        <w:spacing w:line="259" w:lineRule="auto"/>
        <w:jc w:val="both"/>
        <w:rPr>
          <w:rFonts w:eastAsia="Times New Roman" w:cs="Times New Roman"/>
          <w:szCs w:val="24"/>
          <w:lang w:eastAsia="ar-SA"/>
        </w:rPr>
      </w:pPr>
      <w:r w:rsidRPr="00813009">
        <w:rPr>
          <w:rFonts w:eastAsia="Times New Roman" w:cs="Times New Roman"/>
          <w:lang w:eastAsia="ar-SA"/>
        </w:rPr>
        <w:lastRenderedPageBreak/>
        <w:t>Mēnesi pirms plānotās Būvobjekta nodošanas ekspluatācijā, sagatavot informāciju par objekta gatavības statusu un sastādīt nepabeigto būvdarbu un atklāto defektu sarakstu, to izpildes un novēršanas grafiku un veikt tā kontroli līdz pilnīgai būvdarbu pabeigšanai un pieņemšanas-nodošanas akta parakstīšanai starp būvdarbu veicēju un Pasūtītāju.</w:t>
      </w:r>
    </w:p>
    <w:p w:rsidR="008300E8" w:rsidRPr="00813009" w:rsidRDefault="008300E8" w:rsidP="008300E8">
      <w:pPr>
        <w:numPr>
          <w:ilvl w:val="1"/>
          <w:numId w:val="30"/>
        </w:numPr>
        <w:suppressAutoHyphens/>
        <w:spacing w:after="120" w:line="259" w:lineRule="auto"/>
        <w:jc w:val="both"/>
        <w:rPr>
          <w:rFonts w:eastAsia="Times New Roman" w:cs="Times New Roman"/>
          <w:szCs w:val="24"/>
          <w:lang w:eastAsia="ar-SA"/>
        </w:rPr>
      </w:pPr>
      <w:r w:rsidRPr="00813009">
        <w:rPr>
          <w:rFonts w:eastAsia="Times New Roman" w:cs="Times New Roman"/>
          <w:lang w:eastAsia="ar-SA"/>
        </w:rPr>
        <w:t>Sagatavot un iesniegt komisijai, kura pieņem Būvobjektu ekspluatācijā, nepieciešamos dokumentus saskaņā ar spēkā esošajiem normatīvajiem aktiem, kā arī piedalīties šīs komisijas darbā kā pieaicinātai personai.</w:t>
      </w:r>
    </w:p>
    <w:p w:rsidR="008300E8" w:rsidRPr="00813009" w:rsidRDefault="008300E8" w:rsidP="00C17F14">
      <w:pPr>
        <w:numPr>
          <w:ilvl w:val="0"/>
          <w:numId w:val="30"/>
        </w:numPr>
        <w:tabs>
          <w:tab w:val="left" w:pos="426"/>
        </w:tabs>
        <w:suppressAutoHyphens/>
        <w:spacing w:before="120" w:after="120"/>
        <w:ind w:hanging="357"/>
        <w:jc w:val="both"/>
        <w:rPr>
          <w:rFonts w:eastAsia="Times New Roman" w:cs="Times New Roman"/>
          <w:b/>
          <w:szCs w:val="24"/>
          <w:lang w:eastAsia="ar-SA"/>
        </w:rPr>
      </w:pPr>
      <w:r w:rsidRPr="00813009">
        <w:rPr>
          <w:rFonts w:eastAsia="Times New Roman" w:cs="Times New Roman"/>
          <w:b/>
          <w:szCs w:val="24"/>
          <w:lang w:eastAsia="ar-SA"/>
        </w:rPr>
        <w:t>Atskaišu sagatavošanas un iesniegšanas kārtība</w:t>
      </w:r>
    </w:p>
    <w:p w:rsidR="008300E8" w:rsidRPr="00813009" w:rsidRDefault="008300E8" w:rsidP="008300E8">
      <w:pPr>
        <w:spacing w:after="120" w:line="259" w:lineRule="auto"/>
        <w:ind w:left="425"/>
        <w:rPr>
          <w:rFonts w:eastAsia="Times New Roman" w:cs="Times New Roman"/>
          <w:szCs w:val="24"/>
          <w:lang w:eastAsia="ar-SA"/>
        </w:rPr>
      </w:pPr>
      <w:r w:rsidRPr="00813009">
        <w:rPr>
          <w:rFonts w:eastAsia="Times New Roman" w:cs="Times New Roman"/>
          <w:szCs w:val="24"/>
          <w:lang w:eastAsia="ar-SA"/>
        </w:rPr>
        <w:t xml:space="preserve">Izpildītājam jāsagatavo un jāiesniedz </w:t>
      </w:r>
      <w:r w:rsidRPr="00813009">
        <w:rPr>
          <w:rFonts w:eastAsia="Times New Roman" w:cs="Times New Roman"/>
          <w:lang w:eastAsia="ar-SA"/>
        </w:rPr>
        <w:t>Pasūtītājam Būvobjekta būvniecības darbu uzraudzības plāna izpildes atskaites. Atskaites jāiesniedz 1 (</w:t>
      </w:r>
      <w:r w:rsidRPr="00813009">
        <w:rPr>
          <w:rFonts w:eastAsia="Times New Roman" w:cs="Times New Roman"/>
          <w:i/>
          <w:lang w:eastAsia="ar-SA"/>
        </w:rPr>
        <w:t>vienā</w:t>
      </w:r>
      <w:r w:rsidRPr="00813009">
        <w:rPr>
          <w:rFonts w:eastAsia="Times New Roman" w:cs="Times New Roman"/>
          <w:lang w:eastAsia="ar-SA"/>
        </w:rPr>
        <w:t xml:space="preserve">) eksemplārā papīra formātā, iesietas un elektroniski </w:t>
      </w:r>
      <w:r w:rsidRPr="00813009">
        <w:rPr>
          <w:rFonts w:eastAsia="Times New Roman" w:cs="Times New Roman"/>
          <w:i/>
          <w:lang w:eastAsia="ar-SA"/>
        </w:rPr>
        <w:t>MS Office Word</w:t>
      </w:r>
      <w:r w:rsidRPr="00813009">
        <w:rPr>
          <w:rFonts w:eastAsia="Times New Roman" w:cs="Times New Roman"/>
          <w:lang w:eastAsia="ar-SA"/>
        </w:rPr>
        <w:t xml:space="preserve"> nolasāmā formātā. Ja dažādu atskaišu iesniegšanas termiņš sakrīt, tās drīkst apvienot vienā atskaitē, sniedzot atbildes uz zemāk minētajām prasībām:</w:t>
      </w:r>
    </w:p>
    <w:p w:rsidR="008300E8" w:rsidRDefault="008300E8" w:rsidP="008300E8">
      <w:pPr>
        <w:numPr>
          <w:ilvl w:val="1"/>
          <w:numId w:val="30"/>
        </w:numPr>
        <w:suppressAutoHyphens/>
        <w:spacing w:after="120" w:line="259" w:lineRule="auto"/>
        <w:jc w:val="both"/>
        <w:rPr>
          <w:rFonts w:eastAsia="Times New Roman" w:cs="Times New Roman"/>
          <w:szCs w:val="24"/>
          <w:lang w:eastAsia="ar-SA"/>
        </w:rPr>
      </w:pPr>
      <w:r w:rsidRPr="00813009">
        <w:rPr>
          <w:rFonts w:eastAsia="Times New Roman" w:cs="Times New Roman"/>
          <w:b/>
          <w:szCs w:val="24"/>
          <w:u w:val="single"/>
          <w:lang w:eastAsia="ar-SA"/>
        </w:rPr>
        <w:t>Uzsākšanas atskaiti</w:t>
      </w:r>
      <w:r>
        <w:rPr>
          <w:rFonts w:eastAsia="Times New Roman" w:cs="Times New Roman"/>
          <w:b/>
          <w:szCs w:val="24"/>
          <w:u w:val="single"/>
          <w:lang w:eastAsia="ar-SA"/>
        </w:rPr>
        <w:t xml:space="preserve"> </w:t>
      </w:r>
      <w:r w:rsidRPr="00490661">
        <w:rPr>
          <w:rFonts w:eastAsia="Times New Roman" w:cs="Times New Roman"/>
          <w:lang w:eastAsia="ar-SA"/>
        </w:rPr>
        <w:t>iesniedz</w:t>
      </w:r>
      <w:r>
        <w:rPr>
          <w:rFonts w:eastAsia="Times New Roman" w:cs="Times New Roman"/>
          <w:szCs w:val="24"/>
          <w:lang w:eastAsia="ar-SA"/>
        </w:rPr>
        <w:t xml:space="preserve"> </w:t>
      </w:r>
      <w:r w:rsidR="00943E8A">
        <w:rPr>
          <w:rFonts w:eastAsia="Times New Roman" w:cs="Times New Roman"/>
          <w:szCs w:val="24"/>
          <w:lang w:eastAsia="ar-SA"/>
        </w:rPr>
        <w:t>2</w:t>
      </w:r>
      <w:r>
        <w:rPr>
          <w:rFonts w:eastAsia="Times New Roman" w:cs="Times New Roman"/>
          <w:szCs w:val="24"/>
          <w:lang w:eastAsia="ar-SA"/>
        </w:rPr>
        <w:t>0</w:t>
      </w:r>
      <w:r w:rsidRPr="00813009">
        <w:rPr>
          <w:rFonts w:eastAsia="Times New Roman" w:cs="Times New Roman"/>
          <w:szCs w:val="24"/>
          <w:lang w:eastAsia="ar-SA"/>
        </w:rPr>
        <w:t xml:space="preserve"> (</w:t>
      </w:r>
      <w:r w:rsidR="00943E8A">
        <w:rPr>
          <w:rFonts w:eastAsia="Times New Roman" w:cs="Times New Roman"/>
          <w:szCs w:val="24"/>
          <w:lang w:eastAsia="ar-SA"/>
        </w:rPr>
        <w:t>div</w:t>
      </w:r>
      <w:r w:rsidRPr="00813009">
        <w:rPr>
          <w:rFonts w:eastAsia="Times New Roman" w:cs="Times New Roman"/>
          <w:i/>
          <w:szCs w:val="24"/>
          <w:lang w:eastAsia="ar-SA"/>
        </w:rPr>
        <w:t>d</w:t>
      </w:r>
      <w:r>
        <w:rPr>
          <w:rFonts w:eastAsia="Times New Roman" w:cs="Times New Roman"/>
          <w:i/>
          <w:szCs w:val="24"/>
          <w:lang w:eastAsia="ar-SA"/>
        </w:rPr>
        <w:t>e</w:t>
      </w:r>
      <w:r w:rsidRPr="00813009">
        <w:rPr>
          <w:rFonts w:eastAsia="Times New Roman" w:cs="Times New Roman"/>
          <w:i/>
          <w:szCs w:val="24"/>
          <w:lang w:eastAsia="ar-SA"/>
        </w:rPr>
        <w:t>smit</w:t>
      </w:r>
      <w:r w:rsidRPr="00813009">
        <w:rPr>
          <w:rFonts w:eastAsia="Times New Roman" w:cs="Times New Roman"/>
          <w:szCs w:val="24"/>
          <w:lang w:eastAsia="ar-SA"/>
        </w:rPr>
        <w:t>) dienu laikā no būvniecības darbu uzsākšanas. Atskaitē ietver vismaz sekojošu informāciju:</w:t>
      </w:r>
    </w:p>
    <w:p w:rsidR="008300E8" w:rsidRDefault="008300E8" w:rsidP="008300E8">
      <w:pPr>
        <w:numPr>
          <w:ilvl w:val="2"/>
          <w:numId w:val="30"/>
        </w:numPr>
        <w:suppressAutoHyphens/>
        <w:spacing w:line="259" w:lineRule="auto"/>
        <w:ind w:left="1860"/>
        <w:jc w:val="both"/>
        <w:rPr>
          <w:rFonts w:eastAsia="Times New Roman" w:cs="Times New Roman"/>
          <w:szCs w:val="24"/>
          <w:lang w:eastAsia="ar-SA"/>
        </w:rPr>
      </w:pPr>
      <w:r w:rsidRPr="004F4ACB">
        <w:rPr>
          <w:rFonts w:eastAsia="Times New Roman" w:cs="Times New Roman"/>
          <w:szCs w:val="24"/>
          <w:lang w:eastAsia="ar-SA"/>
        </w:rPr>
        <w:t>uzraudzības</w:t>
      </w:r>
      <w:r w:rsidRPr="00813009">
        <w:rPr>
          <w:rFonts w:eastAsia="Times New Roman" w:cs="Times New Roman"/>
          <w:szCs w:val="24"/>
          <w:lang w:eastAsia="ar-SA"/>
        </w:rPr>
        <w:t xml:space="preserve"> personāla grafiks,</w:t>
      </w:r>
    </w:p>
    <w:p w:rsidR="008300E8" w:rsidRDefault="008300E8" w:rsidP="008300E8">
      <w:pPr>
        <w:numPr>
          <w:ilvl w:val="2"/>
          <w:numId w:val="30"/>
        </w:numPr>
        <w:suppressAutoHyphens/>
        <w:spacing w:line="259" w:lineRule="auto"/>
        <w:ind w:left="1860"/>
        <w:jc w:val="both"/>
        <w:rPr>
          <w:rFonts w:eastAsia="Times New Roman" w:cs="Times New Roman"/>
          <w:szCs w:val="24"/>
          <w:lang w:eastAsia="ar-SA"/>
        </w:rPr>
      </w:pPr>
      <w:r w:rsidRPr="00813009">
        <w:rPr>
          <w:rFonts w:eastAsia="Times New Roman" w:cs="Times New Roman"/>
          <w:szCs w:val="24"/>
          <w:lang w:eastAsia="ar-SA"/>
        </w:rPr>
        <w:t>būvdarbu izpildes kalendārais grafiks ar darbaspēka sadalījumu pa darbu veidiem,</w:t>
      </w:r>
    </w:p>
    <w:p w:rsidR="008300E8" w:rsidRDefault="008300E8" w:rsidP="008300E8">
      <w:pPr>
        <w:numPr>
          <w:ilvl w:val="2"/>
          <w:numId w:val="30"/>
        </w:numPr>
        <w:suppressAutoHyphens/>
        <w:spacing w:line="259" w:lineRule="auto"/>
        <w:ind w:left="1860"/>
        <w:jc w:val="both"/>
        <w:rPr>
          <w:rFonts w:eastAsia="Times New Roman" w:cs="Times New Roman"/>
          <w:szCs w:val="24"/>
          <w:lang w:eastAsia="ar-SA"/>
        </w:rPr>
      </w:pPr>
      <w:r w:rsidRPr="00813009">
        <w:rPr>
          <w:rFonts w:eastAsia="Times New Roman" w:cs="Times New Roman"/>
          <w:szCs w:val="24"/>
          <w:lang w:eastAsia="ar-SA"/>
        </w:rPr>
        <w:t>būvdarbu kvalitātes kontroles plāns,</w:t>
      </w:r>
    </w:p>
    <w:p w:rsidR="008300E8" w:rsidRDefault="008300E8" w:rsidP="008300E8">
      <w:pPr>
        <w:numPr>
          <w:ilvl w:val="2"/>
          <w:numId w:val="30"/>
        </w:numPr>
        <w:suppressAutoHyphens/>
        <w:spacing w:line="259" w:lineRule="auto"/>
        <w:ind w:left="1860"/>
        <w:jc w:val="both"/>
        <w:rPr>
          <w:rFonts w:eastAsia="Times New Roman" w:cs="Times New Roman"/>
          <w:szCs w:val="24"/>
          <w:lang w:eastAsia="ar-SA"/>
        </w:rPr>
      </w:pPr>
      <w:r w:rsidRPr="00813009">
        <w:rPr>
          <w:rFonts w:eastAsia="Times New Roman" w:cs="Times New Roman"/>
          <w:szCs w:val="24"/>
          <w:lang w:eastAsia="ar-SA"/>
        </w:rPr>
        <w:t>uzraudzības dokumentu aprites un uzglabāšanas shēma,</w:t>
      </w:r>
    </w:p>
    <w:p w:rsidR="008300E8" w:rsidRDefault="008300E8" w:rsidP="008300E8">
      <w:pPr>
        <w:numPr>
          <w:ilvl w:val="2"/>
          <w:numId w:val="30"/>
        </w:numPr>
        <w:suppressAutoHyphens/>
        <w:spacing w:line="259" w:lineRule="auto"/>
        <w:ind w:left="1860"/>
        <w:jc w:val="both"/>
        <w:rPr>
          <w:rFonts w:eastAsia="Times New Roman" w:cs="Times New Roman"/>
          <w:szCs w:val="24"/>
          <w:lang w:eastAsia="ar-SA"/>
        </w:rPr>
      </w:pPr>
      <w:r w:rsidRPr="00813009">
        <w:rPr>
          <w:rFonts w:eastAsia="Times New Roman" w:cs="Times New Roman"/>
          <w:szCs w:val="24"/>
          <w:lang w:eastAsia="ar-SA"/>
        </w:rPr>
        <w:t>būvdarbu dokumentu aprites un uzglabāšanas shēma,</w:t>
      </w:r>
    </w:p>
    <w:p w:rsidR="008300E8" w:rsidRDefault="008300E8" w:rsidP="008300E8">
      <w:pPr>
        <w:numPr>
          <w:ilvl w:val="2"/>
          <w:numId w:val="30"/>
        </w:numPr>
        <w:suppressAutoHyphens/>
        <w:spacing w:line="259" w:lineRule="auto"/>
        <w:ind w:left="1860"/>
        <w:jc w:val="both"/>
        <w:rPr>
          <w:rFonts w:eastAsia="Times New Roman" w:cs="Times New Roman"/>
          <w:szCs w:val="24"/>
          <w:lang w:eastAsia="ar-SA"/>
        </w:rPr>
      </w:pPr>
      <w:r w:rsidRPr="00813009">
        <w:rPr>
          <w:rFonts w:eastAsia="Times New Roman" w:cs="Times New Roman"/>
          <w:szCs w:val="24"/>
          <w:lang w:eastAsia="ar-SA"/>
        </w:rPr>
        <w:t>būvdarbu līguma administratīvo saistību un noteikumu izpilde norādot datumus (būvatļaujas izdošana, saistību raksti, būvlaukuma pārņemšana, zemju lietas, satiksmes organizācijas, informācijas stendu, sabiedriskās attiecības, informācija presei),</w:t>
      </w:r>
    </w:p>
    <w:p w:rsidR="008300E8" w:rsidRDefault="008300E8" w:rsidP="008300E8">
      <w:pPr>
        <w:numPr>
          <w:ilvl w:val="2"/>
          <w:numId w:val="30"/>
        </w:numPr>
        <w:suppressAutoHyphens/>
        <w:spacing w:line="259" w:lineRule="auto"/>
        <w:ind w:left="1860"/>
        <w:jc w:val="both"/>
        <w:rPr>
          <w:rFonts w:eastAsia="Times New Roman" w:cs="Times New Roman"/>
          <w:szCs w:val="24"/>
          <w:lang w:eastAsia="ar-SA"/>
        </w:rPr>
      </w:pPr>
      <w:r w:rsidRPr="00813009">
        <w:rPr>
          <w:rFonts w:eastAsia="Times New Roman" w:cs="Times New Roman"/>
          <w:szCs w:val="24"/>
          <w:lang w:eastAsia="ar-SA"/>
        </w:rPr>
        <w:t xml:space="preserve">par būvprojekta atbilstību un paredzamajiem riskiem (neparedzēti darbi, komunikāciju pārcelšana un citas būvprojektā neiekļautas lietas), </w:t>
      </w:r>
    </w:p>
    <w:p w:rsidR="008300E8" w:rsidRPr="00813009" w:rsidRDefault="008300E8" w:rsidP="008300E8">
      <w:pPr>
        <w:numPr>
          <w:ilvl w:val="2"/>
          <w:numId w:val="30"/>
        </w:numPr>
        <w:suppressAutoHyphens/>
        <w:spacing w:line="259" w:lineRule="auto"/>
        <w:ind w:left="1860"/>
        <w:jc w:val="both"/>
        <w:rPr>
          <w:rFonts w:eastAsia="Times New Roman" w:cs="Times New Roman"/>
          <w:szCs w:val="24"/>
          <w:lang w:eastAsia="ar-SA"/>
        </w:rPr>
      </w:pPr>
      <w:r w:rsidRPr="00813009">
        <w:rPr>
          <w:rFonts w:eastAsia="Times New Roman" w:cs="Times New Roman"/>
          <w:szCs w:val="24"/>
          <w:lang w:eastAsia="ar-SA"/>
        </w:rPr>
        <w:t>priekšlikumi par paredzēto atskaišu formātiem (ikmēneša un noslēguma).</w:t>
      </w:r>
    </w:p>
    <w:p w:rsidR="008300E8" w:rsidRDefault="008300E8" w:rsidP="008300E8">
      <w:pPr>
        <w:numPr>
          <w:ilvl w:val="1"/>
          <w:numId w:val="30"/>
        </w:numPr>
        <w:suppressAutoHyphens/>
        <w:spacing w:line="259" w:lineRule="auto"/>
        <w:jc w:val="both"/>
        <w:rPr>
          <w:rFonts w:eastAsia="Times New Roman" w:cs="Times New Roman"/>
          <w:szCs w:val="24"/>
          <w:lang w:eastAsia="ar-SA"/>
        </w:rPr>
      </w:pPr>
      <w:r w:rsidRPr="00813009">
        <w:rPr>
          <w:rFonts w:eastAsia="Times New Roman" w:cs="Times New Roman"/>
          <w:b/>
          <w:szCs w:val="24"/>
          <w:u w:val="single"/>
          <w:lang w:eastAsia="ar-SA"/>
        </w:rPr>
        <w:t>Ikmēneša atskaiti</w:t>
      </w:r>
      <w:r w:rsidRPr="00813009">
        <w:rPr>
          <w:rFonts w:eastAsia="Times New Roman" w:cs="Times New Roman"/>
          <w:szCs w:val="24"/>
          <w:lang w:eastAsia="ar-SA"/>
        </w:rPr>
        <w:t xml:space="preserve"> iesniedz līdz nākamā mēneša 10.datumam un tajā ietilpst vismaz:</w:t>
      </w:r>
    </w:p>
    <w:p w:rsidR="008300E8" w:rsidRDefault="008300E8" w:rsidP="008300E8">
      <w:pPr>
        <w:numPr>
          <w:ilvl w:val="2"/>
          <w:numId w:val="30"/>
        </w:numPr>
        <w:suppressAutoHyphens/>
        <w:spacing w:line="259" w:lineRule="auto"/>
        <w:jc w:val="both"/>
        <w:rPr>
          <w:rFonts w:eastAsia="Times New Roman" w:cs="Times New Roman"/>
          <w:szCs w:val="24"/>
          <w:lang w:eastAsia="ar-SA"/>
        </w:rPr>
      </w:pPr>
      <w:r w:rsidRPr="00813009">
        <w:rPr>
          <w:rFonts w:eastAsia="Times New Roman" w:cs="Times New Roman"/>
          <w:szCs w:val="24"/>
          <w:lang w:eastAsia="ar-SA"/>
        </w:rPr>
        <w:t>atskaite par būvuzņēmēja iepriekšējā periodā un kopā veiktajiem būvdarbiem;</w:t>
      </w:r>
    </w:p>
    <w:p w:rsidR="008300E8" w:rsidRDefault="008300E8" w:rsidP="008300E8">
      <w:pPr>
        <w:numPr>
          <w:ilvl w:val="2"/>
          <w:numId w:val="30"/>
        </w:numPr>
        <w:suppressAutoHyphens/>
        <w:spacing w:line="259" w:lineRule="auto"/>
        <w:jc w:val="both"/>
        <w:rPr>
          <w:rFonts w:eastAsia="Times New Roman" w:cs="Times New Roman"/>
          <w:szCs w:val="24"/>
          <w:lang w:eastAsia="ar-SA"/>
        </w:rPr>
      </w:pPr>
      <w:r w:rsidRPr="00813009">
        <w:rPr>
          <w:rFonts w:eastAsia="Times New Roman" w:cs="Times New Roman"/>
          <w:szCs w:val="24"/>
          <w:lang w:eastAsia="ar-SA"/>
        </w:rPr>
        <w:t>pārskats par veiktajām kvalitātes pārbaudēm;</w:t>
      </w:r>
    </w:p>
    <w:p w:rsidR="008300E8" w:rsidRDefault="008300E8" w:rsidP="008300E8">
      <w:pPr>
        <w:numPr>
          <w:ilvl w:val="2"/>
          <w:numId w:val="30"/>
        </w:numPr>
        <w:suppressAutoHyphens/>
        <w:spacing w:line="259" w:lineRule="auto"/>
        <w:jc w:val="both"/>
        <w:rPr>
          <w:rFonts w:eastAsia="Times New Roman" w:cs="Times New Roman"/>
          <w:szCs w:val="24"/>
          <w:lang w:eastAsia="ar-SA"/>
        </w:rPr>
      </w:pPr>
      <w:r w:rsidRPr="00813009">
        <w:rPr>
          <w:rFonts w:eastAsia="Times New Roman" w:cs="Times New Roman"/>
          <w:szCs w:val="24"/>
          <w:lang w:eastAsia="ar-SA"/>
        </w:rPr>
        <w:t xml:space="preserve">nepieciešamības gadījumā pārskats par plānotajiem un veiktajiem darbu progresa korekcijas pasākumiem; </w:t>
      </w:r>
    </w:p>
    <w:p w:rsidR="008300E8" w:rsidRDefault="008300E8" w:rsidP="008300E8">
      <w:pPr>
        <w:numPr>
          <w:ilvl w:val="2"/>
          <w:numId w:val="30"/>
        </w:numPr>
        <w:suppressAutoHyphens/>
        <w:spacing w:line="259" w:lineRule="auto"/>
        <w:jc w:val="both"/>
        <w:rPr>
          <w:rFonts w:eastAsia="Times New Roman" w:cs="Times New Roman"/>
          <w:szCs w:val="24"/>
          <w:lang w:eastAsia="ar-SA"/>
        </w:rPr>
      </w:pPr>
      <w:r w:rsidRPr="00813009">
        <w:rPr>
          <w:rFonts w:eastAsia="Times New Roman" w:cs="Times New Roman"/>
          <w:szCs w:val="24"/>
          <w:lang w:eastAsia="ar-SA"/>
        </w:rPr>
        <w:t xml:space="preserve">precizēts būvdarbu izpildes kalendārais un naudas plūsmas grafiks (paveiktā un plānotā salīdzinājums); </w:t>
      </w:r>
    </w:p>
    <w:p w:rsidR="008300E8" w:rsidRDefault="008300E8" w:rsidP="008300E8">
      <w:pPr>
        <w:numPr>
          <w:ilvl w:val="2"/>
          <w:numId w:val="30"/>
        </w:numPr>
        <w:suppressAutoHyphens/>
        <w:spacing w:line="259" w:lineRule="auto"/>
        <w:jc w:val="both"/>
        <w:rPr>
          <w:rFonts w:eastAsia="Times New Roman" w:cs="Times New Roman"/>
          <w:szCs w:val="24"/>
          <w:lang w:eastAsia="ar-SA"/>
        </w:rPr>
      </w:pPr>
      <w:r w:rsidRPr="00813009">
        <w:rPr>
          <w:rFonts w:eastAsia="Times New Roman" w:cs="Times New Roman"/>
          <w:szCs w:val="24"/>
          <w:lang w:eastAsia="ar-SA"/>
        </w:rPr>
        <w:t xml:space="preserve">problēmu, risku un uzraudzības ieguldījuma to risināšanā un novēršanā apraksts; </w:t>
      </w:r>
    </w:p>
    <w:p w:rsidR="008300E8" w:rsidRDefault="008300E8" w:rsidP="008300E8">
      <w:pPr>
        <w:numPr>
          <w:ilvl w:val="2"/>
          <w:numId w:val="30"/>
        </w:numPr>
        <w:suppressAutoHyphens/>
        <w:spacing w:line="259" w:lineRule="auto"/>
        <w:jc w:val="both"/>
        <w:rPr>
          <w:rFonts w:eastAsia="Times New Roman" w:cs="Times New Roman"/>
          <w:szCs w:val="24"/>
          <w:lang w:eastAsia="ar-SA"/>
        </w:rPr>
      </w:pPr>
      <w:r w:rsidRPr="00813009">
        <w:rPr>
          <w:rFonts w:eastAsia="Times New Roman" w:cs="Times New Roman"/>
          <w:szCs w:val="24"/>
          <w:lang w:eastAsia="ar-SA"/>
        </w:rPr>
        <w:t xml:space="preserve">fotoattēli pirms konkrēto darbu uzsākšanas, darbu izpildes laikā un pēc darbu pabeigšanas; </w:t>
      </w:r>
    </w:p>
    <w:p w:rsidR="008300E8" w:rsidRDefault="008300E8" w:rsidP="008300E8">
      <w:pPr>
        <w:numPr>
          <w:ilvl w:val="2"/>
          <w:numId w:val="30"/>
        </w:numPr>
        <w:suppressAutoHyphens/>
        <w:spacing w:line="259" w:lineRule="auto"/>
        <w:jc w:val="both"/>
        <w:rPr>
          <w:rFonts w:eastAsia="Times New Roman" w:cs="Times New Roman"/>
          <w:szCs w:val="24"/>
          <w:lang w:eastAsia="ar-SA"/>
        </w:rPr>
      </w:pPr>
      <w:r w:rsidRPr="00813009">
        <w:rPr>
          <w:rFonts w:eastAsia="Times New Roman" w:cs="Times New Roman"/>
          <w:szCs w:val="24"/>
          <w:lang w:eastAsia="ar-SA"/>
        </w:rPr>
        <w:t xml:space="preserve">konstatēto defektu fotoattēlu atskaite un iepriekšējo defektu novēršanas atzīme (ja attiecināms). </w:t>
      </w:r>
    </w:p>
    <w:p w:rsidR="008300E8" w:rsidRPr="00813009" w:rsidRDefault="008300E8" w:rsidP="008300E8">
      <w:pPr>
        <w:spacing w:line="259" w:lineRule="auto"/>
        <w:ind w:left="851"/>
        <w:rPr>
          <w:rFonts w:eastAsia="Times New Roman" w:cs="Times New Roman"/>
          <w:szCs w:val="24"/>
          <w:lang w:eastAsia="ar-SA"/>
        </w:rPr>
      </w:pPr>
      <w:r w:rsidRPr="00813009">
        <w:rPr>
          <w:rFonts w:eastAsia="Times New Roman" w:cs="Times New Roman"/>
          <w:szCs w:val="24"/>
          <w:lang w:eastAsia="ar-SA"/>
        </w:rPr>
        <w:t>Būvuzraugs dokumentē ikmēneša paveikto darbu pieņemšanas aktā norādīto darbu apjomu atbilstības faktiski paveiktajam, sastādot uzmērījumu shēmas grafiskā formātā, identificējot izpildīto darbu pieņemšanas aktos norādītos apjomus stāvu plānos vai citā grafiskā shēmā.</w:t>
      </w:r>
    </w:p>
    <w:p w:rsidR="008300E8" w:rsidRDefault="008300E8" w:rsidP="008300E8">
      <w:pPr>
        <w:numPr>
          <w:ilvl w:val="1"/>
          <w:numId w:val="30"/>
        </w:numPr>
        <w:suppressAutoHyphens/>
        <w:spacing w:line="259" w:lineRule="auto"/>
        <w:jc w:val="both"/>
        <w:rPr>
          <w:rFonts w:eastAsia="Times New Roman" w:cs="Times New Roman"/>
          <w:szCs w:val="24"/>
          <w:lang w:eastAsia="ar-SA"/>
        </w:rPr>
      </w:pPr>
      <w:r w:rsidRPr="00813009">
        <w:rPr>
          <w:rFonts w:eastAsia="Times New Roman" w:cs="Times New Roman"/>
          <w:b/>
          <w:szCs w:val="24"/>
          <w:u w:val="single"/>
          <w:lang w:eastAsia="ar-SA"/>
        </w:rPr>
        <w:t>Noslēguma atskaiti</w:t>
      </w:r>
      <w:r w:rsidRPr="00813009">
        <w:rPr>
          <w:rFonts w:eastAsia="Times New Roman" w:cs="Times New Roman"/>
          <w:szCs w:val="24"/>
          <w:lang w:eastAsia="ar-SA"/>
        </w:rPr>
        <w:t xml:space="preserve"> iesniedz 14 (</w:t>
      </w:r>
      <w:r w:rsidRPr="00813009">
        <w:rPr>
          <w:rFonts w:eastAsia="Times New Roman" w:cs="Times New Roman"/>
          <w:i/>
          <w:szCs w:val="24"/>
          <w:lang w:eastAsia="ar-SA"/>
        </w:rPr>
        <w:t>četrpadsmit</w:t>
      </w:r>
      <w:r w:rsidRPr="00813009">
        <w:rPr>
          <w:rFonts w:eastAsia="Times New Roman" w:cs="Times New Roman"/>
          <w:szCs w:val="24"/>
          <w:lang w:eastAsia="ar-SA"/>
        </w:rPr>
        <w:t>) dienu laikā pēc būvdarbu pabeigšanas un objekta nodošanas ekspluatācijā. Atskaitē ietver vismaz sekojošu informāciju:</w:t>
      </w:r>
    </w:p>
    <w:p w:rsidR="008300E8" w:rsidRDefault="008300E8" w:rsidP="008300E8">
      <w:pPr>
        <w:numPr>
          <w:ilvl w:val="2"/>
          <w:numId w:val="30"/>
        </w:numPr>
        <w:suppressAutoHyphens/>
        <w:spacing w:line="259" w:lineRule="auto"/>
        <w:jc w:val="both"/>
        <w:rPr>
          <w:rFonts w:eastAsia="Times New Roman" w:cs="Times New Roman"/>
          <w:szCs w:val="24"/>
          <w:lang w:eastAsia="ar-SA"/>
        </w:rPr>
      </w:pPr>
      <w:r w:rsidRPr="00813009">
        <w:rPr>
          <w:rFonts w:eastAsia="Times New Roman" w:cs="Times New Roman"/>
          <w:szCs w:val="24"/>
          <w:lang w:eastAsia="ar-SA"/>
        </w:rPr>
        <w:lastRenderedPageBreak/>
        <w:t xml:space="preserve">atskaite par būvuzņēmēja iepriekšējā periodā un pavisam kopā veiktajiem būvdarbiem; </w:t>
      </w:r>
    </w:p>
    <w:p w:rsidR="008300E8" w:rsidRDefault="008300E8" w:rsidP="008300E8">
      <w:pPr>
        <w:numPr>
          <w:ilvl w:val="2"/>
          <w:numId w:val="30"/>
        </w:numPr>
        <w:suppressAutoHyphens/>
        <w:spacing w:line="259" w:lineRule="auto"/>
        <w:jc w:val="both"/>
        <w:rPr>
          <w:rFonts w:eastAsia="Times New Roman" w:cs="Times New Roman"/>
          <w:szCs w:val="24"/>
          <w:lang w:eastAsia="ar-SA"/>
        </w:rPr>
      </w:pPr>
      <w:r w:rsidRPr="00813009">
        <w:rPr>
          <w:rFonts w:eastAsia="Times New Roman" w:cs="Times New Roman"/>
          <w:szCs w:val="24"/>
          <w:lang w:eastAsia="ar-SA"/>
        </w:rPr>
        <w:t xml:space="preserve">faktiskais būvdarbu izpildes grafiks; </w:t>
      </w:r>
    </w:p>
    <w:p w:rsidR="008300E8" w:rsidRDefault="008300E8" w:rsidP="008300E8">
      <w:pPr>
        <w:numPr>
          <w:ilvl w:val="2"/>
          <w:numId w:val="30"/>
        </w:numPr>
        <w:suppressAutoHyphens/>
        <w:spacing w:line="259" w:lineRule="auto"/>
        <w:jc w:val="both"/>
        <w:rPr>
          <w:rFonts w:eastAsia="Times New Roman" w:cs="Times New Roman"/>
          <w:szCs w:val="24"/>
          <w:lang w:eastAsia="ar-SA"/>
        </w:rPr>
      </w:pPr>
      <w:r w:rsidRPr="00813009">
        <w:rPr>
          <w:rFonts w:eastAsia="Times New Roman" w:cs="Times New Roman"/>
          <w:szCs w:val="24"/>
          <w:lang w:eastAsia="ar-SA"/>
        </w:rPr>
        <w:t xml:space="preserve">faktiskais uzraudzības izpildes grafiks; </w:t>
      </w:r>
    </w:p>
    <w:p w:rsidR="008300E8" w:rsidRDefault="008300E8" w:rsidP="008300E8">
      <w:pPr>
        <w:numPr>
          <w:ilvl w:val="2"/>
          <w:numId w:val="30"/>
        </w:numPr>
        <w:suppressAutoHyphens/>
        <w:spacing w:line="259" w:lineRule="auto"/>
        <w:jc w:val="both"/>
        <w:rPr>
          <w:rFonts w:eastAsia="Times New Roman" w:cs="Times New Roman"/>
          <w:szCs w:val="24"/>
          <w:lang w:eastAsia="ar-SA"/>
        </w:rPr>
      </w:pPr>
      <w:r w:rsidRPr="00813009">
        <w:rPr>
          <w:rFonts w:eastAsia="Times New Roman" w:cs="Times New Roman"/>
          <w:szCs w:val="24"/>
          <w:lang w:eastAsia="ar-SA"/>
        </w:rPr>
        <w:t xml:space="preserve">būvprojekta un būvuzņēmēja novērtējums; informācija par būvdarbu pieņemšanu ekspluatācijā; </w:t>
      </w:r>
    </w:p>
    <w:p w:rsidR="008300E8" w:rsidRDefault="008300E8" w:rsidP="008300E8">
      <w:pPr>
        <w:numPr>
          <w:ilvl w:val="2"/>
          <w:numId w:val="30"/>
        </w:numPr>
        <w:suppressAutoHyphens/>
        <w:spacing w:line="259" w:lineRule="auto"/>
        <w:jc w:val="both"/>
        <w:rPr>
          <w:rFonts w:eastAsia="Times New Roman" w:cs="Times New Roman"/>
          <w:szCs w:val="24"/>
          <w:lang w:eastAsia="ar-SA"/>
        </w:rPr>
      </w:pPr>
      <w:r w:rsidRPr="00813009">
        <w:rPr>
          <w:rFonts w:eastAsia="Times New Roman" w:cs="Times New Roman"/>
          <w:szCs w:val="24"/>
          <w:lang w:eastAsia="ar-SA"/>
        </w:rPr>
        <w:t xml:space="preserve">akts par paveikto būvdarbu uzraudzību; </w:t>
      </w:r>
    </w:p>
    <w:p w:rsidR="008300E8" w:rsidRPr="00813009" w:rsidRDefault="008300E8" w:rsidP="008300E8">
      <w:pPr>
        <w:numPr>
          <w:ilvl w:val="2"/>
          <w:numId w:val="30"/>
        </w:numPr>
        <w:suppressAutoHyphens/>
        <w:spacing w:line="259" w:lineRule="auto"/>
        <w:jc w:val="both"/>
        <w:rPr>
          <w:rFonts w:eastAsia="Times New Roman" w:cs="Times New Roman"/>
          <w:szCs w:val="24"/>
          <w:lang w:eastAsia="ar-SA"/>
        </w:rPr>
      </w:pPr>
      <w:r w:rsidRPr="00813009">
        <w:rPr>
          <w:rFonts w:eastAsia="Times New Roman" w:cs="Times New Roman"/>
          <w:szCs w:val="24"/>
          <w:lang w:eastAsia="ar-SA"/>
        </w:rPr>
        <w:t>ieteikumi.</w:t>
      </w:r>
    </w:p>
    <w:p w:rsidR="00813009" w:rsidRPr="00813009" w:rsidRDefault="00813009" w:rsidP="00813009">
      <w:pPr>
        <w:suppressAutoHyphens/>
        <w:rPr>
          <w:rFonts w:eastAsia="Times New Roman" w:cs="Times New Roman"/>
          <w:szCs w:val="24"/>
          <w:lang w:eastAsia="ar-SA"/>
        </w:rPr>
      </w:pPr>
      <w:r w:rsidRPr="00813009">
        <w:rPr>
          <w:rFonts w:eastAsia="Times New Roman" w:cs="Times New Roman"/>
          <w:szCs w:val="24"/>
          <w:lang w:eastAsia="ar-SA"/>
        </w:rPr>
        <w:br w:type="page"/>
      </w:r>
    </w:p>
    <w:p w:rsidR="00813009" w:rsidRPr="00813009" w:rsidRDefault="00813009" w:rsidP="00813009">
      <w:pPr>
        <w:numPr>
          <w:ilvl w:val="0"/>
          <w:numId w:val="1"/>
        </w:numPr>
        <w:suppressAutoHyphens/>
        <w:jc w:val="right"/>
        <w:rPr>
          <w:rFonts w:eastAsia="Times New Roman" w:cs="Times New Roman"/>
          <w:b/>
          <w:sz w:val="20"/>
          <w:szCs w:val="20"/>
          <w:lang w:eastAsia="ar-SA"/>
        </w:rPr>
      </w:pPr>
    </w:p>
    <w:p w:rsidR="00813009" w:rsidRPr="00813009" w:rsidRDefault="00813009" w:rsidP="00813009">
      <w:pPr>
        <w:numPr>
          <w:ilvl w:val="0"/>
          <w:numId w:val="1"/>
        </w:numPr>
        <w:suppressAutoHyphens/>
        <w:jc w:val="right"/>
        <w:rPr>
          <w:rFonts w:eastAsia="Times New Roman" w:cs="Times New Roman"/>
          <w:b/>
          <w:sz w:val="20"/>
          <w:szCs w:val="20"/>
          <w:lang w:eastAsia="ar-SA"/>
        </w:rPr>
      </w:pPr>
      <w:r w:rsidRPr="00813009">
        <w:rPr>
          <w:rFonts w:eastAsia="Times New Roman" w:cs="Times New Roman"/>
          <w:b/>
          <w:sz w:val="20"/>
          <w:szCs w:val="20"/>
          <w:lang w:eastAsia="ar-SA"/>
        </w:rPr>
        <w:t>Pielikums Nr.6</w:t>
      </w:r>
    </w:p>
    <w:p w:rsidR="008846DF" w:rsidRPr="00813009" w:rsidRDefault="008846DF" w:rsidP="008846DF">
      <w:pPr>
        <w:suppressAutoHyphens/>
        <w:jc w:val="right"/>
        <w:rPr>
          <w:rFonts w:eastAsia="Times New Roman" w:cs="Times New Roman"/>
          <w:sz w:val="20"/>
          <w:szCs w:val="20"/>
          <w:lang w:eastAsia="ar-SA"/>
        </w:rPr>
      </w:pPr>
      <w:r>
        <w:rPr>
          <w:rFonts w:eastAsia="Times New Roman" w:cs="Times New Roman"/>
          <w:sz w:val="20"/>
          <w:szCs w:val="20"/>
          <w:lang w:eastAsia="ar-SA"/>
        </w:rPr>
        <w:t xml:space="preserve">Iepirkuma </w:t>
      </w:r>
      <w:r w:rsidRPr="00813009">
        <w:rPr>
          <w:rFonts w:eastAsia="Times New Roman" w:cs="Times New Roman"/>
          <w:sz w:val="20"/>
          <w:szCs w:val="20"/>
          <w:lang w:eastAsia="ar-SA"/>
        </w:rPr>
        <w:t>Nr</w:t>
      </w:r>
      <w:r>
        <w:rPr>
          <w:rFonts w:eastAsia="Times New Roman" w:cs="Times New Roman"/>
          <w:sz w:val="20"/>
          <w:szCs w:val="20"/>
          <w:lang w:eastAsia="ar-SA"/>
        </w:rPr>
        <w:t>. OMTK</w:t>
      </w:r>
      <w:r w:rsidR="00EC2817">
        <w:rPr>
          <w:rFonts w:eastAsia="Times New Roman" w:cs="Times New Roman"/>
          <w:sz w:val="20"/>
          <w:szCs w:val="20"/>
          <w:lang w:eastAsia="ar-SA"/>
        </w:rPr>
        <w:t xml:space="preserve"> 2018/9/</w:t>
      </w:r>
      <w:r>
        <w:rPr>
          <w:rFonts w:eastAsia="Times New Roman" w:cs="Times New Roman"/>
          <w:sz w:val="20"/>
          <w:szCs w:val="20"/>
          <w:lang w:eastAsia="ar-SA"/>
        </w:rPr>
        <w:t xml:space="preserve"> ERAF </w:t>
      </w:r>
      <w:r w:rsidRPr="009A2935">
        <w:rPr>
          <w:rFonts w:eastAsia="Times New Roman" w:cs="Times New Roman"/>
          <w:sz w:val="20"/>
          <w:szCs w:val="20"/>
          <w:lang w:eastAsia="ar-SA"/>
        </w:rPr>
        <w:t xml:space="preserve"> nolikumam</w:t>
      </w:r>
    </w:p>
    <w:p w:rsidR="00813009" w:rsidRPr="009A2935" w:rsidRDefault="00813009" w:rsidP="00813009">
      <w:pPr>
        <w:suppressAutoHyphens/>
        <w:jc w:val="right"/>
        <w:rPr>
          <w:rFonts w:eastAsia="Times New Roman" w:cs="Times New Roman"/>
          <w:b/>
          <w:sz w:val="20"/>
          <w:szCs w:val="20"/>
          <w:lang w:eastAsia="ar-SA"/>
        </w:rPr>
      </w:pPr>
    </w:p>
    <w:p w:rsidR="00813009" w:rsidRPr="009A2935" w:rsidRDefault="00813009" w:rsidP="00813009">
      <w:pPr>
        <w:suppressAutoHyphens/>
        <w:jc w:val="center"/>
        <w:rPr>
          <w:rFonts w:eastAsia="Times New Roman" w:cs="Times New Roman"/>
          <w:b/>
          <w:caps/>
          <w:szCs w:val="24"/>
          <w:lang w:eastAsia="ar-SA"/>
        </w:rPr>
      </w:pPr>
    </w:p>
    <w:p w:rsidR="00813009" w:rsidRPr="009A2935" w:rsidRDefault="00813009" w:rsidP="00813009">
      <w:pPr>
        <w:suppressAutoHyphens/>
        <w:jc w:val="center"/>
        <w:rPr>
          <w:rFonts w:eastAsia="Times New Roman" w:cs="Times New Roman"/>
          <w:b/>
          <w:caps/>
          <w:szCs w:val="24"/>
          <w:lang w:eastAsia="ar-SA"/>
        </w:rPr>
      </w:pPr>
    </w:p>
    <w:p w:rsidR="00813009" w:rsidRPr="009A2935" w:rsidRDefault="00813009" w:rsidP="00813009">
      <w:pPr>
        <w:suppressAutoHyphens/>
        <w:jc w:val="center"/>
        <w:rPr>
          <w:rFonts w:eastAsia="Times New Roman" w:cs="Times New Roman"/>
          <w:b/>
          <w:caps/>
          <w:szCs w:val="24"/>
          <w:lang w:eastAsia="ar-SA"/>
        </w:rPr>
      </w:pPr>
      <w:r w:rsidRPr="009A2935">
        <w:rPr>
          <w:rFonts w:eastAsia="Times New Roman" w:cs="Times New Roman"/>
          <w:b/>
          <w:caps/>
          <w:szCs w:val="24"/>
          <w:lang w:eastAsia="ar-SA"/>
        </w:rPr>
        <w:t>finanšu piedāvājums</w:t>
      </w:r>
    </w:p>
    <w:p w:rsidR="00813009" w:rsidRPr="009A2935" w:rsidRDefault="00813009" w:rsidP="00813009">
      <w:pPr>
        <w:suppressAutoHyphens/>
        <w:jc w:val="center"/>
        <w:rPr>
          <w:rFonts w:eastAsia="Times New Roman" w:cs="Times New Roman"/>
          <w:b/>
          <w:caps/>
          <w:szCs w:val="24"/>
          <w:lang w:eastAsia="ar-SA"/>
        </w:rPr>
      </w:pPr>
    </w:p>
    <w:p w:rsidR="00813009" w:rsidRPr="009A2935" w:rsidRDefault="00813009" w:rsidP="00813009">
      <w:pPr>
        <w:suppressAutoHyphens/>
        <w:jc w:val="center"/>
        <w:rPr>
          <w:rFonts w:eastAsia="Times New Roman" w:cs="Times New Roman"/>
          <w:b/>
          <w:caps/>
          <w:szCs w:val="24"/>
          <w:lang w:eastAsia="ar-SA"/>
        </w:rPr>
      </w:pPr>
    </w:p>
    <w:p w:rsidR="00813009" w:rsidRPr="008846DF" w:rsidRDefault="00813009" w:rsidP="008846DF">
      <w:pPr>
        <w:suppressAutoHyphens/>
        <w:jc w:val="both"/>
        <w:rPr>
          <w:rFonts w:eastAsia="Times New Roman" w:cs="Times New Roman"/>
          <w:b/>
          <w:sz w:val="22"/>
          <w:lang w:eastAsia="ar-SA"/>
        </w:rPr>
      </w:pPr>
      <w:r w:rsidRPr="009A2935">
        <w:rPr>
          <w:rFonts w:eastAsia="Times New Roman" w:cs="Times New Roman"/>
          <w:szCs w:val="24"/>
          <w:lang w:eastAsia="ar-SA"/>
        </w:rPr>
        <w:t xml:space="preserve">Mēs piedāvājam sniegt Iepirkuma </w:t>
      </w:r>
      <w:r w:rsidR="008846DF" w:rsidRPr="00357D31">
        <w:rPr>
          <w:rFonts w:eastAsia="Times New Roman" w:cs="Times New Roman"/>
          <w:b/>
          <w:bCs/>
          <w:iCs/>
          <w:sz w:val="22"/>
          <w:lang w:eastAsia="ar-SA"/>
        </w:rPr>
        <w:t>„</w:t>
      </w:r>
      <w:r w:rsidR="008846DF" w:rsidRPr="00357D31">
        <w:rPr>
          <w:b/>
          <w:bCs/>
          <w:iCs/>
          <w:sz w:val="22"/>
        </w:rPr>
        <w:t xml:space="preserve">Olaines Mehānikas un tehnoloģijas koledžas 1. un </w:t>
      </w:r>
      <w:hyperlink r:id="rId17" w:tgtFrame="_blank" w:history="1">
        <w:r w:rsidR="008846DF" w:rsidRPr="00357D31">
          <w:rPr>
            <w:b/>
            <w:bCs/>
            <w:iCs/>
            <w:sz w:val="22"/>
          </w:rPr>
          <w:t>2.st</w:t>
        </w:r>
      </w:hyperlink>
      <w:r w:rsidR="008846DF">
        <w:rPr>
          <w:b/>
          <w:bCs/>
          <w:iCs/>
          <w:sz w:val="22"/>
        </w:rPr>
        <w:t xml:space="preserve">āva </w:t>
      </w:r>
      <w:r w:rsidR="008846DF" w:rsidRPr="00357D31">
        <w:rPr>
          <w:b/>
          <w:bCs/>
          <w:iCs/>
          <w:sz w:val="22"/>
        </w:rPr>
        <w:t>mācību</w:t>
      </w:r>
      <w:r w:rsidR="008846DF" w:rsidRPr="00357D31">
        <w:rPr>
          <w:b/>
          <w:sz w:val="22"/>
        </w:rPr>
        <w:t xml:space="preserve"> </w:t>
      </w:r>
      <w:r w:rsidR="008846DF" w:rsidRPr="00357D31">
        <w:rPr>
          <w:b/>
          <w:bCs/>
          <w:iCs/>
          <w:sz w:val="22"/>
        </w:rPr>
        <w:t xml:space="preserve">telpu pārbūves </w:t>
      </w:r>
      <w:r w:rsidR="008846DF" w:rsidRPr="00357D31">
        <w:rPr>
          <w:rFonts w:eastAsia="Times New Roman" w:cs="Times New Roman"/>
          <w:b/>
          <w:bCs/>
          <w:iCs/>
          <w:sz w:val="22"/>
          <w:lang w:eastAsia="ar-SA"/>
        </w:rPr>
        <w:t>būvuzraudzība</w:t>
      </w:r>
      <w:r w:rsidR="008846DF" w:rsidRPr="00357D31">
        <w:rPr>
          <w:rFonts w:eastAsia="Times New Roman" w:cs="Times New Roman"/>
          <w:b/>
          <w:sz w:val="22"/>
          <w:lang w:eastAsia="ar-SA"/>
        </w:rPr>
        <w:t>”</w:t>
      </w:r>
      <w:r w:rsidR="008846DF" w:rsidRPr="00813009">
        <w:rPr>
          <w:rFonts w:eastAsia="Times New Roman" w:cs="Times New Roman"/>
          <w:b/>
          <w:bCs/>
          <w:iCs/>
          <w:szCs w:val="24"/>
          <w:lang w:eastAsia="ar-SA"/>
        </w:rPr>
        <w:t xml:space="preserve"> (</w:t>
      </w:r>
      <w:r w:rsidR="00EC2817">
        <w:rPr>
          <w:rFonts w:eastAsia="Times New Roman" w:cs="Times New Roman"/>
          <w:szCs w:val="24"/>
          <w:lang w:eastAsia="ar-SA"/>
        </w:rPr>
        <w:t>id. Nr. Nr.OMTK 2018/9/</w:t>
      </w:r>
      <w:r w:rsidR="008846DF" w:rsidRPr="00357D31">
        <w:rPr>
          <w:rFonts w:eastAsia="Times New Roman" w:cs="Times New Roman"/>
          <w:szCs w:val="24"/>
          <w:lang w:eastAsia="ar-SA"/>
        </w:rPr>
        <w:t xml:space="preserve"> ERAF</w:t>
      </w:r>
      <w:r w:rsidR="008846DF" w:rsidRPr="009A2935">
        <w:rPr>
          <w:rFonts w:eastAsia="Times New Roman" w:cs="Times New Roman"/>
          <w:b/>
          <w:bCs/>
          <w:iCs/>
          <w:szCs w:val="24"/>
          <w:lang w:eastAsia="ar-SA"/>
        </w:rPr>
        <w:t>)</w:t>
      </w:r>
      <w:r w:rsidR="008846DF">
        <w:rPr>
          <w:rFonts w:eastAsia="Times New Roman" w:cs="Times New Roman"/>
          <w:b/>
          <w:sz w:val="22"/>
          <w:lang w:eastAsia="ar-SA"/>
        </w:rPr>
        <w:t xml:space="preserve"> </w:t>
      </w:r>
      <w:r w:rsidR="008300E8">
        <w:rPr>
          <w:rFonts w:eastAsia="Times New Roman" w:cs="Times New Roman"/>
          <w:szCs w:val="24"/>
          <w:lang w:eastAsia="ar-SA"/>
        </w:rPr>
        <w:t>ietvaros minētā būvobjekta</w:t>
      </w:r>
      <w:r w:rsidRPr="009A2935">
        <w:rPr>
          <w:rFonts w:eastAsia="Times New Roman" w:cs="Times New Roman"/>
          <w:szCs w:val="24"/>
          <w:lang w:eastAsia="ar-SA"/>
        </w:rPr>
        <w:t xml:space="preserve"> būvuzraudzības pakalpojumus saskaņā</w:t>
      </w:r>
      <w:r w:rsidRPr="00813009">
        <w:rPr>
          <w:rFonts w:eastAsia="Times New Roman" w:cs="Times New Roman"/>
          <w:szCs w:val="24"/>
          <w:lang w:eastAsia="ar-SA"/>
        </w:rPr>
        <w:t xml:space="preserve"> ar nolikumā un tā pielikumos ietvertajiem nosacījumiem </w:t>
      </w:r>
      <w:r w:rsidRPr="00813009">
        <w:rPr>
          <w:rFonts w:eastAsia="Times New Roman" w:cs="Times New Roman"/>
          <w:bCs/>
          <w:szCs w:val="24"/>
          <w:lang w:eastAsia="ar-SA"/>
        </w:rPr>
        <w:t xml:space="preserve">par summu: </w:t>
      </w:r>
    </w:p>
    <w:p w:rsidR="00813009" w:rsidRPr="00813009" w:rsidRDefault="00813009" w:rsidP="00813009">
      <w:pPr>
        <w:suppressAutoHyphens/>
        <w:autoSpaceDE w:val="0"/>
        <w:spacing w:before="120" w:after="480"/>
        <w:ind w:firstLine="567"/>
        <w:contextualSpacing/>
        <w:jc w:val="both"/>
        <w:rPr>
          <w:rFonts w:eastAsia="Times New Roman" w:cs="Times New Roman"/>
          <w:bCs/>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1"/>
        <w:gridCol w:w="3190"/>
        <w:gridCol w:w="3188"/>
      </w:tblGrid>
      <w:tr w:rsidR="00813009" w:rsidRPr="00813009" w:rsidTr="005D630C">
        <w:trPr>
          <w:trHeight w:val="574"/>
        </w:trPr>
        <w:tc>
          <w:tcPr>
            <w:tcW w:w="1667" w:type="pct"/>
            <w:shd w:val="clear" w:color="auto" w:fill="auto"/>
          </w:tcPr>
          <w:p w:rsidR="00813009" w:rsidRPr="00813009" w:rsidRDefault="00813009" w:rsidP="00813009">
            <w:pPr>
              <w:suppressAutoHyphens/>
              <w:autoSpaceDE w:val="0"/>
              <w:spacing w:before="120" w:after="480"/>
              <w:contextualSpacing/>
              <w:jc w:val="both"/>
              <w:rPr>
                <w:rFonts w:eastAsia="Times New Roman" w:cs="Times New Roman"/>
                <w:bCs/>
                <w:szCs w:val="24"/>
                <w:lang w:eastAsia="ar-SA"/>
              </w:rPr>
            </w:pPr>
          </w:p>
        </w:tc>
        <w:tc>
          <w:tcPr>
            <w:tcW w:w="1667" w:type="pct"/>
            <w:shd w:val="clear" w:color="auto" w:fill="auto"/>
          </w:tcPr>
          <w:p w:rsidR="00813009" w:rsidRPr="00813009" w:rsidRDefault="00813009" w:rsidP="00813009">
            <w:pPr>
              <w:suppressAutoHyphens/>
              <w:autoSpaceDE w:val="0"/>
              <w:spacing w:before="120" w:after="480"/>
              <w:contextualSpacing/>
              <w:rPr>
                <w:rFonts w:eastAsia="Times New Roman" w:cs="Times New Roman"/>
                <w:bCs/>
                <w:szCs w:val="24"/>
                <w:lang w:eastAsia="ar-SA"/>
              </w:rPr>
            </w:pPr>
            <w:r w:rsidRPr="00813009">
              <w:rPr>
                <w:rFonts w:eastAsia="Times New Roman" w:cs="Times New Roman"/>
                <w:bCs/>
                <w:szCs w:val="24"/>
                <w:lang w:eastAsia="ar-SA"/>
              </w:rPr>
              <w:t>Viena mēneša būvuzraudzības izmaksas, EUR bez PVN</w:t>
            </w:r>
          </w:p>
        </w:tc>
        <w:tc>
          <w:tcPr>
            <w:tcW w:w="1666" w:type="pct"/>
            <w:shd w:val="clear" w:color="auto" w:fill="auto"/>
          </w:tcPr>
          <w:p w:rsidR="00813009" w:rsidRPr="00813009" w:rsidRDefault="00813009" w:rsidP="00EC2817">
            <w:pPr>
              <w:suppressAutoHyphens/>
              <w:autoSpaceDE w:val="0"/>
              <w:spacing w:before="120" w:after="480"/>
              <w:contextualSpacing/>
              <w:rPr>
                <w:rFonts w:eastAsia="Times New Roman" w:cs="Times New Roman"/>
                <w:bCs/>
                <w:szCs w:val="24"/>
                <w:lang w:eastAsia="ar-SA"/>
              </w:rPr>
            </w:pPr>
            <w:r w:rsidRPr="00813009">
              <w:rPr>
                <w:rFonts w:eastAsia="Times New Roman" w:cs="Times New Roman"/>
                <w:bCs/>
                <w:szCs w:val="24"/>
                <w:lang w:eastAsia="ar-SA"/>
              </w:rPr>
              <w:t xml:space="preserve">Būvuzraudzības izmaksas kopā (1 mēneša izmaksas </w:t>
            </w:r>
            <w:r w:rsidR="00702AB3">
              <w:rPr>
                <w:rFonts w:eastAsia="Times New Roman" w:cs="Times New Roman"/>
                <w:bCs/>
                <w:szCs w:val="24"/>
                <w:lang w:eastAsia="ar-SA"/>
              </w:rPr>
              <w:t>×</w:t>
            </w:r>
            <w:r w:rsidRPr="00813009">
              <w:rPr>
                <w:rFonts w:eastAsia="Times New Roman" w:cs="Times New Roman"/>
                <w:bCs/>
                <w:szCs w:val="24"/>
                <w:lang w:eastAsia="ar-SA"/>
              </w:rPr>
              <w:t xml:space="preserve"> 1</w:t>
            </w:r>
            <w:r w:rsidR="00EC2817">
              <w:rPr>
                <w:rFonts w:eastAsia="Times New Roman" w:cs="Times New Roman"/>
                <w:bCs/>
                <w:szCs w:val="24"/>
                <w:lang w:eastAsia="ar-SA"/>
              </w:rPr>
              <w:t>2</w:t>
            </w:r>
            <w:r w:rsidRPr="00813009">
              <w:rPr>
                <w:rFonts w:eastAsia="Times New Roman" w:cs="Times New Roman"/>
                <w:bCs/>
                <w:szCs w:val="24"/>
                <w:lang w:eastAsia="ar-SA"/>
              </w:rPr>
              <w:t>), EUR bez PVN</w:t>
            </w:r>
          </w:p>
        </w:tc>
      </w:tr>
      <w:tr w:rsidR="00813009" w:rsidRPr="00813009" w:rsidTr="005D630C">
        <w:trPr>
          <w:trHeight w:val="506"/>
        </w:trPr>
        <w:tc>
          <w:tcPr>
            <w:tcW w:w="1667" w:type="pct"/>
            <w:shd w:val="clear" w:color="auto" w:fill="auto"/>
          </w:tcPr>
          <w:p w:rsidR="00813009" w:rsidRPr="00813009" w:rsidRDefault="00813009" w:rsidP="00813009">
            <w:pPr>
              <w:suppressAutoHyphens/>
              <w:autoSpaceDE w:val="0"/>
              <w:spacing w:before="120" w:after="480"/>
              <w:contextualSpacing/>
              <w:jc w:val="both"/>
              <w:rPr>
                <w:rFonts w:eastAsia="Times New Roman" w:cs="Times New Roman"/>
                <w:b/>
                <w:bCs/>
                <w:szCs w:val="24"/>
                <w:lang w:eastAsia="ar-SA"/>
              </w:rPr>
            </w:pPr>
            <w:r w:rsidRPr="00813009">
              <w:rPr>
                <w:rFonts w:eastAsia="Times New Roman" w:cs="Times New Roman"/>
                <w:b/>
                <w:bCs/>
                <w:szCs w:val="24"/>
                <w:lang w:eastAsia="ar-SA"/>
              </w:rPr>
              <w:t>Būvuzraudzība</w:t>
            </w:r>
          </w:p>
        </w:tc>
        <w:tc>
          <w:tcPr>
            <w:tcW w:w="1667" w:type="pct"/>
            <w:shd w:val="clear" w:color="auto" w:fill="auto"/>
          </w:tcPr>
          <w:p w:rsidR="00813009" w:rsidRPr="00813009" w:rsidRDefault="00813009" w:rsidP="00813009">
            <w:pPr>
              <w:suppressAutoHyphens/>
              <w:autoSpaceDE w:val="0"/>
              <w:spacing w:before="120" w:after="480"/>
              <w:contextualSpacing/>
              <w:jc w:val="both"/>
              <w:rPr>
                <w:rFonts w:eastAsia="Times New Roman" w:cs="Times New Roman"/>
                <w:bCs/>
                <w:szCs w:val="24"/>
                <w:lang w:eastAsia="ar-SA"/>
              </w:rPr>
            </w:pPr>
          </w:p>
        </w:tc>
        <w:tc>
          <w:tcPr>
            <w:tcW w:w="1666" w:type="pct"/>
            <w:shd w:val="clear" w:color="auto" w:fill="auto"/>
          </w:tcPr>
          <w:p w:rsidR="00813009" w:rsidRPr="00813009" w:rsidRDefault="00813009" w:rsidP="00813009">
            <w:pPr>
              <w:suppressAutoHyphens/>
              <w:autoSpaceDE w:val="0"/>
              <w:spacing w:before="120" w:after="480"/>
              <w:contextualSpacing/>
              <w:jc w:val="both"/>
              <w:rPr>
                <w:rFonts w:eastAsia="Times New Roman" w:cs="Times New Roman"/>
                <w:bCs/>
                <w:szCs w:val="24"/>
                <w:lang w:eastAsia="ar-SA"/>
              </w:rPr>
            </w:pPr>
          </w:p>
        </w:tc>
      </w:tr>
      <w:tr w:rsidR="00813009" w:rsidRPr="00813009" w:rsidTr="005D630C">
        <w:trPr>
          <w:trHeight w:val="477"/>
        </w:trPr>
        <w:tc>
          <w:tcPr>
            <w:tcW w:w="1667" w:type="pct"/>
            <w:shd w:val="clear" w:color="auto" w:fill="auto"/>
          </w:tcPr>
          <w:p w:rsidR="00813009" w:rsidRPr="00813009" w:rsidRDefault="00813009" w:rsidP="00813009">
            <w:pPr>
              <w:suppressAutoHyphens/>
              <w:autoSpaceDE w:val="0"/>
              <w:spacing w:before="120" w:after="480"/>
              <w:contextualSpacing/>
              <w:jc w:val="both"/>
              <w:rPr>
                <w:rFonts w:eastAsia="Times New Roman" w:cs="Times New Roman"/>
                <w:bCs/>
                <w:szCs w:val="24"/>
                <w:lang w:eastAsia="ar-SA"/>
              </w:rPr>
            </w:pPr>
            <w:r w:rsidRPr="00813009">
              <w:rPr>
                <w:rFonts w:eastAsia="Times New Roman" w:cs="Times New Roman"/>
                <w:bCs/>
                <w:szCs w:val="24"/>
                <w:lang w:eastAsia="ar-SA"/>
              </w:rPr>
              <w:t>PVN 21%</w:t>
            </w:r>
          </w:p>
        </w:tc>
        <w:tc>
          <w:tcPr>
            <w:tcW w:w="1667" w:type="pct"/>
            <w:shd w:val="clear" w:color="auto" w:fill="000000"/>
          </w:tcPr>
          <w:p w:rsidR="00813009" w:rsidRPr="00813009" w:rsidRDefault="00813009" w:rsidP="00813009">
            <w:pPr>
              <w:suppressAutoHyphens/>
              <w:autoSpaceDE w:val="0"/>
              <w:spacing w:before="120" w:after="480"/>
              <w:contextualSpacing/>
              <w:jc w:val="both"/>
              <w:rPr>
                <w:rFonts w:eastAsia="Times New Roman" w:cs="Times New Roman"/>
                <w:bCs/>
                <w:szCs w:val="24"/>
                <w:lang w:eastAsia="ar-SA"/>
              </w:rPr>
            </w:pPr>
          </w:p>
        </w:tc>
        <w:tc>
          <w:tcPr>
            <w:tcW w:w="1666" w:type="pct"/>
            <w:shd w:val="clear" w:color="auto" w:fill="auto"/>
          </w:tcPr>
          <w:p w:rsidR="00813009" w:rsidRPr="00813009" w:rsidRDefault="00813009" w:rsidP="00813009">
            <w:pPr>
              <w:suppressAutoHyphens/>
              <w:autoSpaceDE w:val="0"/>
              <w:spacing w:before="120" w:after="480"/>
              <w:contextualSpacing/>
              <w:jc w:val="both"/>
              <w:rPr>
                <w:rFonts w:eastAsia="Times New Roman" w:cs="Times New Roman"/>
                <w:bCs/>
                <w:szCs w:val="24"/>
                <w:lang w:eastAsia="ar-SA"/>
              </w:rPr>
            </w:pPr>
          </w:p>
        </w:tc>
      </w:tr>
      <w:tr w:rsidR="00813009" w:rsidRPr="00813009" w:rsidTr="005D630C">
        <w:trPr>
          <w:trHeight w:val="432"/>
        </w:trPr>
        <w:tc>
          <w:tcPr>
            <w:tcW w:w="1667" w:type="pct"/>
            <w:shd w:val="clear" w:color="auto" w:fill="auto"/>
          </w:tcPr>
          <w:p w:rsidR="00813009" w:rsidRPr="00813009" w:rsidRDefault="00813009" w:rsidP="00813009">
            <w:pPr>
              <w:suppressAutoHyphens/>
              <w:autoSpaceDE w:val="0"/>
              <w:spacing w:before="120" w:after="480"/>
              <w:contextualSpacing/>
              <w:jc w:val="both"/>
              <w:rPr>
                <w:rFonts w:eastAsia="Times New Roman" w:cs="Times New Roman"/>
                <w:bCs/>
                <w:szCs w:val="24"/>
                <w:lang w:eastAsia="ar-SA"/>
              </w:rPr>
            </w:pPr>
            <w:r w:rsidRPr="00813009">
              <w:rPr>
                <w:rFonts w:eastAsia="Times New Roman" w:cs="Times New Roman"/>
                <w:bCs/>
                <w:szCs w:val="24"/>
                <w:lang w:eastAsia="ar-SA"/>
              </w:rPr>
              <w:t>Kopā ar PVN 21%</w:t>
            </w:r>
          </w:p>
        </w:tc>
        <w:tc>
          <w:tcPr>
            <w:tcW w:w="1667" w:type="pct"/>
            <w:shd w:val="clear" w:color="auto" w:fill="000000"/>
          </w:tcPr>
          <w:p w:rsidR="00813009" w:rsidRPr="00813009" w:rsidRDefault="00813009" w:rsidP="00813009">
            <w:pPr>
              <w:suppressAutoHyphens/>
              <w:autoSpaceDE w:val="0"/>
              <w:spacing w:before="120" w:after="480"/>
              <w:contextualSpacing/>
              <w:jc w:val="both"/>
              <w:rPr>
                <w:rFonts w:eastAsia="Times New Roman" w:cs="Times New Roman"/>
                <w:bCs/>
                <w:szCs w:val="24"/>
                <w:lang w:eastAsia="ar-SA"/>
              </w:rPr>
            </w:pPr>
          </w:p>
        </w:tc>
        <w:tc>
          <w:tcPr>
            <w:tcW w:w="1666" w:type="pct"/>
            <w:shd w:val="clear" w:color="auto" w:fill="auto"/>
          </w:tcPr>
          <w:p w:rsidR="00813009" w:rsidRPr="00813009" w:rsidRDefault="00813009" w:rsidP="00813009">
            <w:pPr>
              <w:suppressAutoHyphens/>
              <w:autoSpaceDE w:val="0"/>
              <w:spacing w:before="120" w:after="480"/>
              <w:contextualSpacing/>
              <w:jc w:val="both"/>
              <w:rPr>
                <w:rFonts w:eastAsia="Times New Roman" w:cs="Times New Roman"/>
                <w:bCs/>
                <w:szCs w:val="24"/>
                <w:lang w:eastAsia="ar-SA"/>
              </w:rPr>
            </w:pPr>
          </w:p>
        </w:tc>
      </w:tr>
    </w:tbl>
    <w:p w:rsidR="00813009" w:rsidRPr="00813009" w:rsidRDefault="00813009" w:rsidP="00813009">
      <w:pPr>
        <w:suppressAutoHyphens/>
        <w:autoSpaceDE w:val="0"/>
        <w:spacing w:before="120" w:after="480"/>
        <w:ind w:firstLine="567"/>
        <w:contextualSpacing/>
        <w:jc w:val="both"/>
        <w:rPr>
          <w:rFonts w:eastAsia="Times New Roman" w:cs="Times New Roman"/>
          <w:bCs/>
          <w:szCs w:val="24"/>
          <w:lang w:eastAsia="ar-SA"/>
        </w:rPr>
      </w:pPr>
    </w:p>
    <w:p w:rsidR="00813009" w:rsidRPr="00813009" w:rsidRDefault="00813009" w:rsidP="00813009">
      <w:pPr>
        <w:suppressAutoHyphens/>
        <w:autoSpaceDE w:val="0"/>
        <w:spacing w:before="120"/>
        <w:ind w:firstLine="567"/>
        <w:contextualSpacing/>
        <w:jc w:val="both"/>
        <w:rPr>
          <w:rFonts w:eastAsia="Times New Roman" w:cs="Times New Roman"/>
          <w:i/>
          <w:szCs w:val="24"/>
          <w:lang w:eastAsia="ar-SA"/>
        </w:rPr>
      </w:pPr>
      <w:r w:rsidRPr="00813009">
        <w:rPr>
          <w:rFonts w:eastAsia="Times New Roman" w:cs="Times New Roman"/>
          <w:i/>
          <w:szCs w:val="24"/>
          <w:lang w:eastAsia="ar-SA"/>
        </w:rPr>
        <w:t xml:space="preserve"> (Cenā ir jāiekļauj visi izdevumi, kas saistīti ar būvuzraudzības veikšanu, t.sk. darbaspēka, materiālu u.c. Summa jānoapaļo līdz diviem cipariem aiz komata. Finanšu piedāvājumu sagatavo, ņemot vērā Iepirkuma nolikuma 5.pielikumā un Līguma projektā iekļautos noteikumus, paredzot visas pakalpojuma izmaksas ar visiem riskiem).</w:t>
      </w:r>
    </w:p>
    <w:p w:rsidR="00813009" w:rsidRPr="00813009" w:rsidRDefault="00813009" w:rsidP="00813009">
      <w:pPr>
        <w:suppressAutoHyphens/>
        <w:autoSpaceDE w:val="0"/>
        <w:spacing w:before="120"/>
        <w:ind w:firstLine="567"/>
        <w:jc w:val="both"/>
        <w:rPr>
          <w:rFonts w:eastAsia="Times New Roman" w:cs="Times New Roman"/>
          <w:i/>
          <w:szCs w:val="24"/>
          <w:lang w:eastAsia="ar-SA"/>
        </w:rPr>
      </w:pPr>
    </w:p>
    <w:p w:rsidR="00813009" w:rsidRPr="00813009" w:rsidRDefault="00813009" w:rsidP="00813009">
      <w:pPr>
        <w:suppressAutoHyphens/>
        <w:autoSpaceDE w:val="0"/>
        <w:spacing w:before="120"/>
        <w:ind w:left="567"/>
        <w:jc w:val="both"/>
        <w:rPr>
          <w:rFonts w:eastAsia="Times New Roman" w:cs="Times New Roman"/>
          <w:i/>
          <w:szCs w:val="24"/>
          <w:lang w:eastAsia="ar-SA"/>
        </w:rPr>
      </w:pPr>
    </w:p>
    <w:p w:rsidR="00813009" w:rsidRPr="00813009" w:rsidRDefault="00813009" w:rsidP="00813009">
      <w:pPr>
        <w:suppressAutoHyphens/>
        <w:autoSpaceDE w:val="0"/>
        <w:spacing w:before="120"/>
        <w:ind w:left="-142" w:firstLine="709"/>
        <w:jc w:val="both"/>
        <w:rPr>
          <w:rFonts w:eastAsia="Arial" w:cs="Times New Roman"/>
          <w:noProof/>
          <w:kern w:val="1"/>
          <w:szCs w:val="24"/>
          <w:lang w:bidi="hi-IN"/>
        </w:rPr>
      </w:pPr>
      <w:r w:rsidRPr="00813009">
        <w:rPr>
          <w:rFonts w:eastAsia="Arial" w:cs="Times New Roman"/>
          <w:szCs w:val="24"/>
          <w:lang w:eastAsia="ar-SA"/>
        </w:rPr>
        <w:t xml:space="preserve">Apliecinām, ka </w:t>
      </w:r>
      <w:r w:rsidRPr="00813009">
        <w:rPr>
          <w:rFonts w:eastAsia="Arial" w:cs="Times New Roman"/>
          <w:noProof/>
          <w:kern w:val="1"/>
          <w:szCs w:val="24"/>
          <w:lang w:bidi="hi-IN"/>
        </w:rPr>
        <w:t>būvuzraudzības izmaksas, kas uzrādītas mūsu piedāvājumā, ir pilnīgi pietiekamas, lai sniegtu pakalpojumu atbilstoši izvirzītajām prasībām.</w:t>
      </w:r>
    </w:p>
    <w:p w:rsidR="00813009" w:rsidRPr="00813009" w:rsidRDefault="00813009" w:rsidP="00813009">
      <w:pPr>
        <w:suppressAutoHyphens/>
        <w:autoSpaceDE w:val="0"/>
        <w:spacing w:before="120" w:line="100" w:lineRule="atLeast"/>
        <w:ind w:left="927"/>
        <w:jc w:val="both"/>
        <w:rPr>
          <w:rFonts w:eastAsia="Arial" w:cs="Times New Roman"/>
          <w:noProof/>
          <w:kern w:val="1"/>
          <w:szCs w:val="24"/>
          <w:lang w:bidi="hi-IN"/>
        </w:rPr>
      </w:pPr>
    </w:p>
    <w:p w:rsidR="00813009" w:rsidRPr="00813009" w:rsidRDefault="00813009" w:rsidP="00813009">
      <w:pPr>
        <w:suppressAutoHyphens/>
        <w:rPr>
          <w:rFonts w:eastAsia="Times New Roman" w:cs="Times New Roman"/>
          <w:szCs w:val="20"/>
          <w:lang w:eastAsia="ar-SA"/>
        </w:rPr>
      </w:pPr>
    </w:p>
    <w:tbl>
      <w:tblPr>
        <w:tblpPr w:leftFromText="180" w:rightFromText="180" w:vertAnchor="text" w:horzAnchor="margin" w:tblpY="187"/>
        <w:tblW w:w="0" w:type="auto"/>
        <w:tblLayout w:type="fixed"/>
        <w:tblLook w:val="0000"/>
      </w:tblPr>
      <w:tblGrid>
        <w:gridCol w:w="5244"/>
        <w:gridCol w:w="3402"/>
      </w:tblGrid>
      <w:tr w:rsidR="00813009" w:rsidRPr="00813009" w:rsidTr="005D630C">
        <w:tc>
          <w:tcPr>
            <w:tcW w:w="5244" w:type="dxa"/>
          </w:tcPr>
          <w:p w:rsidR="00813009" w:rsidRPr="008300E8" w:rsidRDefault="00813009" w:rsidP="00813009">
            <w:pPr>
              <w:suppressAutoHyphens/>
              <w:snapToGrid w:val="0"/>
              <w:spacing w:line="360" w:lineRule="auto"/>
              <w:jc w:val="both"/>
              <w:rPr>
                <w:rFonts w:eastAsia="Times New Roman" w:cs="Times New Roman"/>
                <w:szCs w:val="24"/>
                <w:lang w:eastAsia="ar-SA"/>
              </w:rPr>
            </w:pPr>
            <w:r w:rsidRPr="008300E8">
              <w:rPr>
                <w:rFonts w:eastAsia="Times New Roman" w:cs="Times New Roman"/>
                <w:szCs w:val="24"/>
                <w:lang w:eastAsia="ar-SA"/>
              </w:rPr>
              <w:t xml:space="preserve">Amatpersonas vai pilnvarotās personas paraksts </w:t>
            </w:r>
          </w:p>
        </w:tc>
        <w:tc>
          <w:tcPr>
            <w:tcW w:w="3402" w:type="dxa"/>
            <w:tcBorders>
              <w:bottom w:val="single" w:sz="4" w:space="0" w:color="000000"/>
            </w:tcBorders>
          </w:tcPr>
          <w:p w:rsidR="00813009" w:rsidRPr="00813009" w:rsidRDefault="00813009" w:rsidP="00813009">
            <w:pPr>
              <w:suppressAutoHyphens/>
              <w:snapToGrid w:val="0"/>
              <w:spacing w:line="360" w:lineRule="auto"/>
              <w:jc w:val="right"/>
              <w:rPr>
                <w:rFonts w:eastAsia="Times New Roman" w:cs="Times New Roman"/>
                <w:sz w:val="22"/>
                <w:lang w:eastAsia="ar-SA"/>
              </w:rPr>
            </w:pPr>
          </w:p>
        </w:tc>
      </w:tr>
      <w:tr w:rsidR="00813009" w:rsidRPr="00813009" w:rsidTr="005D630C">
        <w:tc>
          <w:tcPr>
            <w:tcW w:w="5244" w:type="dxa"/>
          </w:tcPr>
          <w:p w:rsidR="00813009" w:rsidRPr="008300E8" w:rsidRDefault="00813009" w:rsidP="00813009">
            <w:pPr>
              <w:suppressAutoHyphens/>
              <w:snapToGrid w:val="0"/>
              <w:spacing w:line="360" w:lineRule="auto"/>
              <w:jc w:val="both"/>
              <w:rPr>
                <w:rFonts w:eastAsia="Times New Roman" w:cs="Times New Roman"/>
                <w:szCs w:val="24"/>
                <w:lang w:eastAsia="ar-SA"/>
              </w:rPr>
            </w:pPr>
            <w:r w:rsidRPr="008300E8">
              <w:rPr>
                <w:rFonts w:eastAsia="Times New Roman" w:cs="Times New Roman"/>
                <w:szCs w:val="24"/>
                <w:lang w:eastAsia="ar-SA"/>
              </w:rPr>
              <w:t>Parakstītāja vārds, uzvārds un amats:</w:t>
            </w:r>
          </w:p>
        </w:tc>
        <w:tc>
          <w:tcPr>
            <w:tcW w:w="3402" w:type="dxa"/>
            <w:tcBorders>
              <w:bottom w:val="single" w:sz="4" w:space="0" w:color="000000"/>
            </w:tcBorders>
          </w:tcPr>
          <w:p w:rsidR="00813009" w:rsidRPr="00813009" w:rsidRDefault="00813009" w:rsidP="00813009">
            <w:pPr>
              <w:suppressAutoHyphens/>
              <w:snapToGrid w:val="0"/>
              <w:spacing w:line="360" w:lineRule="auto"/>
              <w:jc w:val="both"/>
              <w:rPr>
                <w:rFonts w:eastAsia="Times New Roman" w:cs="Times New Roman"/>
                <w:sz w:val="22"/>
                <w:lang w:eastAsia="ar-SA"/>
              </w:rPr>
            </w:pPr>
          </w:p>
        </w:tc>
      </w:tr>
      <w:tr w:rsidR="00813009" w:rsidRPr="00813009" w:rsidTr="005D630C">
        <w:tc>
          <w:tcPr>
            <w:tcW w:w="5244" w:type="dxa"/>
          </w:tcPr>
          <w:p w:rsidR="00813009" w:rsidRPr="008300E8" w:rsidRDefault="00813009" w:rsidP="00813009">
            <w:pPr>
              <w:suppressAutoHyphens/>
              <w:snapToGrid w:val="0"/>
              <w:spacing w:line="360" w:lineRule="auto"/>
              <w:jc w:val="both"/>
              <w:rPr>
                <w:rFonts w:eastAsia="Times New Roman" w:cs="Times New Roman"/>
                <w:szCs w:val="24"/>
                <w:lang w:eastAsia="ar-SA"/>
              </w:rPr>
            </w:pPr>
            <w:r w:rsidRPr="008300E8">
              <w:rPr>
                <w:rFonts w:eastAsia="Times New Roman" w:cs="Times New Roman"/>
                <w:szCs w:val="24"/>
                <w:lang w:eastAsia="ar-SA"/>
              </w:rPr>
              <w:t>Pretendenta nosaukums:</w:t>
            </w:r>
          </w:p>
        </w:tc>
        <w:tc>
          <w:tcPr>
            <w:tcW w:w="3402" w:type="dxa"/>
            <w:tcBorders>
              <w:bottom w:val="single" w:sz="4" w:space="0" w:color="000000"/>
            </w:tcBorders>
          </w:tcPr>
          <w:p w:rsidR="00813009" w:rsidRPr="00813009" w:rsidRDefault="00813009" w:rsidP="00813009">
            <w:pPr>
              <w:suppressAutoHyphens/>
              <w:snapToGrid w:val="0"/>
              <w:spacing w:line="360" w:lineRule="auto"/>
              <w:jc w:val="both"/>
              <w:rPr>
                <w:rFonts w:eastAsia="Times New Roman" w:cs="Times New Roman"/>
                <w:sz w:val="22"/>
                <w:lang w:eastAsia="ar-SA"/>
              </w:rPr>
            </w:pPr>
          </w:p>
        </w:tc>
      </w:tr>
    </w:tbl>
    <w:p w:rsidR="00813009" w:rsidRPr="00813009" w:rsidRDefault="00813009" w:rsidP="00813009">
      <w:pPr>
        <w:suppressAutoHyphens/>
        <w:rPr>
          <w:rFonts w:eastAsia="Times New Roman" w:cs="Times New Roman"/>
          <w:szCs w:val="20"/>
          <w:lang w:eastAsia="ar-SA"/>
        </w:rPr>
      </w:pPr>
    </w:p>
    <w:p w:rsidR="00813009" w:rsidRPr="00813009" w:rsidRDefault="00813009" w:rsidP="00813009">
      <w:pPr>
        <w:suppressAutoHyphens/>
        <w:rPr>
          <w:rFonts w:eastAsia="Times New Roman" w:cs="Times New Roman"/>
          <w:szCs w:val="20"/>
          <w:lang w:eastAsia="ar-SA"/>
        </w:rPr>
      </w:pPr>
    </w:p>
    <w:p w:rsidR="00813009" w:rsidRPr="00813009" w:rsidRDefault="00813009" w:rsidP="00813009">
      <w:pPr>
        <w:suppressAutoHyphens/>
        <w:rPr>
          <w:rFonts w:eastAsia="Times New Roman" w:cs="Times New Roman"/>
          <w:szCs w:val="20"/>
          <w:lang w:eastAsia="ar-SA"/>
        </w:rPr>
      </w:pPr>
    </w:p>
    <w:p w:rsidR="00813009" w:rsidRPr="00813009" w:rsidRDefault="00813009" w:rsidP="00813009">
      <w:pPr>
        <w:suppressAutoHyphens/>
        <w:rPr>
          <w:rFonts w:eastAsia="Times New Roman" w:cs="Times New Roman"/>
          <w:szCs w:val="20"/>
          <w:lang w:eastAsia="ar-SA"/>
        </w:rPr>
      </w:pPr>
    </w:p>
    <w:p w:rsidR="00813009" w:rsidRPr="00813009" w:rsidRDefault="00813009" w:rsidP="00813009">
      <w:pPr>
        <w:suppressAutoHyphens/>
        <w:rPr>
          <w:rFonts w:eastAsia="Times New Roman" w:cs="Times New Roman"/>
          <w:szCs w:val="20"/>
          <w:lang w:eastAsia="ar-SA"/>
        </w:rPr>
      </w:pPr>
    </w:p>
    <w:p w:rsidR="00813009" w:rsidRPr="00813009" w:rsidRDefault="00813009" w:rsidP="00813009">
      <w:pPr>
        <w:suppressAutoHyphens/>
        <w:rPr>
          <w:rFonts w:eastAsia="Times New Roman" w:cs="Times New Roman"/>
          <w:szCs w:val="24"/>
          <w:lang w:eastAsia="ar-SA"/>
        </w:rPr>
      </w:pPr>
    </w:p>
    <w:p w:rsidR="00813009" w:rsidRPr="00813009" w:rsidRDefault="00813009" w:rsidP="00813009">
      <w:pPr>
        <w:suppressAutoHyphens/>
        <w:rPr>
          <w:rFonts w:eastAsia="Times New Roman" w:cs="Times New Roman"/>
          <w:szCs w:val="24"/>
          <w:lang w:eastAsia="ar-SA"/>
        </w:rPr>
      </w:pPr>
      <w:r w:rsidRPr="00813009">
        <w:rPr>
          <w:rFonts w:eastAsia="Times New Roman" w:cs="Times New Roman"/>
          <w:szCs w:val="24"/>
          <w:lang w:eastAsia="ar-SA"/>
        </w:rPr>
        <w:br w:type="page"/>
      </w:r>
    </w:p>
    <w:p w:rsidR="00813009" w:rsidRPr="00813009" w:rsidRDefault="00813009" w:rsidP="00813009">
      <w:pPr>
        <w:suppressAutoHyphens/>
        <w:rPr>
          <w:rFonts w:eastAsia="Times New Roman" w:cs="Times New Roman"/>
          <w:szCs w:val="24"/>
          <w:lang w:eastAsia="ar-SA"/>
        </w:rPr>
      </w:pPr>
    </w:p>
    <w:p w:rsidR="00813009" w:rsidRPr="00813009" w:rsidRDefault="00813009" w:rsidP="00813009">
      <w:pPr>
        <w:numPr>
          <w:ilvl w:val="0"/>
          <w:numId w:val="1"/>
        </w:numPr>
        <w:suppressAutoHyphens/>
        <w:jc w:val="right"/>
        <w:rPr>
          <w:rFonts w:eastAsia="Times New Roman" w:cs="Times New Roman"/>
          <w:b/>
          <w:sz w:val="20"/>
          <w:szCs w:val="20"/>
          <w:lang w:eastAsia="ar-SA"/>
        </w:rPr>
      </w:pPr>
      <w:r w:rsidRPr="00813009">
        <w:rPr>
          <w:rFonts w:eastAsia="Times New Roman" w:cs="Times New Roman"/>
          <w:b/>
          <w:sz w:val="20"/>
          <w:szCs w:val="20"/>
          <w:lang w:eastAsia="ar-SA"/>
        </w:rPr>
        <w:t>Pielikums Nr.7</w:t>
      </w:r>
    </w:p>
    <w:p w:rsidR="008846DF" w:rsidRPr="00813009" w:rsidRDefault="008846DF" w:rsidP="008846DF">
      <w:pPr>
        <w:suppressAutoHyphens/>
        <w:jc w:val="right"/>
        <w:rPr>
          <w:rFonts w:eastAsia="Times New Roman" w:cs="Times New Roman"/>
          <w:sz w:val="20"/>
          <w:szCs w:val="20"/>
          <w:lang w:eastAsia="ar-SA"/>
        </w:rPr>
      </w:pPr>
      <w:bookmarkStart w:id="4" w:name="_GoBack"/>
      <w:bookmarkEnd w:id="4"/>
      <w:r>
        <w:rPr>
          <w:rFonts w:eastAsia="Times New Roman" w:cs="Times New Roman"/>
          <w:sz w:val="20"/>
          <w:szCs w:val="20"/>
          <w:lang w:eastAsia="ar-SA"/>
        </w:rPr>
        <w:t xml:space="preserve">Iepirkuma </w:t>
      </w:r>
      <w:r w:rsidRPr="00813009">
        <w:rPr>
          <w:rFonts w:eastAsia="Times New Roman" w:cs="Times New Roman"/>
          <w:sz w:val="20"/>
          <w:szCs w:val="20"/>
          <w:lang w:eastAsia="ar-SA"/>
        </w:rPr>
        <w:t>Nr</w:t>
      </w:r>
      <w:r w:rsidR="00EC2817">
        <w:rPr>
          <w:rFonts w:eastAsia="Times New Roman" w:cs="Times New Roman"/>
          <w:sz w:val="20"/>
          <w:szCs w:val="20"/>
          <w:lang w:eastAsia="ar-SA"/>
        </w:rPr>
        <w:t>. OMTK 2018/9/</w:t>
      </w:r>
      <w:r>
        <w:rPr>
          <w:rFonts w:eastAsia="Times New Roman" w:cs="Times New Roman"/>
          <w:sz w:val="20"/>
          <w:szCs w:val="20"/>
          <w:lang w:eastAsia="ar-SA"/>
        </w:rPr>
        <w:t xml:space="preserve"> ERAF </w:t>
      </w:r>
      <w:r w:rsidRPr="009A2935">
        <w:rPr>
          <w:rFonts w:eastAsia="Times New Roman" w:cs="Times New Roman"/>
          <w:sz w:val="20"/>
          <w:szCs w:val="20"/>
          <w:lang w:eastAsia="ar-SA"/>
        </w:rPr>
        <w:t xml:space="preserve"> nolikumam</w:t>
      </w:r>
    </w:p>
    <w:p w:rsidR="00813009" w:rsidRPr="00813009" w:rsidRDefault="00813009" w:rsidP="00813009">
      <w:pPr>
        <w:numPr>
          <w:ilvl w:val="0"/>
          <w:numId w:val="1"/>
        </w:numPr>
        <w:suppressAutoHyphens/>
        <w:jc w:val="right"/>
        <w:rPr>
          <w:rFonts w:eastAsia="Times New Roman" w:cs="Times New Roman"/>
          <w:b/>
          <w:sz w:val="20"/>
          <w:szCs w:val="20"/>
          <w:lang w:eastAsia="ar-SA"/>
        </w:rPr>
      </w:pPr>
    </w:p>
    <w:p w:rsidR="00813009" w:rsidRPr="00813009" w:rsidRDefault="00813009" w:rsidP="00813009">
      <w:pPr>
        <w:suppressAutoHyphens/>
        <w:rPr>
          <w:rFonts w:eastAsia="Times New Roman" w:cs="Times New Roman"/>
          <w:szCs w:val="24"/>
          <w:lang w:eastAsia="ar-SA"/>
        </w:rPr>
      </w:pPr>
    </w:p>
    <w:p w:rsidR="00813009" w:rsidRPr="00813009" w:rsidRDefault="00813009" w:rsidP="00813009">
      <w:pPr>
        <w:jc w:val="center"/>
        <w:rPr>
          <w:rFonts w:eastAsia="Times New Roman" w:cs="Times New Roman"/>
          <w:szCs w:val="24"/>
          <w:lang w:eastAsia="lv-LV"/>
        </w:rPr>
      </w:pPr>
      <w:r w:rsidRPr="00813009">
        <w:rPr>
          <w:rFonts w:eastAsia="Times New Roman" w:cs="Times New Roman"/>
          <w:szCs w:val="24"/>
          <w:lang w:eastAsia="lv-LV"/>
        </w:rPr>
        <w:t>/PROJEKTS/</w:t>
      </w:r>
    </w:p>
    <w:p w:rsidR="00813009" w:rsidRPr="00813009" w:rsidRDefault="00813009" w:rsidP="00813009">
      <w:pPr>
        <w:jc w:val="center"/>
        <w:rPr>
          <w:rFonts w:eastAsia="Times New Roman" w:cs="Times New Roman"/>
          <w:szCs w:val="24"/>
          <w:lang w:eastAsia="lv-LV"/>
        </w:rPr>
      </w:pPr>
      <w:r w:rsidRPr="00813009">
        <w:rPr>
          <w:rFonts w:eastAsia="Times New Roman" w:cs="Times New Roman"/>
          <w:szCs w:val="24"/>
          <w:lang w:eastAsia="lv-LV"/>
        </w:rPr>
        <w:t>Līgums Nr.____________________</w:t>
      </w:r>
    </w:p>
    <w:p w:rsidR="00813009" w:rsidRPr="00813009" w:rsidRDefault="00813009" w:rsidP="00813009">
      <w:pPr>
        <w:spacing w:after="120"/>
        <w:jc w:val="center"/>
        <w:rPr>
          <w:rFonts w:eastAsia="Times New Roman" w:cs="Times New Roman"/>
          <w:szCs w:val="24"/>
          <w:lang w:eastAsia="lv-LV"/>
        </w:rPr>
      </w:pPr>
      <w:r w:rsidRPr="00813009">
        <w:rPr>
          <w:rFonts w:eastAsia="Times New Roman" w:cs="Times New Roman"/>
          <w:szCs w:val="24"/>
          <w:lang w:eastAsia="lv-LV"/>
        </w:rPr>
        <w:t>par būvobjekta „</w:t>
      </w:r>
      <w:r w:rsidR="00025265" w:rsidRPr="00025265">
        <w:rPr>
          <w:bCs/>
          <w:iCs/>
          <w:szCs w:val="24"/>
        </w:rPr>
        <w:t xml:space="preserve">Olaines Mehānikas un tehnoloģijas koledžas 1. un </w:t>
      </w:r>
      <w:hyperlink r:id="rId18" w:tgtFrame="_blank" w:history="1">
        <w:r w:rsidR="00025265" w:rsidRPr="00025265">
          <w:rPr>
            <w:bCs/>
            <w:iCs/>
            <w:szCs w:val="24"/>
          </w:rPr>
          <w:t>2.st</w:t>
        </w:r>
      </w:hyperlink>
      <w:r w:rsidR="00025265" w:rsidRPr="00025265">
        <w:rPr>
          <w:bCs/>
          <w:iCs/>
          <w:szCs w:val="24"/>
        </w:rPr>
        <w:t>āva mācību</w:t>
      </w:r>
      <w:r w:rsidR="00025265" w:rsidRPr="00025265">
        <w:rPr>
          <w:szCs w:val="24"/>
        </w:rPr>
        <w:t xml:space="preserve"> </w:t>
      </w:r>
      <w:r w:rsidR="00025265" w:rsidRPr="00025265">
        <w:rPr>
          <w:bCs/>
          <w:iCs/>
          <w:szCs w:val="24"/>
        </w:rPr>
        <w:t>telpu pārbūve</w:t>
      </w:r>
      <w:r w:rsidRPr="00813009">
        <w:rPr>
          <w:rFonts w:eastAsia="Times New Roman" w:cs="Times New Roman"/>
          <w:szCs w:val="24"/>
          <w:lang w:eastAsia="lv-LV"/>
        </w:rPr>
        <w:t xml:space="preserve">” būvuzraudzību </w:t>
      </w:r>
    </w:p>
    <w:p w:rsidR="00025265" w:rsidRPr="00475163" w:rsidRDefault="00EC2817" w:rsidP="00025265">
      <w:pPr>
        <w:tabs>
          <w:tab w:val="right" w:pos="9356"/>
        </w:tabs>
        <w:spacing w:before="100" w:beforeAutospacing="1" w:after="100" w:afterAutospacing="1"/>
        <w:ind w:right="-2"/>
      </w:pPr>
      <w:r>
        <w:t>Olaine,</w:t>
      </w:r>
      <w:r>
        <w:tab/>
        <w:t>2019</w:t>
      </w:r>
      <w:r w:rsidR="00025265" w:rsidRPr="00475163">
        <w:t>.gada __._________</w:t>
      </w:r>
    </w:p>
    <w:p w:rsidR="00813009" w:rsidRPr="00813009" w:rsidRDefault="00813009" w:rsidP="00813009">
      <w:pPr>
        <w:suppressAutoHyphens/>
        <w:jc w:val="both"/>
        <w:rPr>
          <w:rFonts w:eastAsia="Times New Roman" w:cs="Times New Roman"/>
          <w:b/>
          <w:color w:val="000000"/>
          <w:szCs w:val="24"/>
          <w:lang w:eastAsia="ar-SA"/>
        </w:rPr>
      </w:pPr>
    </w:p>
    <w:p w:rsidR="00034A5C" w:rsidRDefault="00025265" w:rsidP="00813009">
      <w:pPr>
        <w:suppressAutoHyphens/>
        <w:jc w:val="both"/>
        <w:rPr>
          <w:rFonts w:eastAsia="Times New Roman" w:cs="Times New Roman"/>
          <w:bCs/>
          <w:szCs w:val="24"/>
          <w:lang w:eastAsia="ar-SA"/>
        </w:rPr>
      </w:pPr>
      <w:r w:rsidRPr="00475163">
        <w:rPr>
          <w:b/>
          <w:bCs/>
          <w:iCs/>
        </w:rPr>
        <w:t>OLAINES MEHĀNIKAS UN TEHNOLOĢIJAS KOLEDŽA</w:t>
      </w:r>
      <w:r w:rsidRPr="00475163">
        <w:rPr>
          <w:bCs/>
        </w:rPr>
        <w:t xml:space="preserve">, </w:t>
      </w:r>
      <w:r w:rsidRPr="00034A5C">
        <w:rPr>
          <w:bCs/>
          <w:szCs w:val="24"/>
        </w:rPr>
        <w:t>reģistrācijas Nr.</w:t>
      </w:r>
      <w:r w:rsidRPr="00034A5C">
        <w:rPr>
          <w:bCs/>
          <w:szCs w:val="24"/>
          <w:bdr w:val="none" w:sz="0" w:space="0" w:color="auto" w:frame="1"/>
          <w:shd w:val="clear" w:color="auto" w:fill="FFFFFF"/>
        </w:rPr>
        <w:t>90000032471</w:t>
      </w:r>
      <w:r w:rsidRPr="00034A5C">
        <w:rPr>
          <w:bCs/>
          <w:szCs w:val="24"/>
        </w:rPr>
        <w:t xml:space="preserve">, juridiskā adrese: </w:t>
      </w:r>
      <w:r w:rsidRPr="00034A5C">
        <w:rPr>
          <w:szCs w:val="24"/>
          <w:lang w:eastAsia="ru-RU"/>
        </w:rPr>
        <w:t>Zeiferta iela 2, Olaine, Olaines pilsēta, LV - 2114</w:t>
      </w:r>
      <w:r w:rsidRPr="00034A5C">
        <w:rPr>
          <w:szCs w:val="24"/>
        </w:rPr>
        <w:t>, Latvija,</w:t>
      </w:r>
      <w:r w:rsidRPr="00034A5C">
        <w:rPr>
          <w:bCs/>
          <w:szCs w:val="24"/>
        </w:rPr>
        <w:t xml:space="preserve"> turpmāk – Pasūtītājs, </w:t>
      </w:r>
      <w:r w:rsidRPr="00034A5C">
        <w:rPr>
          <w:bCs/>
          <w:szCs w:val="24"/>
          <w:lang w:eastAsia="lv-LV"/>
        </w:rPr>
        <w:t xml:space="preserve">tā direktores Daces Vilkenas </w:t>
      </w:r>
      <w:r w:rsidRPr="00034A5C">
        <w:rPr>
          <w:bCs/>
          <w:szCs w:val="24"/>
        </w:rPr>
        <w:t xml:space="preserve">personā, </w:t>
      </w:r>
      <w:r w:rsidRPr="00034A5C">
        <w:rPr>
          <w:szCs w:val="24"/>
          <w:lang w:eastAsia="ar-SA"/>
        </w:rPr>
        <w:t xml:space="preserve">kura rīkojas saskaņā ar nolikumu </w:t>
      </w:r>
      <w:r w:rsidRPr="00034A5C">
        <w:rPr>
          <w:color w:val="000000"/>
          <w:szCs w:val="24"/>
        </w:rPr>
        <w:t>(2006.gada 21.novembra  Ministru kabineta noteikumiem Nr.945 “Olaines Mehānikas un tehnoloģijas koledžas nolikums”)</w:t>
      </w:r>
      <w:r w:rsidR="00813009" w:rsidRPr="00034A5C">
        <w:rPr>
          <w:rFonts w:eastAsia="Times New Roman" w:cs="Times New Roman"/>
          <w:bCs/>
          <w:szCs w:val="24"/>
          <w:lang w:eastAsia="ar-SA"/>
        </w:rPr>
        <w:t>, no vienas puses un</w:t>
      </w:r>
    </w:p>
    <w:p w:rsidR="00034A5C" w:rsidRDefault="00813009" w:rsidP="00813009">
      <w:pPr>
        <w:suppressAutoHyphens/>
        <w:jc w:val="both"/>
        <w:rPr>
          <w:rFonts w:eastAsia="Times New Roman" w:cs="Times New Roman"/>
          <w:bCs/>
          <w:lang w:eastAsia="ar-SA"/>
        </w:rPr>
      </w:pPr>
      <w:r w:rsidRPr="00034A5C">
        <w:rPr>
          <w:rFonts w:eastAsia="Times New Roman" w:cs="Times New Roman"/>
          <w:bCs/>
          <w:szCs w:val="24"/>
          <w:lang w:eastAsia="ar-SA"/>
        </w:rPr>
        <w:t xml:space="preserve"> ______________________________, turpmāk</w:t>
      </w:r>
      <w:r w:rsidR="00582A21" w:rsidRPr="00034A5C">
        <w:rPr>
          <w:rFonts w:eastAsia="Times New Roman" w:cs="Times New Roman"/>
          <w:bCs/>
          <w:szCs w:val="24"/>
          <w:lang w:eastAsia="ar-SA"/>
        </w:rPr>
        <w:t xml:space="preserve"> - </w:t>
      </w:r>
      <w:r w:rsidRPr="00034A5C">
        <w:rPr>
          <w:rFonts w:eastAsia="Times New Roman" w:cs="Times New Roman"/>
          <w:bCs/>
          <w:szCs w:val="24"/>
          <w:lang w:eastAsia="ar-SA"/>
        </w:rPr>
        <w:t>Izpildītājs,</w:t>
      </w:r>
      <w:r w:rsidRPr="00813009">
        <w:rPr>
          <w:rFonts w:eastAsia="Times New Roman" w:cs="Times New Roman"/>
          <w:bCs/>
          <w:lang w:eastAsia="ar-SA"/>
        </w:rPr>
        <w:t xml:space="preserve"> tās ________________________________ personā, kas darbojas uz ____________ pamata, no </w:t>
      </w:r>
      <w:r w:rsidR="00034A5C">
        <w:rPr>
          <w:rFonts w:eastAsia="Times New Roman" w:cs="Times New Roman"/>
          <w:bCs/>
          <w:lang w:eastAsia="ar-SA"/>
        </w:rPr>
        <w:t>otras puses, kopā saukti Puses, bet atsevišķi – Puse</w:t>
      </w:r>
    </w:p>
    <w:p w:rsidR="00813009" w:rsidRPr="00813009" w:rsidRDefault="00813009" w:rsidP="00813009">
      <w:pPr>
        <w:suppressAutoHyphens/>
        <w:jc w:val="both"/>
        <w:rPr>
          <w:rFonts w:eastAsia="Times New Roman" w:cs="Times New Roman"/>
          <w:bCs/>
          <w:lang w:eastAsia="ar-SA"/>
        </w:rPr>
      </w:pPr>
      <w:r w:rsidRPr="00813009">
        <w:rPr>
          <w:rFonts w:eastAsia="Times New Roman" w:cs="Times New Roman"/>
          <w:bCs/>
          <w:lang w:eastAsia="ar-SA"/>
        </w:rPr>
        <w:t xml:space="preserve">saskaņā ar iepirkuma </w:t>
      </w:r>
      <w:r w:rsidR="00025265" w:rsidRPr="00025265">
        <w:rPr>
          <w:rFonts w:eastAsia="Times New Roman" w:cs="Times New Roman"/>
          <w:b/>
          <w:bCs/>
          <w:iCs/>
          <w:szCs w:val="24"/>
          <w:lang w:eastAsia="ar-SA"/>
        </w:rPr>
        <w:t>„</w:t>
      </w:r>
      <w:r w:rsidR="00025265" w:rsidRPr="00025265">
        <w:rPr>
          <w:b/>
          <w:bCs/>
          <w:iCs/>
          <w:szCs w:val="24"/>
        </w:rPr>
        <w:t xml:space="preserve">Olaines Mehānikas un tehnoloģijas koledžas 1. un </w:t>
      </w:r>
      <w:hyperlink r:id="rId19" w:tgtFrame="_blank" w:history="1">
        <w:r w:rsidR="00025265" w:rsidRPr="00025265">
          <w:rPr>
            <w:b/>
            <w:bCs/>
            <w:iCs/>
            <w:szCs w:val="24"/>
          </w:rPr>
          <w:t>2.st</w:t>
        </w:r>
      </w:hyperlink>
      <w:r w:rsidR="00025265" w:rsidRPr="00025265">
        <w:rPr>
          <w:b/>
          <w:bCs/>
          <w:iCs/>
          <w:szCs w:val="24"/>
        </w:rPr>
        <w:t>āva mācību</w:t>
      </w:r>
      <w:r w:rsidR="00025265" w:rsidRPr="00025265">
        <w:rPr>
          <w:b/>
          <w:szCs w:val="24"/>
        </w:rPr>
        <w:t xml:space="preserve"> </w:t>
      </w:r>
      <w:r w:rsidR="00025265" w:rsidRPr="00025265">
        <w:rPr>
          <w:b/>
          <w:bCs/>
          <w:iCs/>
          <w:szCs w:val="24"/>
        </w:rPr>
        <w:t xml:space="preserve">telpu pārbūves </w:t>
      </w:r>
      <w:r w:rsidR="00025265" w:rsidRPr="00025265">
        <w:rPr>
          <w:rFonts w:eastAsia="Times New Roman" w:cs="Times New Roman"/>
          <w:b/>
          <w:bCs/>
          <w:iCs/>
          <w:szCs w:val="24"/>
          <w:lang w:eastAsia="ar-SA"/>
        </w:rPr>
        <w:t>būvuzraudzība</w:t>
      </w:r>
      <w:r w:rsidR="00025265" w:rsidRPr="00025265">
        <w:rPr>
          <w:rFonts w:eastAsia="Times New Roman" w:cs="Times New Roman"/>
          <w:b/>
          <w:szCs w:val="24"/>
          <w:lang w:eastAsia="ar-SA"/>
        </w:rPr>
        <w:t>”</w:t>
      </w:r>
      <w:r w:rsidR="00025265" w:rsidRPr="00813009">
        <w:rPr>
          <w:rFonts w:eastAsia="Times New Roman" w:cs="Times New Roman"/>
          <w:b/>
          <w:bCs/>
          <w:iCs/>
          <w:szCs w:val="24"/>
          <w:lang w:eastAsia="ar-SA"/>
        </w:rPr>
        <w:t xml:space="preserve"> (</w:t>
      </w:r>
      <w:r w:rsidR="00C1215E">
        <w:rPr>
          <w:rFonts w:eastAsia="Times New Roman" w:cs="Times New Roman"/>
          <w:szCs w:val="24"/>
          <w:lang w:eastAsia="ar-SA"/>
        </w:rPr>
        <w:t>id. Nr. Nr.OMTK 2018/9/</w:t>
      </w:r>
      <w:r w:rsidR="00025265" w:rsidRPr="00357D31">
        <w:rPr>
          <w:rFonts w:eastAsia="Times New Roman" w:cs="Times New Roman"/>
          <w:szCs w:val="24"/>
          <w:lang w:eastAsia="ar-SA"/>
        </w:rPr>
        <w:t xml:space="preserve"> ERAF</w:t>
      </w:r>
      <w:r w:rsidR="00025265" w:rsidRPr="009A2935">
        <w:rPr>
          <w:rFonts w:eastAsia="Times New Roman" w:cs="Times New Roman"/>
          <w:b/>
          <w:bCs/>
          <w:iCs/>
          <w:szCs w:val="24"/>
          <w:lang w:eastAsia="ar-SA"/>
        </w:rPr>
        <w:t>)</w:t>
      </w:r>
      <w:r w:rsidR="00025265">
        <w:rPr>
          <w:rFonts w:eastAsia="Times New Roman" w:cs="Times New Roman"/>
          <w:b/>
          <w:sz w:val="22"/>
          <w:lang w:eastAsia="ar-SA"/>
        </w:rPr>
        <w:t xml:space="preserve"> </w:t>
      </w:r>
      <w:r w:rsidRPr="00813009">
        <w:rPr>
          <w:rFonts w:eastAsia="Times New Roman" w:cs="Times New Roman"/>
          <w:bCs/>
          <w:lang w:eastAsia="ar-SA"/>
        </w:rPr>
        <w:t xml:space="preserve">(turpmāk – Iepirkums) rezultātiem, bez maldības, viltus un spaidiem noslēdz šādu līgumu ERAF projekta </w:t>
      </w:r>
      <w:r w:rsidR="00025265" w:rsidRPr="00475163">
        <w:t>Nr.8.1.4.0/17/I/005 „Studiju mācību vides uzlabošana Olaines Mehānikas un tehno</w:t>
      </w:r>
      <w:r w:rsidR="00025265">
        <w:t xml:space="preserve">loģiju koledžā” </w:t>
      </w:r>
      <w:r w:rsidRPr="00813009">
        <w:rPr>
          <w:rFonts w:eastAsia="Times New Roman" w:cs="Times New Roman"/>
          <w:bCs/>
          <w:lang w:eastAsia="ar-SA"/>
        </w:rPr>
        <w:t>(turpmāk – Līgums) ietvaros, par turpmāk minēto:</w:t>
      </w:r>
    </w:p>
    <w:p w:rsidR="00813009" w:rsidRPr="00813009" w:rsidRDefault="00813009" w:rsidP="00C17F14">
      <w:pPr>
        <w:numPr>
          <w:ilvl w:val="0"/>
          <w:numId w:val="17"/>
        </w:numPr>
        <w:suppressAutoHyphens/>
        <w:spacing w:before="120" w:after="120"/>
        <w:jc w:val="center"/>
        <w:rPr>
          <w:rFonts w:eastAsia="Times New Roman" w:cs="Times New Roman"/>
          <w:noProof/>
          <w:lang w:eastAsia="ar-SA"/>
        </w:rPr>
      </w:pPr>
      <w:r w:rsidRPr="00813009">
        <w:rPr>
          <w:rFonts w:eastAsia="Times New Roman" w:cs="Times New Roman"/>
          <w:b/>
          <w:noProof/>
          <w:lang w:eastAsia="ar-SA"/>
        </w:rPr>
        <w:t>Līguma priekšmets</w:t>
      </w:r>
    </w:p>
    <w:p w:rsidR="00813009" w:rsidRPr="00813009" w:rsidRDefault="00813009" w:rsidP="00423A99">
      <w:pPr>
        <w:numPr>
          <w:ilvl w:val="1"/>
          <w:numId w:val="19"/>
        </w:numPr>
        <w:tabs>
          <w:tab w:val="clear" w:pos="450"/>
        </w:tabs>
        <w:suppressAutoHyphens/>
        <w:ind w:left="567" w:hanging="567"/>
        <w:jc w:val="both"/>
        <w:rPr>
          <w:rFonts w:eastAsia="Times New Roman" w:cs="Times New Roman"/>
          <w:lang w:eastAsia="ar-SA"/>
        </w:rPr>
      </w:pPr>
      <w:r w:rsidRPr="00813009">
        <w:rPr>
          <w:rFonts w:eastAsia="Times New Roman" w:cs="Times New Roman"/>
          <w:noProof/>
          <w:lang w:eastAsia="ar-SA"/>
        </w:rPr>
        <w:t xml:space="preserve">Ar šo Pasūtītājs uzdod un apmaksā, bet Izpildītājs ar saviem resursiem apņemas Līgumā noteiktajos termiņos un kārtībā sniegt </w:t>
      </w:r>
      <w:r w:rsidRPr="00813009">
        <w:rPr>
          <w:rFonts w:eastAsia="Times New Roman" w:cs="Times New Roman"/>
          <w:bCs/>
          <w:noProof/>
          <w:lang w:eastAsia="ar-SA"/>
        </w:rPr>
        <w:t>būvuzraudzības pakalpojumu</w:t>
      </w:r>
      <w:r w:rsidR="00025265">
        <w:rPr>
          <w:rFonts w:eastAsia="Times New Roman" w:cs="Times New Roman"/>
          <w:bCs/>
          <w:noProof/>
          <w:lang w:eastAsia="ar-SA"/>
        </w:rPr>
        <w:t xml:space="preserve"> </w:t>
      </w:r>
      <w:r w:rsidRPr="00813009">
        <w:rPr>
          <w:rFonts w:eastAsia="Times New Roman" w:cs="Times New Roman"/>
          <w:bCs/>
          <w:noProof/>
          <w:lang w:eastAsia="ar-SA"/>
        </w:rPr>
        <w:t xml:space="preserve">objektā </w:t>
      </w:r>
      <w:r w:rsidRPr="00025265">
        <w:rPr>
          <w:rFonts w:eastAsia="Times New Roman" w:cs="Times New Roman"/>
          <w:bCs/>
          <w:lang w:eastAsia="ar-SA"/>
        </w:rPr>
        <w:t>„</w:t>
      </w:r>
      <w:r w:rsidR="00025265" w:rsidRPr="00025265">
        <w:rPr>
          <w:bCs/>
          <w:iCs/>
          <w:szCs w:val="24"/>
        </w:rPr>
        <w:t>Olaines Mehānikas un tehnoloģijas koledža</w:t>
      </w:r>
      <w:r w:rsidRPr="00025265">
        <w:rPr>
          <w:rFonts w:eastAsia="Times New Roman" w:cs="Times New Roman"/>
          <w:noProof/>
          <w:lang w:eastAsia="ar-SA"/>
        </w:rPr>
        <w:t xml:space="preserve">” </w:t>
      </w:r>
      <w:r w:rsidR="00582A21">
        <w:rPr>
          <w:rFonts w:eastAsia="Times New Roman" w:cs="Times New Roman"/>
          <w:noProof/>
          <w:lang w:eastAsia="ar-SA"/>
        </w:rPr>
        <w:t xml:space="preserve">(turpmāk </w:t>
      </w:r>
      <w:r w:rsidRPr="00813009">
        <w:rPr>
          <w:rFonts w:eastAsia="Times New Roman" w:cs="Times New Roman"/>
          <w:noProof/>
          <w:lang w:eastAsia="ar-SA"/>
        </w:rPr>
        <w:t xml:space="preserve"> – Objekts)</w:t>
      </w:r>
      <w:r w:rsidRPr="00813009">
        <w:rPr>
          <w:rFonts w:eastAsia="Times New Roman" w:cs="Times New Roman"/>
          <w:lang w:eastAsia="ar-SA"/>
        </w:rPr>
        <w:t>, kurā</w:t>
      </w:r>
      <w:r w:rsidR="00582A21">
        <w:rPr>
          <w:rFonts w:eastAsia="Times New Roman" w:cs="Times New Roman"/>
          <w:lang w:eastAsia="ar-SA"/>
        </w:rPr>
        <w:t>,</w:t>
      </w:r>
      <w:r w:rsidRPr="00813009">
        <w:rPr>
          <w:rFonts w:eastAsia="Times New Roman" w:cs="Times New Roman"/>
          <w:lang w:eastAsia="ar-SA"/>
        </w:rPr>
        <w:t xml:space="preserve"> </w:t>
      </w:r>
      <w:r w:rsidRPr="00813009">
        <w:rPr>
          <w:rFonts w:eastAsia="Times New Roman" w:cs="Times New Roman"/>
          <w:noProof/>
          <w:lang w:eastAsia="ar-SA"/>
        </w:rPr>
        <w:t xml:space="preserve">pamatojoties uz ___.gada __._____ līgumu Nr.________, būvdarbus veic ģenerāluzņēmējs </w:t>
      </w:r>
      <w:r w:rsidRPr="00813009">
        <w:rPr>
          <w:rFonts w:eastAsia="Times New Roman" w:cs="Times New Roman"/>
          <w:bCs/>
          <w:lang w:eastAsia="ar-SA"/>
        </w:rPr>
        <w:t>„</w:t>
      </w:r>
      <w:r w:rsidRPr="00813009">
        <w:rPr>
          <w:rFonts w:eastAsia="Times New Roman" w:cs="Times New Roman"/>
          <w:noProof/>
          <w:lang w:eastAsia="ar-SA"/>
        </w:rPr>
        <w:t>________” (reģistrācija</w:t>
      </w:r>
      <w:r w:rsidR="00034A5C">
        <w:rPr>
          <w:rFonts w:eastAsia="Times New Roman" w:cs="Times New Roman"/>
          <w:noProof/>
          <w:lang w:eastAsia="ar-SA"/>
        </w:rPr>
        <w:t xml:space="preserve">s Nr.__________) (turpmāk </w:t>
      </w:r>
      <w:r w:rsidRPr="00813009">
        <w:rPr>
          <w:rFonts w:eastAsia="Times New Roman" w:cs="Times New Roman"/>
          <w:noProof/>
          <w:lang w:eastAsia="ar-SA"/>
        </w:rPr>
        <w:t xml:space="preserve"> – Būvuzņēmējs). </w:t>
      </w:r>
    </w:p>
    <w:p w:rsidR="00813009" w:rsidRPr="00813009" w:rsidRDefault="00813009" w:rsidP="00423A99">
      <w:pPr>
        <w:numPr>
          <w:ilvl w:val="1"/>
          <w:numId w:val="19"/>
        </w:numPr>
        <w:tabs>
          <w:tab w:val="clear" w:pos="450"/>
        </w:tabs>
        <w:suppressAutoHyphens/>
        <w:ind w:left="567" w:hanging="567"/>
        <w:jc w:val="both"/>
        <w:rPr>
          <w:rFonts w:eastAsia="Times New Roman" w:cs="Times New Roman"/>
          <w:lang w:eastAsia="ar-SA"/>
        </w:rPr>
      </w:pPr>
      <w:r w:rsidRPr="00AA54ED">
        <w:rPr>
          <w:rFonts w:eastAsia="Times New Roman" w:cs="Times New Roman"/>
          <w:noProof/>
          <w:lang w:eastAsia="ar-SA"/>
        </w:rPr>
        <w:t>Būvdarbi</w:t>
      </w:r>
      <w:r w:rsidRPr="00813009">
        <w:rPr>
          <w:rFonts w:eastAsia="Times New Roman" w:cs="Times New Roman"/>
          <w:lang w:eastAsia="ar-SA"/>
        </w:rPr>
        <w:t xml:space="preserve"> tiek realizēti atbilstoši </w:t>
      </w:r>
      <w:r w:rsidR="00025265">
        <w:rPr>
          <w:rFonts w:eastAsia="Times New Roman" w:cs="Times New Roman"/>
          <w:bCs/>
          <w:lang w:eastAsia="ar-SA"/>
        </w:rPr>
        <w:t>SIA „Baltex Group”</w:t>
      </w:r>
      <w:r w:rsidRPr="00813009">
        <w:rPr>
          <w:rFonts w:eastAsia="Times New Roman" w:cs="Times New Roman"/>
          <w:lang w:eastAsia="ar-SA"/>
        </w:rPr>
        <w:t xml:space="preserve"> (reģistrācijas. Nr.</w:t>
      </w:r>
      <w:r w:rsidR="0062736C" w:rsidRPr="0062736C">
        <w:rPr>
          <w:rFonts w:ascii="Arial" w:hAnsi="Arial" w:cs="Arial"/>
          <w:color w:val="363636"/>
          <w:sz w:val="14"/>
          <w:szCs w:val="14"/>
          <w:shd w:val="clear" w:color="auto" w:fill="FFFFFF"/>
        </w:rPr>
        <w:t xml:space="preserve"> </w:t>
      </w:r>
      <w:r w:rsidR="0062736C" w:rsidRPr="0062736C">
        <w:rPr>
          <w:rFonts w:cs="Times New Roman"/>
          <w:color w:val="363636"/>
          <w:szCs w:val="24"/>
          <w:shd w:val="clear" w:color="auto" w:fill="FFFFFF"/>
        </w:rPr>
        <w:t>40103274353</w:t>
      </w:r>
      <w:r w:rsidRPr="00813009">
        <w:rPr>
          <w:rFonts w:eastAsia="Times New Roman" w:cs="Times New Roman"/>
          <w:lang w:eastAsia="ar-SA"/>
        </w:rPr>
        <w:t xml:space="preserve">) izstrādātajam būvprojektam </w:t>
      </w:r>
      <w:r w:rsidR="008D693B" w:rsidRPr="008D693B">
        <w:rPr>
          <w:bCs/>
          <w:iCs/>
        </w:rPr>
        <w:t xml:space="preserve">“Olaines Mehānikas un tehnoloģijas koledžas 1. un </w:t>
      </w:r>
      <w:hyperlink r:id="rId20" w:tgtFrame="_blank" w:history="1">
        <w:r w:rsidR="008D693B" w:rsidRPr="008D693B">
          <w:rPr>
            <w:bCs/>
            <w:iCs/>
          </w:rPr>
          <w:t>2.st</w:t>
        </w:r>
      </w:hyperlink>
      <w:r w:rsidR="008D693B" w:rsidRPr="008D693B">
        <w:rPr>
          <w:bCs/>
          <w:iCs/>
        </w:rPr>
        <w:t>āva mācību</w:t>
      </w:r>
      <w:r w:rsidR="008D693B" w:rsidRPr="008D693B">
        <w:t xml:space="preserve"> </w:t>
      </w:r>
      <w:r w:rsidR="008D693B" w:rsidRPr="008D693B">
        <w:rPr>
          <w:bCs/>
          <w:iCs/>
        </w:rPr>
        <w:t xml:space="preserve">telpu pārbūves </w:t>
      </w:r>
      <w:r w:rsidR="008D693B" w:rsidRPr="008D693B">
        <w:rPr>
          <w:bCs/>
        </w:rPr>
        <w:t>būvprojekta izstrāde un autoruzraudzība, ēkas kadastra Nr. 80090020801001</w:t>
      </w:r>
      <w:r w:rsidR="008D693B" w:rsidRPr="008D693B">
        <w:t>”</w:t>
      </w:r>
      <w:r w:rsidR="00034A5C">
        <w:rPr>
          <w:rFonts w:eastAsia="Times New Roman" w:cs="Times New Roman"/>
          <w:lang w:eastAsia="ar-SA"/>
        </w:rPr>
        <w:t xml:space="preserve"> (turpmāk </w:t>
      </w:r>
      <w:r w:rsidRPr="00813009">
        <w:rPr>
          <w:rFonts w:eastAsia="Times New Roman" w:cs="Times New Roman"/>
          <w:lang w:eastAsia="ar-SA"/>
        </w:rPr>
        <w:t xml:space="preserve"> </w:t>
      </w:r>
      <w:r w:rsidRPr="00813009">
        <w:rPr>
          <w:rFonts w:eastAsia="Times New Roman" w:cs="Times New Roman"/>
          <w:noProof/>
          <w:lang w:eastAsia="ar-SA"/>
        </w:rPr>
        <w:t>–</w:t>
      </w:r>
      <w:r w:rsidRPr="00813009">
        <w:rPr>
          <w:rFonts w:eastAsia="Times New Roman" w:cs="Times New Roman"/>
          <w:lang w:eastAsia="ar-SA"/>
        </w:rPr>
        <w:t xml:space="preserve"> Būvprojekts), kas ir Līguma neatņemama sastāvdaļa. </w:t>
      </w:r>
    </w:p>
    <w:p w:rsidR="00813009" w:rsidRPr="00813009" w:rsidRDefault="00813009" w:rsidP="00423A99">
      <w:pPr>
        <w:numPr>
          <w:ilvl w:val="1"/>
          <w:numId w:val="19"/>
        </w:numPr>
        <w:tabs>
          <w:tab w:val="clear" w:pos="450"/>
        </w:tabs>
        <w:suppressAutoHyphens/>
        <w:ind w:left="567" w:hanging="567"/>
        <w:jc w:val="both"/>
        <w:rPr>
          <w:rFonts w:eastAsia="Times New Roman" w:cs="Times New Roman"/>
          <w:lang w:eastAsia="ar-SA"/>
        </w:rPr>
      </w:pPr>
      <w:r w:rsidRPr="00813009">
        <w:rPr>
          <w:rFonts w:eastAsia="Times New Roman" w:cs="Times New Roman"/>
          <w:noProof/>
          <w:lang w:eastAsia="ar-SA"/>
        </w:rPr>
        <w:t>Būvuzraudzība</w:t>
      </w:r>
      <w:r w:rsidRPr="00813009">
        <w:rPr>
          <w:rFonts w:eastAsia="Times New Roman" w:cs="Times New Roman"/>
          <w:lang w:eastAsia="ar-SA"/>
        </w:rPr>
        <w:t xml:space="preserve"> veicama saskaņā ar Latvijas Republikā spēkā esošajiem normatīvajiem aktiem, kas attiecināmi uz būvuzraudzības veikša</w:t>
      </w:r>
      <w:r w:rsidR="00795D58">
        <w:rPr>
          <w:rFonts w:eastAsia="Times New Roman" w:cs="Times New Roman"/>
          <w:lang w:eastAsia="ar-SA"/>
        </w:rPr>
        <w:t>nu, Līgumu, Iepirkuma nolikuma 5</w:t>
      </w:r>
      <w:r w:rsidRPr="00813009">
        <w:rPr>
          <w:rFonts w:eastAsia="Times New Roman" w:cs="Times New Roman"/>
          <w:lang w:eastAsia="ar-SA"/>
        </w:rPr>
        <w:t>.pielikuma „Tehniskā specifikācija” nosacījumiem un Izpildītāja iesniegtā piedāvājuma nosacījumiem</w:t>
      </w:r>
      <w:r w:rsidR="00025265">
        <w:rPr>
          <w:rFonts w:eastAsia="Times New Roman" w:cs="Times New Roman"/>
          <w:lang w:eastAsia="ar-SA"/>
        </w:rPr>
        <w:t xml:space="preserve"> </w:t>
      </w:r>
      <w:r w:rsidR="00025265" w:rsidRPr="00475163">
        <w:t>Eiropas Reģionālās attīstības fonda darbības programmas "Izaugsme un nodarbinātība" 8.1.4. specifiskā atbalsta mērķa „Uzlabot pirmā līmeņa profesionālās augstākās izglītības STEM, tajā skaitā medicīnas un radošās industrijas, studiju mācību vidi koledžās” projekta Nr.8.1.4.0/17/I/005 „Studiju mācību vides uzlabošana Olaines Mehānikas un tehno</w:t>
      </w:r>
      <w:r w:rsidR="00025265">
        <w:t xml:space="preserve">loģiju koledžā” </w:t>
      </w:r>
      <w:r w:rsidR="00025265" w:rsidRPr="00475163">
        <w:t>ietvaros</w:t>
      </w:r>
      <w:r w:rsidRPr="00813009">
        <w:rPr>
          <w:rFonts w:eastAsia="Times New Roman" w:cs="Times New Roman"/>
          <w:lang w:eastAsia="ar-SA"/>
        </w:rPr>
        <w:t xml:space="preserve">. </w:t>
      </w:r>
    </w:p>
    <w:p w:rsidR="00813009" w:rsidRPr="00813009" w:rsidRDefault="00813009" w:rsidP="00C10794">
      <w:pPr>
        <w:numPr>
          <w:ilvl w:val="1"/>
          <w:numId w:val="19"/>
        </w:numPr>
        <w:tabs>
          <w:tab w:val="clear" w:pos="450"/>
        </w:tabs>
        <w:suppressAutoHyphens/>
        <w:ind w:left="567" w:hanging="567"/>
        <w:jc w:val="both"/>
        <w:rPr>
          <w:rFonts w:eastAsia="Times New Roman" w:cs="Times New Roman"/>
          <w:bCs/>
          <w:lang w:eastAsia="ar-SA"/>
        </w:rPr>
      </w:pPr>
      <w:r w:rsidRPr="00813009">
        <w:rPr>
          <w:rFonts w:eastAsia="Times New Roman" w:cs="Times New Roman"/>
          <w:noProof/>
          <w:lang w:eastAsia="ar-SA"/>
        </w:rPr>
        <w:t>Izpildītājs</w:t>
      </w:r>
      <w:r w:rsidRPr="00813009">
        <w:rPr>
          <w:rFonts w:eastAsia="Times New Roman" w:cs="Times New Roman"/>
          <w:lang w:eastAsia="ar-SA"/>
        </w:rPr>
        <w:t xml:space="preserve"> uzrauga Objekta būvniecības atbilstību spēkā esošajiem normatīvajiem aktiem, būvniecības normām, Būvprojektam, būvdarbu līgumam un citiem būvniecību vai būvuzraudzību regulējošajiem normatīvajiem aktiem,</w:t>
      </w:r>
      <w:r w:rsidR="00025265">
        <w:rPr>
          <w:rFonts w:eastAsia="Times New Roman" w:cs="Times New Roman"/>
          <w:szCs w:val="20"/>
          <w:lang w:eastAsia="ar-SA"/>
        </w:rPr>
        <w:t xml:space="preserve"> nodrošino</w:t>
      </w:r>
      <w:r w:rsidRPr="00813009">
        <w:rPr>
          <w:rFonts w:eastAsia="Times New Roman" w:cs="Times New Roman"/>
          <w:szCs w:val="20"/>
          <w:lang w:eastAsia="ar-SA"/>
        </w:rPr>
        <w:t xml:space="preserve">t </w:t>
      </w:r>
      <w:r w:rsidRPr="00813009">
        <w:rPr>
          <w:rFonts w:eastAsia="Times New Roman" w:cs="Times New Roman"/>
          <w:iCs/>
          <w:szCs w:val="20"/>
          <w:lang w:eastAsia="ar-SA"/>
        </w:rPr>
        <w:t>Pasūtītāja</w:t>
      </w:r>
      <w:r w:rsidR="00025265">
        <w:rPr>
          <w:rFonts w:eastAsia="Times New Roman" w:cs="Times New Roman"/>
          <w:iCs/>
          <w:szCs w:val="20"/>
          <w:lang w:eastAsia="ar-SA"/>
        </w:rPr>
        <w:t xml:space="preserve"> </w:t>
      </w:r>
      <w:r w:rsidRPr="00813009">
        <w:rPr>
          <w:rFonts w:eastAsia="Times New Roman" w:cs="Times New Roman"/>
          <w:szCs w:val="20"/>
          <w:lang w:eastAsia="ar-SA"/>
        </w:rPr>
        <w:t>interešu pārstāvību būvniecības procesā</w:t>
      </w:r>
      <w:r w:rsidRPr="00813009">
        <w:rPr>
          <w:rFonts w:eastAsia="Times New Roman" w:cs="Times New Roman"/>
          <w:lang w:eastAsia="ar-SA"/>
        </w:rPr>
        <w:t xml:space="preserve">. </w:t>
      </w:r>
      <w:r w:rsidRPr="00813009">
        <w:rPr>
          <w:rFonts w:eastAsia="Times New Roman" w:cs="Times New Roman"/>
          <w:noProof/>
          <w:lang w:eastAsia="ar-SA"/>
        </w:rPr>
        <w:t xml:space="preserve">Izpildītājs veic arī citus pienākumus, kādus būvuzraugam uzliek par pienākumu spēkā esošie normatīvie akti vai šis Līgums. </w:t>
      </w:r>
    </w:p>
    <w:p w:rsidR="00813009" w:rsidRPr="00813009" w:rsidRDefault="00813009" w:rsidP="00C10794">
      <w:pPr>
        <w:numPr>
          <w:ilvl w:val="1"/>
          <w:numId w:val="19"/>
        </w:numPr>
        <w:tabs>
          <w:tab w:val="clear" w:pos="450"/>
        </w:tabs>
        <w:suppressAutoHyphens/>
        <w:ind w:left="567" w:hanging="567"/>
        <w:jc w:val="both"/>
        <w:rPr>
          <w:rFonts w:eastAsia="Times New Roman" w:cs="Times New Roman"/>
          <w:bCs/>
          <w:sz w:val="28"/>
          <w:lang w:eastAsia="ar-SA"/>
        </w:rPr>
      </w:pPr>
      <w:r w:rsidRPr="00C10794">
        <w:rPr>
          <w:rFonts w:eastAsia="Times New Roman" w:cs="Times New Roman"/>
          <w:noProof/>
          <w:lang w:eastAsia="ar-SA"/>
        </w:rPr>
        <w:t>Būvuzraudzība</w:t>
      </w:r>
      <w:r w:rsidR="00025265">
        <w:rPr>
          <w:rFonts w:eastAsia="Times New Roman" w:cs="Times New Roman"/>
          <w:noProof/>
          <w:lang w:eastAsia="ar-SA"/>
        </w:rPr>
        <w:t xml:space="preserve"> </w:t>
      </w:r>
      <w:r w:rsidRPr="00813009">
        <w:rPr>
          <w:rFonts w:eastAsia="Times New Roman" w:cs="Times New Roman"/>
          <w:szCs w:val="20"/>
          <w:lang w:eastAsia="ar-SA"/>
        </w:rPr>
        <w:t>turpinās visā Objekta būvniecības laikā un tiek pabeigta pēc būvdarbu pabeigšanas un Objekta pieņemšanas ekspluatācijā.</w:t>
      </w:r>
    </w:p>
    <w:p w:rsidR="00813009" w:rsidRPr="00813009" w:rsidRDefault="00813009" w:rsidP="00C10794">
      <w:pPr>
        <w:numPr>
          <w:ilvl w:val="1"/>
          <w:numId w:val="19"/>
        </w:numPr>
        <w:tabs>
          <w:tab w:val="clear" w:pos="450"/>
        </w:tabs>
        <w:suppressAutoHyphens/>
        <w:ind w:left="567" w:hanging="567"/>
        <w:jc w:val="both"/>
        <w:rPr>
          <w:rFonts w:eastAsia="Times New Roman" w:cs="Times New Roman"/>
          <w:bCs/>
          <w:sz w:val="32"/>
          <w:lang w:eastAsia="ar-SA"/>
        </w:rPr>
      </w:pPr>
      <w:r w:rsidRPr="00813009">
        <w:rPr>
          <w:rFonts w:eastAsia="Times New Roman" w:cs="Times New Roman"/>
          <w:szCs w:val="20"/>
          <w:lang w:eastAsia="ar-SA"/>
        </w:rPr>
        <w:lastRenderedPageBreak/>
        <w:t xml:space="preserve">Parakstot Līgumu, </w:t>
      </w:r>
      <w:r w:rsidRPr="00813009">
        <w:rPr>
          <w:rFonts w:eastAsia="Times New Roman" w:cs="Times New Roman"/>
          <w:bCs/>
          <w:iCs/>
          <w:szCs w:val="20"/>
          <w:lang w:eastAsia="ar-SA"/>
        </w:rPr>
        <w:t xml:space="preserve">Izpildītājs </w:t>
      </w:r>
      <w:r w:rsidRPr="00813009">
        <w:rPr>
          <w:rFonts w:eastAsia="Times New Roman" w:cs="Times New Roman"/>
          <w:szCs w:val="20"/>
          <w:lang w:eastAsia="ar-SA"/>
        </w:rPr>
        <w:t>apliecina, ka apzinās paredzamās būvuzraudzības apjomu, kā arī, ka tā rīcībā ir visi būvuzraudzības kvalitatīvai izpildei nepieciešamie materiāli tehniskie līdzekļi un speciālisti.</w:t>
      </w:r>
    </w:p>
    <w:p w:rsidR="00813009" w:rsidRPr="00813009" w:rsidRDefault="00813009" w:rsidP="00C17F14">
      <w:pPr>
        <w:numPr>
          <w:ilvl w:val="0"/>
          <w:numId w:val="17"/>
        </w:numPr>
        <w:suppressAutoHyphens/>
        <w:spacing w:before="120" w:after="120"/>
        <w:jc w:val="center"/>
        <w:rPr>
          <w:rFonts w:eastAsia="Times New Roman" w:cs="Times New Roman"/>
          <w:b/>
          <w:bCs/>
          <w:noProof/>
          <w:szCs w:val="24"/>
          <w:lang w:eastAsia="ar-SA"/>
        </w:rPr>
      </w:pPr>
      <w:r w:rsidRPr="00386AA8">
        <w:rPr>
          <w:rFonts w:eastAsia="Times New Roman" w:cs="Times New Roman"/>
          <w:b/>
          <w:noProof/>
          <w:lang w:eastAsia="ar-SA"/>
        </w:rPr>
        <w:t>Līguma</w:t>
      </w:r>
      <w:r w:rsidRPr="00813009">
        <w:rPr>
          <w:rFonts w:eastAsia="Times New Roman" w:cs="Times New Roman"/>
          <w:b/>
          <w:bCs/>
          <w:noProof/>
          <w:szCs w:val="24"/>
          <w:lang w:eastAsia="ar-SA"/>
        </w:rPr>
        <w:t xml:space="preserve"> summa un norēķinu kārtība</w:t>
      </w:r>
    </w:p>
    <w:p w:rsidR="00813009" w:rsidRPr="00813009" w:rsidRDefault="00813009" w:rsidP="00C10794">
      <w:pPr>
        <w:numPr>
          <w:ilvl w:val="1"/>
          <w:numId w:val="17"/>
        </w:numPr>
        <w:tabs>
          <w:tab w:val="clear" w:pos="420"/>
        </w:tabs>
        <w:suppressAutoHyphens/>
        <w:ind w:left="567" w:hanging="567"/>
        <w:jc w:val="both"/>
        <w:rPr>
          <w:rFonts w:eastAsia="Times New Roman" w:cs="Times New Roman"/>
          <w:szCs w:val="24"/>
          <w:lang w:eastAsia="ar-SA"/>
        </w:rPr>
      </w:pPr>
      <w:r w:rsidRPr="00AA54ED">
        <w:rPr>
          <w:rFonts w:eastAsia="Times New Roman" w:cs="Times New Roman"/>
          <w:noProof/>
          <w:lang w:eastAsia="ar-SA"/>
        </w:rPr>
        <w:t>Līguma</w:t>
      </w:r>
      <w:r w:rsidRPr="00813009">
        <w:rPr>
          <w:rFonts w:eastAsia="Times New Roman" w:cs="Times New Roman"/>
          <w:szCs w:val="24"/>
          <w:lang w:eastAsia="lv-LV"/>
        </w:rPr>
        <w:t xml:space="preserve"> summa, kuru Pasūtītājs samaksā Izpildītājam par šajā Līgumā noteikto būvuzraudzības pakalpojuma sniegšanu, ir </w:t>
      </w:r>
      <w:r w:rsidRPr="00813009">
        <w:rPr>
          <w:rFonts w:eastAsia="Times New Roman" w:cs="Times New Roman"/>
          <w:b/>
          <w:szCs w:val="24"/>
          <w:lang w:eastAsia="lv-LV"/>
        </w:rPr>
        <w:t xml:space="preserve">EUR _____ </w:t>
      </w:r>
      <w:r w:rsidRPr="00813009">
        <w:rPr>
          <w:rFonts w:eastAsia="Times New Roman" w:cs="Times New Roman"/>
          <w:szCs w:val="24"/>
          <w:lang w:eastAsia="lv-LV"/>
        </w:rPr>
        <w:t>(</w:t>
      </w:r>
      <w:r w:rsidRPr="00813009">
        <w:rPr>
          <w:rFonts w:eastAsia="Times New Roman" w:cs="Times New Roman"/>
          <w:i/>
          <w:iCs/>
          <w:szCs w:val="24"/>
          <w:lang w:eastAsia="lv-LV"/>
        </w:rPr>
        <w:t>summa vārdiem</w:t>
      </w:r>
      <w:r w:rsidRPr="00813009">
        <w:rPr>
          <w:rFonts w:eastAsia="Times New Roman" w:cs="Times New Roman"/>
          <w:szCs w:val="24"/>
          <w:lang w:eastAsia="lv-LV"/>
        </w:rPr>
        <w:t xml:space="preserve">), PVN 21% </w:t>
      </w:r>
      <w:r w:rsidRPr="00813009">
        <w:rPr>
          <w:rFonts w:eastAsia="Times New Roman" w:cs="Times New Roman"/>
          <w:b/>
          <w:szCs w:val="24"/>
          <w:lang w:eastAsia="lv-LV"/>
        </w:rPr>
        <w:t xml:space="preserve">EUR _____ </w:t>
      </w:r>
      <w:r w:rsidRPr="00813009">
        <w:rPr>
          <w:rFonts w:eastAsia="Times New Roman" w:cs="Times New Roman"/>
          <w:szCs w:val="24"/>
          <w:lang w:eastAsia="lv-LV"/>
        </w:rPr>
        <w:t>(</w:t>
      </w:r>
      <w:r w:rsidRPr="00813009">
        <w:rPr>
          <w:rFonts w:eastAsia="Times New Roman" w:cs="Times New Roman"/>
          <w:i/>
          <w:iCs/>
          <w:szCs w:val="24"/>
          <w:lang w:eastAsia="lv-LV"/>
        </w:rPr>
        <w:t>summa vārdiem</w:t>
      </w:r>
      <w:r w:rsidRPr="00813009">
        <w:rPr>
          <w:rFonts w:eastAsia="Times New Roman" w:cs="Times New Roman"/>
          <w:szCs w:val="24"/>
          <w:lang w:eastAsia="lv-LV"/>
        </w:rPr>
        <w:t xml:space="preserve">), kopā </w:t>
      </w:r>
      <w:r w:rsidRPr="00813009">
        <w:rPr>
          <w:rFonts w:eastAsia="Times New Roman" w:cs="Times New Roman"/>
          <w:b/>
          <w:szCs w:val="24"/>
          <w:lang w:eastAsia="lv-LV"/>
        </w:rPr>
        <w:t xml:space="preserve">EUR _____ </w:t>
      </w:r>
      <w:r w:rsidRPr="00813009">
        <w:rPr>
          <w:rFonts w:eastAsia="Times New Roman" w:cs="Times New Roman"/>
          <w:szCs w:val="24"/>
          <w:lang w:eastAsia="lv-LV"/>
        </w:rPr>
        <w:t>(</w:t>
      </w:r>
      <w:r w:rsidRPr="00813009">
        <w:rPr>
          <w:rFonts w:eastAsia="Times New Roman" w:cs="Times New Roman"/>
          <w:i/>
          <w:iCs/>
          <w:szCs w:val="24"/>
          <w:lang w:eastAsia="lv-LV"/>
        </w:rPr>
        <w:t>summa vārdiem</w:t>
      </w:r>
      <w:r w:rsidRPr="00813009">
        <w:rPr>
          <w:rFonts w:eastAsia="Times New Roman" w:cs="Times New Roman"/>
          <w:szCs w:val="24"/>
          <w:lang w:eastAsia="lv-LV"/>
        </w:rPr>
        <w:t>).</w:t>
      </w:r>
    </w:p>
    <w:p w:rsidR="00813009" w:rsidRPr="00813009" w:rsidRDefault="00813009" w:rsidP="00C10794">
      <w:pPr>
        <w:numPr>
          <w:ilvl w:val="1"/>
          <w:numId w:val="17"/>
        </w:numPr>
        <w:tabs>
          <w:tab w:val="clear" w:pos="420"/>
        </w:tabs>
        <w:suppressAutoHyphens/>
        <w:ind w:left="567" w:hanging="567"/>
        <w:jc w:val="both"/>
        <w:rPr>
          <w:rFonts w:eastAsia="Times New Roman" w:cs="Times New Roman"/>
          <w:lang w:eastAsia="ar-SA"/>
        </w:rPr>
      </w:pPr>
      <w:r w:rsidRPr="00813009">
        <w:rPr>
          <w:rFonts w:eastAsia="Times New Roman" w:cs="Times New Roman"/>
          <w:noProof/>
          <w:lang w:eastAsia="ar-SA"/>
        </w:rPr>
        <w:t>Līguma</w:t>
      </w:r>
      <w:r w:rsidRPr="00813009">
        <w:rPr>
          <w:rFonts w:eastAsia="Times New Roman" w:cs="Times New Roman"/>
          <w:lang w:eastAsia="ar-SA"/>
        </w:rPr>
        <w:t xml:space="preserve"> summa ietver visu Izpildītājam pienākošos atlīdzību par Līgumā noteikto saistību savlaicīgu, pilnīgu un kvalitatīvu izpildi, kā arī visus izdevumus un izmaksas, kas saistītas ar būvuzraudzības veikšanu, tajā skaitā – apdrošināšanu, transporta izdevumus, apsekošanas izmaksas, darbaspēka izmaksas, dokumentu sagatavošanas un iesniegšanas izmaksas, kā arī jebkādas citas izmaksas, kas nepieciešamas Līgumā paredzēto saistību savlaicīgai, pilnīgai un kvalitatīvai izpildei.</w:t>
      </w:r>
    </w:p>
    <w:p w:rsidR="00813009" w:rsidRPr="00813009" w:rsidRDefault="00813009" w:rsidP="00C10794">
      <w:pPr>
        <w:numPr>
          <w:ilvl w:val="1"/>
          <w:numId w:val="17"/>
        </w:numPr>
        <w:tabs>
          <w:tab w:val="clear" w:pos="420"/>
        </w:tabs>
        <w:suppressAutoHyphens/>
        <w:ind w:left="567" w:hanging="567"/>
        <w:jc w:val="both"/>
        <w:rPr>
          <w:rFonts w:eastAsia="Times New Roman" w:cs="Times New Roman"/>
          <w:szCs w:val="24"/>
          <w:lang w:eastAsia="ar-SA"/>
        </w:rPr>
      </w:pPr>
      <w:r w:rsidRPr="00813009">
        <w:rPr>
          <w:rFonts w:eastAsia="Times New Roman" w:cs="Times New Roman"/>
          <w:noProof/>
          <w:lang w:eastAsia="ar-SA"/>
        </w:rPr>
        <w:t>Līguma</w:t>
      </w:r>
      <w:r w:rsidR="0062736C">
        <w:rPr>
          <w:rFonts w:eastAsia="Times New Roman" w:cs="Times New Roman"/>
          <w:noProof/>
          <w:lang w:eastAsia="ar-SA"/>
        </w:rPr>
        <w:t xml:space="preserve"> </w:t>
      </w:r>
      <w:r w:rsidRPr="00813009">
        <w:rPr>
          <w:rFonts w:eastAsia="Times New Roman" w:cs="Times New Roman"/>
          <w:noProof/>
          <w:lang w:eastAsia="ar-SA"/>
        </w:rPr>
        <w:t>summa</w:t>
      </w:r>
      <w:r w:rsidRPr="00813009">
        <w:rPr>
          <w:rFonts w:eastAsia="Times New Roman" w:cs="Times New Roman"/>
          <w:lang w:eastAsia="ar-SA"/>
        </w:rPr>
        <w:t xml:space="preserve"> tiek samaksāta Izpildītājam pa daļām vairākos maksājumos, Līguma 2.1.punktā minēto summu sadalot proporcionāli pa mēnešiem, atbilstoši Līguma 5.3.punktā noteiktajam būvniecības darbu izpildes termiņam. </w:t>
      </w:r>
      <w:r w:rsidRPr="00813009">
        <w:rPr>
          <w:rFonts w:eastAsia="Times New Roman" w:cs="Times New Roman"/>
          <w:szCs w:val="24"/>
          <w:lang w:eastAsia="ar-SA"/>
        </w:rPr>
        <w:t>Samaksa tiek veikta reizi mēnesī, 15 (</w:t>
      </w:r>
      <w:r w:rsidRPr="00813009">
        <w:rPr>
          <w:rFonts w:eastAsia="Times New Roman" w:cs="Times New Roman"/>
          <w:i/>
          <w:szCs w:val="24"/>
          <w:lang w:eastAsia="ar-SA"/>
        </w:rPr>
        <w:t>piecpadsmit</w:t>
      </w:r>
      <w:r w:rsidRPr="00813009">
        <w:rPr>
          <w:rFonts w:eastAsia="Times New Roman" w:cs="Times New Roman"/>
          <w:szCs w:val="24"/>
          <w:lang w:eastAsia="ar-SA"/>
        </w:rPr>
        <w:t>) darba dienu laikā no brīža, kad Izpildītājs iesniedzis būvdarbu uzraudzības ikmēneša atskaiti, konstatēto būvniecības defektu fotofiksācijas un to aprakstus</w:t>
      </w:r>
      <w:r w:rsidRPr="00813009">
        <w:rPr>
          <w:rFonts w:eastAsia="Times New Roman" w:cs="Times New Roman"/>
          <w:bCs/>
          <w:iCs/>
          <w:szCs w:val="24"/>
          <w:lang w:eastAsia="ar-SA"/>
        </w:rPr>
        <w:t>, Izpildītāja</w:t>
      </w:r>
      <w:r w:rsidR="00034A5C">
        <w:rPr>
          <w:rFonts w:eastAsia="Times New Roman" w:cs="Times New Roman"/>
          <w:bCs/>
          <w:iCs/>
          <w:szCs w:val="24"/>
          <w:lang w:eastAsia="ar-SA"/>
        </w:rPr>
        <w:t xml:space="preserve"> </w:t>
      </w:r>
      <w:r w:rsidRPr="00813009">
        <w:rPr>
          <w:rFonts w:eastAsia="Times New Roman" w:cs="Times New Roman"/>
          <w:szCs w:val="24"/>
          <w:lang w:eastAsia="ar-SA"/>
        </w:rPr>
        <w:t xml:space="preserve">izrakstītu rēķinu par iepriekšējā kalendārajā mēnesī sniegtajiem Objekta būvdarbu uzraudzības pakalpojumiem, kā arī Izpildītāja parakstītu nodošanas-pieņemšanas aktu par attiecīgo mēnesi. Termiņu sāk skaitīt no pēdējā iesniegtā un akceptētā atbilstošā dokumenta iesniegšanas dienas. </w:t>
      </w:r>
    </w:p>
    <w:p w:rsidR="00813009" w:rsidRPr="00813009" w:rsidRDefault="00813009" w:rsidP="00C10794">
      <w:pPr>
        <w:numPr>
          <w:ilvl w:val="1"/>
          <w:numId w:val="17"/>
        </w:numPr>
        <w:tabs>
          <w:tab w:val="clear" w:pos="420"/>
        </w:tabs>
        <w:suppressAutoHyphens/>
        <w:ind w:left="567" w:hanging="567"/>
        <w:jc w:val="both"/>
        <w:rPr>
          <w:rFonts w:eastAsia="Times New Roman" w:cs="Times New Roman"/>
          <w:szCs w:val="24"/>
          <w:lang w:eastAsia="ar-SA"/>
        </w:rPr>
      </w:pPr>
      <w:r w:rsidRPr="00813009">
        <w:rPr>
          <w:rFonts w:eastAsia="Times New Roman" w:cs="Times New Roman"/>
          <w:noProof/>
          <w:lang w:eastAsia="ar-SA"/>
        </w:rPr>
        <w:t>Pasūtītājs</w:t>
      </w:r>
      <w:r w:rsidRPr="00813009">
        <w:rPr>
          <w:rFonts w:eastAsia="Times New Roman" w:cs="Times New Roman"/>
          <w:lang w:eastAsia="ar-SA"/>
        </w:rPr>
        <w:t xml:space="preserve"> 10 (</w:t>
      </w:r>
      <w:r w:rsidRPr="00813009">
        <w:rPr>
          <w:rFonts w:eastAsia="Times New Roman" w:cs="Times New Roman"/>
          <w:i/>
          <w:lang w:eastAsia="ar-SA"/>
        </w:rPr>
        <w:t>desmit</w:t>
      </w:r>
      <w:r w:rsidRPr="00813009">
        <w:rPr>
          <w:rFonts w:eastAsia="Times New Roman" w:cs="Times New Roman"/>
          <w:lang w:eastAsia="ar-SA"/>
        </w:rPr>
        <w:t>) darba dienu laikā izskata Izpildītāja iesniegto dokumentāciju un paraksta to vai, ja Pasūtītājs nav apmierināts ar iesniegtās dokumentācijas kvalitāti, sagatavo rakstisku atteikumu par dokumentācijas kvalitāti, norādot neatbilstības un iesniedzot to Izpildītājam.</w:t>
      </w:r>
    </w:p>
    <w:p w:rsidR="00813009" w:rsidRPr="00813009" w:rsidRDefault="00813009" w:rsidP="00C10794">
      <w:pPr>
        <w:numPr>
          <w:ilvl w:val="1"/>
          <w:numId w:val="17"/>
        </w:numPr>
        <w:tabs>
          <w:tab w:val="clear" w:pos="420"/>
        </w:tabs>
        <w:suppressAutoHyphens/>
        <w:ind w:left="567" w:hanging="567"/>
        <w:jc w:val="both"/>
        <w:rPr>
          <w:rFonts w:eastAsia="Times New Roman" w:cs="Times New Roman"/>
          <w:lang w:eastAsia="ar-SA"/>
        </w:rPr>
      </w:pPr>
      <w:r w:rsidRPr="00813009">
        <w:rPr>
          <w:rFonts w:eastAsia="Times New Roman" w:cs="Times New Roman"/>
          <w:lang w:eastAsia="ar-SA"/>
        </w:rPr>
        <w:t xml:space="preserve">Ja </w:t>
      </w:r>
      <w:r w:rsidRPr="00813009">
        <w:rPr>
          <w:rFonts w:eastAsia="Times New Roman" w:cs="Times New Roman"/>
          <w:noProof/>
          <w:lang w:eastAsia="ar-SA"/>
        </w:rPr>
        <w:t>Pasūtītājs</w:t>
      </w:r>
      <w:r w:rsidRPr="00813009">
        <w:rPr>
          <w:rFonts w:eastAsia="Times New Roman" w:cs="Times New Roman"/>
          <w:lang w:eastAsia="ar-SA"/>
        </w:rPr>
        <w:t xml:space="preserve"> 10 (</w:t>
      </w:r>
      <w:r w:rsidRPr="00813009">
        <w:rPr>
          <w:rFonts w:eastAsia="Times New Roman" w:cs="Times New Roman"/>
          <w:i/>
          <w:lang w:eastAsia="ar-SA"/>
        </w:rPr>
        <w:t>desmit</w:t>
      </w:r>
      <w:r w:rsidRPr="00813009">
        <w:rPr>
          <w:rFonts w:eastAsia="Times New Roman" w:cs="Times New Roman"/>
          <w:lang w:eastAsia="ar-SA"/>
        </w:rPr>
        <w:t>) darba dienu laikā no dokumentācijas saņemšanas brīža nav iesniedzis Izpildītājam attiecīgu rakstisku atteikumu par dokumentācijas kvalitāti, tiek uzskatīts, ka Pasūtītājs ir apstiprinājis Izpildītāja iesniegto dokumentāciju.</w:t>
      </w:r>
    </w:p>
    <w:p w:rsidR="00813009" w:rsidRPr="00813009" w:rsidRDefault="00813009" w:rsidP="00C10794">
      <w:pPr>
        <w:numPr>
          <w:ilvl w:val="1"/>
          <w:numId w:val="17"/>
        </w:numPr>
        <w:tabs>
          <w:tab w:val="clear" w:pos="420"/>
        </w:tabs>
        <w:suppressAutoHyphens/>
        <w:ind w:left="567" w:hanging="567"/>
        <w:jc w:val="both"/>
        <w:rPr>
          <w:rFonts w:eastAsia="Times New Roman" w:cs="Times New Roman"/>
          <w:szCs w:val="24"/>
          <w:lang w:eastAsia="ar-SA"/>
        </w:rPr>
      </w:pPr>
      <w:r w:rsidRPr="0089302D">
        <w:rPr>
          <w:rFonts w:eastAsia="Times New Roman" w:cs="Times New Roman"/>
          <w:noProof/>
          <w:lang w:eastAsia="ar-SA"/>
        </w:rPr>
        <w:t>Ikmēneša</w:t>
      </w:r>
      <w:r w:rsidRPr="00813009">
        <w:rPr>
          <w:rFonts w:eastAsia="Times New Roman" w:cs="Times New Roman"/>
          <w:szCs w:val="24"/>
          <w:lang w:eastAsia="ar-SA"/>
        </w:rPr>
        <w:t xml:space="preserve"> samaksa par Objekta būvuzraudzības pakalpojumu sniegšanu tiek veikta pēc visu attiecīgajā kalendārajā mēnesī paredzēto pienākumu izpildes.</w:t>
      </w:r>
    </w:p>
    <w:p w:rsidR="00813009" w:rsidRPr="00813009" w:rsidRDefault="00813009" w:rsidP="00C10794">
      <w:pPr>
        <w:numPr>
          <w:ilvl w:val="1"/>
          <w:numId w:val="17"/>
        </w:numPr>
        <w:tabs>
          <w:tab w:val="clear" w:pos="420"/>
        </w:tabs>
        <w:suppressAutoHyphens/>
        <w:ind w:left="567" w:hanging="567"/>
        <w:jc w:val="both"/>
        <w:rPr>
          <w:rFonts w:eastAsia="Times New Roman" w:cs="Times New Roman"/>
          <w:szCs w:val="24"/>
          <w:lang w:eastAsia="ar-SA"/>
        </w:rPr>
      </w:pPr>
      <w:r w:rsidRPr="00813009">
        <w:rPr>
          <w:rFonts w:eastAsia="Times New Roman" w:cs="Times New Roman"/>
          <w:szCs w:val="24"/>
          <w:lang w:eastAsia="ar-SA"/>
        </w:rPr>
        <w:t xml:space="preserve">Par </w:t>
      </w:r>
      <w:r w:rsidRPr="0089302D">
        <w:rPr>
          <w:rFonts w:eastAsia="Times New Roman" w:cs="Times New Roman"/>
          <w:noProof/>
          <w:lang w:eastAsia="ar-SA"/>
        </w:rPr>
        <w:t>samaksas</w:t>
      </w:r>
      <w:r w:rsidRPr="00813009">
        <w:rPr>
          <w:rFonts w:eastAsia="Times New Roman" w:cs="Times New Roman"/>
          <w:szCs w:val="24"/>
          <w:lang w:eastAsia="ar-SA"/>
        </w:rPr>
        <w:t xml:space="preserve"> brīdi uzskatāms bankas atzīmes datums Pasūtītāja maksājuma uzdevumā.</w:t>
      </w:r>
    </w:p>
    <w:p w:rsidR="00813009" w:rsidRPr="00813009" w:rsidRDefault="00813009" w:rsidP="00C10794">
      <w:pPr>
        <w:numPr>
          <w:ilvl w:val="1"/>
          <w:numId w:val="17"/>
        </w:numPr>
        <w:tabs>
          <w:tab w:val="clear" w:pos="420"/>
        </w:tabs>
        <w:suppressAutoHyphens/>
        <w:ind w:left="567" w:hanging="567"/>
        <w:jc w:val="both"/>
        <w:rPr>
          <w:rFonts w:eastAsia="Times New Roman" w:cs="Times New Roman"/>
          <w:szCs w:val="24"/>
          <w:lang w:eastAsia="ar-SA"/>
        </w:rPr>
      </w:pPr>
      <w:r w:rsidRPr="00813009">
        <w:rPr>
          <w:rFonts w:eastAsia="Times New Roman" w:cs="Times New Roman"/>
          <w:lang w:eastAsia="ar-SA"/>
        </w:rPr>
        <w:t xml:space="preserve">Pēdējo </w:t>
      </w:r>
      <w:r w:rsidRPr="00813009">
        <w:rPr>
          <w:rFonts w:eastAsia="Times New Roman" w:cs="Times New Roman"/>
          <w:noProof/>
          <w:lang w:eastAsia="ar-SA"/>
        </w:rPr>
        <w:t>maksājumu</w:t>
      </w:r>
      <w:r w:rsidRPr="00813009">
        <w:rPr>
          <w:rFonts w:eastAsia="Times New Roman" w:cs="Times New Roman"/>
          <w:lang w:eastAsia="ar-SA"/>
        </w:rPr>
        <w:t xml:space="preserve"> Pasūtītājs maksā Izpildītājam 15 (</w:t>
      </w:r>
      <w:r w:rsidRPr="00813009">
        <w:rPr>
          <w:rFonts w:eastAsia="Times New Roman" w:cs="Times New Roman"/>
          <w:i/>
          <w:lang w:eastAsia="ar-SA"/>
        </w:rPr>
        <w:t>piecpadsmit</w:t>
      </w:r>
      <w:r w:rsidRPr="00813009">
        <w:rPr>
          <w:rFonts w:eastAsia="Times New Roman" w:cs="Times New Roman"/>
          <w:lang w:eastAsia="ar-SA"/>
        </w:rPr>
        <w:t>) darba dienu laikā pēc Objekta nodošanas ekspluatācijā akta parakstīšanas ar Līguma noteikumiem un atbilstoša rēķina saņemšanas no Izpildītāja. Pēdējā maksājuma summa nedrīkst būt mazāka par 10 % (desmit procentiem) no Līguma 2.1.punktā minētās Līguma summas. Reizē ar pēdējā maksājuma rēķinu Izpildītājam ir jāiesniedz apliecinājums, ka 36 (</w:t>
      </w:r>
      <w:r w:rsidRPr="00813009">
        <w:rPr>
          <w:rFonts w:eastAsia="Times New Roman" w:cs="Times New Roman"/>
          <w:i/>
          <w:lang w:eastAsia="ar-SA"/>
        </w:rPr>
        <w:t>trīsdesmit sešu</w:t>
      </w:r>
      <w:r w:rsidRPr="00813009">
        <w:rPr>
          <w:rFonts w:eastAsia="Times New Roman" w:cs="Times New Roman"/>
          <w:lang w:eastAsia="ar-SA"/>
        </w:rPr>
        <w:t>) mēnešu laikā pēc Objekta nodošanas ekspluatācijā apņemas piedalīties defektu konstatācijas komisijas darbā.</w:t>
      </w:r>
    </w:p>
    <w:p w:rsidR="00813009" w:rsidRPr="00813009" w:rsidRDefault="00813009" w:rsidP="00C10794">
      <w:pPr>
        <w:numPr>
          <w:ilvl w:val="1"/>
          <w:numId w:val="17"/>
        </w:numPr>
        <w:tabs>
          <w:tab w:val="clear" w:pos="420"/>
        </w:tabs>
        <w:suppressAutoHyphens/>
        <w:ind w:left="567" w:hanging="567"/>
        <w:jc w:val="both"/>
        <w:rPr>
          <w:rFonts w:eastAsia="Times New Roman" w:cs="Times New Roman"/>
          <w:szCs w:val="24"/>
          <w:lang w:eastAsia="ar-SA"/>
        </w:rPr>
      </w:pPr>
      <w:r w:rsidRPr="0089302D">
        <w:rPr>
          <w:rFonts w:eastAsia="Times New Roman" w:cs="Times New Roman"/>
          <w:noProof/>
          <w:lang w:eastAsia="ar-SA"/>
        </w:rPr>
        <w:t>Izpildītājs</w:t>
      </w:r>
      <w:r w:rsidRPr="00813009">
        <w:rPr>
          <w:rFonts w:eastAsia="Times New Roman" w:cs="Times New Roman"/>
          <w:szCs w:val="24"/>
          <w:lang w:eastAsia="ar-SA"/>
        </w:rPr>
        <w:t xml:space="preserve"> pārstāj izrakstīt ikmēneša rēķinus un Pasūtītājs pārstāj veikt ikmēneša rēķinu apmaksu, ja visu saskaņā ar Līgumu izrakstīto ikmēneša rēķinu kopējā summa ir sasniegusi 90% (</w:t>
      </w:r>
      <w:r w:rsidRPr="00813009">
        <w:rPr>
          <w:rFonts w:eastAsia="Times New Roman" w:cs="Times New Roman"/>
          <w:i/>
          <w:szCs w:val="24"/>
          <w:lang w:eastAsia="ar-SA"/>
        </w:rPr>
        <w:t>deviņdesmit procenti</w:t>
      </w:r>
      <w:r w:rsidRPr="00813009">
        <w:rPr>
          <w:rFonts w:eastAsia="Times New Roman" w:cs="Times New Roman"/>
          <w:szCs w:val="24"/>
          <w:lang w:eastAsia="ar-SA"/>
        </w:rPr>
        <w:t>) no Līguma 2.1.punktā noteiktās Līguma summas. Izpildītājs nav tiesīgs šajā gadījumā celt jebkādas citas pretenzijas, līdz Objekta nodošanai ekspluatācijā</w:t>
      </w:r>
    </w:p>
    <w:p w:rsidR="00813009" w:rsidRPr="00813009" w:rsidRDefault="00813009" w:rsidP="00C10794">
      <w:pPr>
        <w:numPr>
          <w:ilvl w:val="1"/>
          <w:numId w:val="17"/>
        </w:numPr>
        <w:tabs>
          <w:tab w:val="clear" w:pos="420"/>
        </w:tabs>
        <w:suppressAutoHyphens/>
        <w:ind w:left="567" w:hanging="567"/>
        <w:jc w:val="both"/>
        <w:rPr>
          <w:rFonts w:eastAsia="Times New Roman" w:cs="Times New Roman"/>
          <w:szCs w:val="24"/>
          <w:lang w:eastAsia="ar-SA"/>
        </w:rPr>
      </w:pPr>
      <w:r w:rsidRPr="0089302D">
        <w:rPr>
          <w:rFonts w:eastAsia="Times New Roman" w:cs="Times New Roman"/>
          <w:noProof/>
          <w:lang w:eastAsia="ar-SA"/>
        </w:rPr>
        <w:t>Gadījumā</w:t>
      </w:r>
      <w:r w:rsidRPr="00813009">
        <w:rPr>
          <w:rFonts w:eastAsia="Times New Roman" w:cs="Times New Roman"/>
          <w:szCs w:val="24"/>
          <w:lang w:eastAsia="ar-SA"/>
        </w:rPr>
        <w:t>, ja būvniecības darbu kopējais ilgums no Izpildītāja neatkarīgu un objektīvu iemeslu dēļ tiek pagarināts, attiecīgi tiek pagarināts būvuzraudzības nodrošināšanas termiņš, par to neparedzot papildu samaksu Izpildītājam, bet ne ilgāk kā par 3 (</w:t>
      </w:r>
      <w:r w:rsidRPr="00813009">
        <w:rPr>
          <w:rFonts w:eastAsia="Times New Roman" w:cs="Times New Roman"/>
          <w:i/>
          <w:szCs w:val="24"/>
          <w:lang w:eastAsia="ar-SA"/>
        </w:rPr>
        <w:t>trīs</w:t>
      </w:r>
      <w:r w:rsidRPr="00813009">
        <w:rPr>
          <w:rFonts w:eastAsia="Times New Roman" w:cs="Times New Roman"/>
          <w:szCs w:val="24"/>
          <w:lang w:eastAsia="ar-SA"/>
        </w:rPr>
        <w:t>) kalendārajiem mēnešiem.</w:t>
      </w:r>
    </w:p>
    <w:p w:rsidR="00813009" w:rsidRPr="00813009" w:rsidRDefault="00813009" w:rsidP="00C10794">
      <w:pPr>
        <w:numPr>
          <w:ilvl w:val="1"/>
          <w:numId w:val="17"/>
        </w:numPr>
        <w:tabs>
          <w:tab w:val="clear" w:pos="420"/>
        </w:tabs>
        <w:suppressAutoHyphens/>
        <w:ind w:left="567" w:hanging="567"/>
        <w:jc w:val="both"/>
        <w:rPr>
          <w:rFonts w:eastAsia="Times New Roman" w:cs="Times New Roman"/>
          <w:szCs w:val="24"/>
          <w:lang w:eastAsia="ar-SA"/>
        </w:rPr>
      </w:pPr>
      <w:r w:rsidRPr="00813009">
        <w:rPr>
          <w:rFonts w:eastAsia="Times New Roman" w:cs="Times New Roman"/>
          <w:szCs w:val="24"/>
          <w:lang w:eastAsia="ar-SA"/>
        </w:rPr>
        <w:t xml:space="preserve">Ja </w:t>
      </w:r>
      <w:r w:rsidRPr="0089302D">
        <w:rPr>
          <w:rFonts w:eastAsia="Times New Roman" w:cs="Times New Roman"/>
          <w:noProof/>
          <w:lang w:eastAsia="ar-SA"/>
        </w:rPr>
        <w:t>Līguma</w:t>
      </w:r>
      <w:r w:rsidRPr="00813009">
        <w:rPr>
          <w:rFonts w:eastAsia="Times New Roman" w:cs="Times New Roman"/>
          <w:szCs w:val="24"/>
          <w:lang w:eastAsia="ar-SA"/>
        </w:rPr>
        <w:t xml:space="preserve"> 5.3.punktā noteiktais būvdarbu pabeigšanas termiņš tiek pagarināts ilgāk par 3 (</w:t>
      </w:r>
      <w:r w:rsidRPr="00813009">
        <w:rPr>
          <w:rFonts w:eastAsia="Times New Roman" w:cs="Times New Roman"/>
          <w:i/>
          <w:szCs w:val="24"/>
          <w:lang w:eastAsia="ar-SA"/>
        </w:rPr>
        <w:t>trīs</w:t>
      </w:r>
      <w:r w:rsidRPr="00813009">
        <w:rPr>
          <w:rFonts w:eastAsia="Times New Roman" w:cs="Times New Roman"/>
          <w:szCs w:val="24"/>
          <w:lang w:eastAsia="ar-SA"/>
        </w:rPr>
        <w:t xml:space="preserve">) kalendārajiem mēnešiem, attiecīgi tiek pagarināts būvuzraudzības nodrošināšanas termiņš un Pasūtītājs par pagarinājuma laiku maksā Izpildītājam papildus samaksu par katru pagarinājuma dienu. Samaksa tiek aprēķināta kā vienas dienas izmaksas pie </w:t>
      </w:r>
      <w:r w:rsidRPr="00813009">
        <w:rPr>
          <w:rFonts w:eastAsia="Times New Roman" w:cs="Times New Roman"/>
          <w:szCs w:val="24"/>
          <w:lang w:eastAsia="ar-SA"/>
        </w:rPr>
        <w:lastRenderedPageBreak/>
        <w:t>pamatlīguma nosacījumiem (Līguma 2.1.punktā minētā līguma summa dalīta ar būvuzraudzības dienu skaitu), kas reizinātas ar pamatlīguma pagarinājuma dienu skaitu.</w:t>
      </w:r>
    </w:p>
    <w:p w:rsidR="00813009" w:rsidRPr="00813009" w:rsidRDefault="00813009" w:rsidP="00C10794">
      <w:pPr>
        <w:numPr>
          <w:ilvl w:val="1"/>
          <w:numId w:val="17"/>
        </w:numPr>
        <w:tabs>
          <w:tab w:val="clear" w:pos="420"/>
        </w:tabs>
        <w:suppressAutoHyphens/>
        <w:ind w:left="567" w:hanging="567"/>
        <w:jc w:val="both"/>
        <w:rPr>
          <w:rFonts w:eastAsia="Times New Roman" w:cs="Times New Roman"/>
          <w:lang w:eastAsia="ar-SA"/>
        </w:rPr>
      </w:pPr>
      <w:r w:rsidRPr="00813009">
        <w:rPr>
          <w:rFonts w:eastAsia="Times New Roman" w:cs="Times New Roman"/>
          <w:noProof/>
          <w:lang w:eastAsia="ar-SA"/>
        </w:rPr>
        <w:t>Gadījumā</w:t>
      </w:r>
      <w:r w:rsidRPr="00813009">
        <w:rPr>
          <w:rFonts w:eastAsia="Times New Roman" w:cs="Times New Roman"/>
          <w:lang w:eastAsia="ar-SA"/>
        </w:rPr>
        <w:t>, ja būvniecības darbu kopējais ilgums tiek pagarināts, bet visiem darbiem objektā ir noteikts tehnoloģiskais pārtraukums, par šo laika periodu netiek paredzēta papildu samaksa Izpildītājam.</w:t>
      </w:r>
    </w:p>
    <w:p w:rsidR="00813009" w:rsidRPr="00813009" w:rsidRDefault="00813009" w:rsidP="00C10794">
      <w:pPr>
        <w:numPr>
          <w:ilvl w:val="1"/>
          <w:numId w:val="17"/>
        </w:numPr>
        <w:tabs>
          <w:tab w:val="clear" w:pos="420"/>
        </w:tabs>
        <w:suppressAutoHyphens/>
        <w:ind w:left="567" w:hanging="567"/>
        <w:jc w:val="both"/>
        <w:rPr>
          <w:rFonts w:eastAsia="Times New Roman" w:cs="Times New Roman"/>
          <w:lang w:eastAsia="ar-SA"/>
        </w:rPr>
      </w:pPr>
      <w:r w:rsidRPr="00813009">
        <w:rPr>
          <w:rFonts w:eastAsia="Times New Roman" w:cs="Times New Roman"/>
          <w:bCs/>
          <w:lang w:eastAsia="ar-SA"/>
        </w:rPr>
        <w:t xml:space="preserve">Ja </w:t>
      </w:r>
      <w:r w:rsidRPr="00C10794">
        <w:rPr>
          <w:rFonts w:eastAsia="Times New Roman" w:cs="Times New Roman"/>
          <w:noProof/>
          <w:lang w:eastAsia="ar-SA"/>
        </w:rPr>
        <w:t>Līgumā</w:t>
      </w:r>
      <w:r w:rsidRPr="0089302D">
        <w:rPr>
          <w:rFonts w:eastAsia="Times New Roman" w:cs="Times New Roman"/>
          <w:noProof/>
          <w:lang w:eastAsia="ar-SA"/>
        </w:rPr>
        <w:t>noteikto</w:t>
      </w:r>
      <w:r w:rsidRPr="00813009">
        <w:rPr>
          <w:rFonts w:eastAsia="Times New Roman" w:cs="Times New Roman"/>
          <w:bCs/>
          <w:lang w:eastAsia="ar-SA"/>
        </w:rPr>
        <w:t xml:space="preserve"> pakalpojumu sniegšana tiek pārtraukta no Izpildītāja neatkarīgu iemeslu dēļ, tad Puses sastāda aktu par faktiski sniegtajiem pakalpojumiem, fiksējot tajā Izpildītāja sniegto pakalpojumu apjomu propo</w:t>
      </w:r>
      <w:r w:rsidRPr="00813009">
        <w:rPr>
          <w:rFonts w:eastAsia="Times New Roman" w:cs="Times New Roman"/>
          <w:bCs/>
          <w:noProof/>
          <w:lang w:eastAsia="ar-SA"/>
        </w:rPr>
        <w:t>rcionāli uz šī Līguma pārtraukšanas brīdi izpildīto Objekta būvdarbu apjomam. Pasūtītājs</w:t>
      </w:r>
      <w:r w:rsidRPr="00813009">
        <w:rPr>
          <w:rFonts w:eastAsia="Times New Roman" w:cs="Times New Roman"/>
          <w:lang w:eastAsia="ar-SA"/>
        </w:rPr>
        <w:t>30 (</w:t>
      </w:r>
      <w:r w:rsidRPr="00813009">
        <w:rPr>
          <w:rFonts w:eastAsia="Times New Roman" w:cs="Times New Roman"/>
          <w:i/>
          <w:lang w:eastAsia="ar-SA"/>
        </w:rPr>
        <w:t>trīsdesmit</w:t>
      </w:r>
      <w:r w:rsidRPr="00813009">
        <w:rPr>
          <w:rFonts w:eastAsia="Times New Roman" w:cs="Times New Roman"/>
          <w:lang w:eastAsia="ar-SA"/>
        </w:rPr>
        <w:t xml:space="preserve">) dienu </w:t>
      </w:r>
      <w:r w:rsidRPr="00813009">
        <w:rPr>
          <w:rFonts w:eastAsia="Times New Roman" w:cs="Times New Roman"/>
          <w:bCs/>
          <w:lang w:eastAsia="ar-SA"/>
        </w:rPr>
        <w:t>laikā no akta parakstīšanas un atbilstoša rēķina saņemšanas samaksā Izpildītājam par faktiski sniegtajiem pakalpojumiem saskaņā ar pušu parakstīto aktu.</w:t>
      </w:r>
    </w:p>
    <w:p w:rsidR="00813009" w:rsidRPr="00813009" w:rsidRDefault="00813009" w:rsidP="00C10794">
      <w:pPr>
        <w:numPr>
          <w:ilvl w:val="1"/>
          <w:numId w:val="17"/>
        </w:numPr>
        <w:tabs>
          <w:tab w:val="clear" w:pos="420"/>
        </w:tabs>
        <w:suppressAutoHyphens/>
        <w:ind w:left="567" w:hanging="567"/>
        <w:jc w:val="both"/>
        <w:rPr>
          <w:rFonts w:eastAsia="Times New Roman" w:cs="Times New Roman"/>
          <w:lang w:eastAsia="ar-SA"/>
        </w:rPr>
      </w:pPr>
      <w:r w:rsidRPr="00813009">
        <w:rPr>
          <w:rFonts w:eastAsia="Times New Roman" w:cs="Times New Roman"/>
          <w:noProof/>
          <w:lang w:eastAsia="ar-SA"/>
        </w:rPr>
        <w:t>Izpildītājs</w:t>
      </w:r>
      <w:r w:rsidRPr="00813009">
        <w:rPr>
          <w:rFonts w:eastAsia="Times New Roman" w:cs="Times New Roman"/>
          <w:lang w:eastAsia="ar-SA"/>
        </w:rPr>
        <w:t xml:space="preserve"> ir atbildīgs par normatīvajos aktos noteikto nodokļu un citu obligāto maksājumu samaksu.</w:t>
      </w:r>
    </w:p>
    <w:p w:rsidR="00813009" w:rsidRPr="00C10794" w:rsidRDefault="00813009" w:rsidP="00C10794">
      <w:pPr>
        <w:numPr>
          <w:ilvl w:val="1"/>
          <w:numId w:val="17"/>
        </w:numPr>
        <w:tabs>
          <w:tab w:val="clear" w:pos="420"/>
        </w:tabs>
        <w:suppressAutoHyphens/>
        <w:ind w:left="567" w:hanging="567"/>
        <w:jc w:val="both"/>
        <w:rPr>
          <w:rFonts w:eastAsia="Times New Roman" w:cs="Times New Roman"/>
          <w:lang w:eastAsia="ar-SA"/>
        </w:rPr>
      </w:pPr>
      <w:r w:rsidRPr="0089302D">
        <w:rPr>
          <w:rFonts w:eastAsia="Times New Roman" w:cs="Times New Roman"/>
          <w:noProof/>
          <w:lang w:eastAsia="ar-SA"/>
        </w:rPr>
        <w:t>Rēķinos</w:t>
      </w:r>
      <w:r w:rsidRPr="00813009">
        <w:rPr>
          <w:rFonts w:eastAsia="Times New Roman" w:cs="Times New Roman"/>
          <w:szCs w:val="24"/>
          <w:lang w:eastAsia="ar-SA"/>
        </w:rPr>
        <w:t xml:space="preserve"> un pieņemšanas nodošanas aktos papildus Izpildītāja un Pasūtītāja rekvizītiem norāda pilnu ERAF projekta nosaukumu </w:t>
      </w:r>
      <w:r w:rsidR="0062736C" w:rsidRPr="00475163">
        <w:t>Nr.8.1.4.0/17/I/005 „Studiju mācību vides uzlabošana Olaines Mehānikas un tehno</w:t>
      </w:r>
      <w:r w:rsidR="0062736C">
        <w:t>loģiju koledžā”,</w:t>
      </w:r>
      <w:r w:rsidRPr="00813009">
        <w:rPr>
          <w:rFonts w:eastAsia="Times New Roman" w:cs="Times New Roman"/>
          <w:szCs w:val="24"/>
          <w:lang w:eastAsia="ar-SA"/>
        </w:rPr>
        <w:t xml:space="preserve"> kā arī Līguma datumu un numuru. </w:t>
      </w:r>
    </w:p>
    <w:p w:rsidR="00813009" w:rsidRPr="00C10794" w:rsidRDefault="00813009" w:rsidP="00C10794">
      <w:pPr>
        <w:numPr>
          <w:ilvl w:val="1"/>
          <w:numId w:val="17"/>
        </w:numPr>
        <w:tabs>
          <w:tab w:val="clear" w:pos="420"/>
        </w:tabs>
        <w:suppressAutoHyphens/>
        <w:ind w:left="567" w:hanging="567"/>
        <w:jc w:val="both"/>
        <w:rPr>
          <w:rFonts w:eastAsia="Times New Roman" w:cs="Times New Roman"/>
          <w:lang w:eastAsia="ar-SA"/>
        </w:rPr>
      </w:pPr>
      <w:r w:rsidRPr="00C10794">
        <w:rPr>
          <w:rFonts w:eastAsia="Times New Roman" w:cs="Times New Roman"/>
          <w:noProof/>
          <w:lang w:eastAsia="ar-SA"/>
        </w:rPr>
        <w:t>Līgumsodu</w:t>
      </w:r>
      <w:r w:rsidRPr="00813009">
        <w:rPr>
          <w:rFonts w:eastAsia="Times New Roman" w:cs="Times New Roman"/>
          <w:szCs w:val="24"/>
          <w:lang w:eastAsia="ar-SA"/>
        </w:rPr>
        <w:t xml:space="preserve"> un zaudējumus Izpildītājs atmaksā Pasūtītājam vai Pasūtītājs atskaita no Izpildītājam paredzētā maksājuma.</w:t>
      </w:r>
    </w:p>
    <w:p w:rsidR="00813009" w:rsidRPr="00813009" w:rsidRDefault="00813009" w:rsidP="00C17F14">
      <w:pPr>
        <w:numPr>
          <w:ilvl w:val="0"/>
          <w:numId w:val="17"/>
        </w:numPr>
        <w:suppressAutoHyphens/>
        <w:spacing w:before="120" w:after="120"/>
        <w:jc w:val="center"/>
        <w:rPr>
          <w:rFonts w:eastAsia="Times New Roman" w:cs="Times New Roman"/>
          <w:b/>
          <w:bCs/>
          <w:lang w:eastAsia="ar-SA"/>
        </w:rPr>
      </w:pPr>
      <w:r w:rsidRPr="00EC7E8B">
        <w:rPr>
          <w:rFonts w:eastAsia="Times New Roman" w:cs="Times New Roman"/>
          <w:b/>
          <w:noProof/>
          <w:lang w:eastAsia="ar-SA"/>
        </w:rPr>
        <w:t>Līguma</w:t>
      </w:r>
      <w:r w:rsidRPr="00813009">
        <w:rPr>
          <w:rFonts w:eastAsia="Times New Roman" w:cs="Times New Roman"/>
          <w:b/>
          <w:bCs/>
          <w:lang w:eastAsia="ar-SA"/>
        </w:rPr>
        <w:t xml:space="preserve"> izpilde un Pušu sadarbība</w:t>
      </w:r>
    </w:p>
    <w:p w:rsidR="00813009" w:rsidRPr="00813009" w:rsidRDefault="00813009" w:rsidP="007D0A4F">
      <w:pPr>
        <w:suppressAutoHyphens/>
        <w:ind w:left="567" w:hanging="567"/>
        <w:jc w:val="both"/>
        <w:rPr>
          <w:rFonts w:eastAsia="Times New Roman" w:cs="Times New Roman"/>
          <w:bCs/>
          <w:lang w:eastAsia="ar-SA"/>
        </w:rPr>
      </w:pPr>
      <w:r w:rsidRPr="00813009">
        <w:rPr>
          <w:rFonts w:eastAsia="Times New Roman" w:cs="Times New Roman"/>
          <w:bCs/>
          <w:lang w:eastAsia="ar-SA"/>
        </w:rPr>
        <w:t xml:space="preserve">3.1. </w:t>
      </w:r>
      <w:r w:rsidRPr="00813009">
        <w:rPr>
          <w:rFonts w:eastAsia="Times New Roman" w:cs="Times New Roman"/>
          <w:bCs/>
          <w:lang w:eastAsia="ar-SA"/>
        </w:rPr>
        <w:tab/>
        <w:t xml:space="preserve">Līguma izpilde </w:t>
      </w:r>
      <w:r w:rsidRPr="007D0A4F">
        <w:rPr>
          <w:rFonts w:eastAsia="Times New Roman" w:cs="Times New Roman"/>
          <w:szCs w:val="24"/>
          <w:lang w:eastAsia="ar-SA"/>
        </w:rPr>
        <w:t>jāveic</w:t>
      </w:r>
      <w:r w:rsidRPr="00813009">
        <w:rPr>
          <w:rFonts w:eastAsia="Times New Roman" w:cs="Times New Roman"/>
          <w:bCs/>
          <w:lang w:eastAsia="ar-SA"/>
        </w:rPr>
        <w:t xml:space="preserve"> latviešu valodā.</w:t>
      </w:r>
    </w:p>
    <w:p w:rsidR="00813009" w:rsidRPr="00813009" w:rsidRDefault="00813009" w:rsidP="007D0A4F">
      <w:pPr>
        <w:suppressAutoHyphens/>
        <w:ind w:left="567" w:hanging="567"/>
        <w:jc w:val="both"/>
        <w:rPr>
          <w:rFonts w:eastAsia="Times New Roman" w:cs="Times New Roman"/>
          <w:bCs/>
          <w:lang w:eastAsia="ar-SA"/>
        </w:rPr>
      </w:pPr>
      <w:r w:rsidRPr="00813009">
        <w:rPr>
          <w:rFonts w:eastAsia="Times New Roman" w:cs="Times New Roman"/>
          <w:bCs/>
          <w:lang w:eastAsia="ar-SA"/>
        </w:rPr>
        <w:t>3.2.</w:t>
      </w:r>
      <w:r w:rsidRPr="00813009">
        <w:rPr>
          <w:rFonts w:eastAsia="Times New Roman" w:cs="Times New Roman"/>
          <w:bCs/>
          <w:lang w:eastAsia="ar-SA"/>
        </w:rPr>
        <w:tab/>
      </w:r>
      <w:r w:rsidRPr="00813009">
        <w:rPr>
          <w:rFonts w:eastAsia="Times New Roman" w:cs="Times New Roman"/>
          <w:szCs w:val="24"/>
          <w:lang w:eastAsia="ar-SA"/>
        </w:rPr>
        <w:t>Visa veida paziņojumiem, rīkojumiem, apstiprinājumiem, apliecinājumiem, saskaņojumiem un lēmumiem, kas jāizdod saskaņā ar Līgumu, jābūt izdotiem rakstveidā.</w:t>
      </w:r>
    </w:p>
    <w:p w:rsidR="00813009" w:rsidRPr="00813009" w:rsidRDefault="00813009" w:rsidP="00C17F14">
      <w:pPr>
        <w:numPr>
          <w:ilvl w:val="0"/>
          <w:numId w:val="17"/>
        </w:numPr>
        <w:tabs>
          <w:tab w:val="clear" w:pos="420"/>
        </w:tabs>
        <w:suppressAutoHyphens/>
        <w:spacing w:before="120" w:after="120"/>
        <w:jc w:val="center"/>
        <w:rPr>
          <w:rFonts w:eastAsia="Times New Roman" w:cs="Times New Roman"/>
          <w:b/>
          <w:bCs/>
          <w:lang w:eastAsia="ar-SA"/>
        </w:rPr>
      </w:pPr>
      <w:r w:rsidRPr="00EC7E8B">
        <w:rPr>
          <w:rFonts w:eastAsia="Times New Roman" w:cs="Times New Roman"/>
          <w:b/>
          <w:noProof/>
          <w:lang w:eastAsia="ar-SA"/>
        </w:rPr>
        <w:t>Pušu</w:t>
      </w:r>
      <w:r w:rsidRPr="00813009">
        <w:rPr>
          <w:rFonts w:eastAsia="Times New Roman" w:cs="Times New Roman"/>
          <w:b/>
          <w:bCs/>
          <w:lang w:eastAsia="ar-SA"/>
        </w:rPr>
        <w:t xml:space="preserve"> pienākumi un tiesības</w:t>
      </w:r>
    </w:p>
    <w:p w:rsidR="00813009" w:rsidRPr="00813009" w:rsidRDefault="00813009" w:rsidP="00423A99">
      <w:pPr>
        <w:numPr>
          <w:ilvl w:val="1"/>
          <w:numId w:val="23"/>
        </w:numPr>
        <w:tabs>
          <w:tab w:val="clear" w:pos="420"/>
        </w:tabs>
        <w:suppressAutoHyphens/>
        <w:spacing w:after="120"/>
        <w:ind w:left="567" w:hanging="567"/>
        <w:jc w:val="both"/>
        <w:rPr>
          <w:rFonts w:eastAsia="Times New Roman" w:cs="Times New Roman"/>
          <w:szCs w:val="24"/>
          <w:lang w:eastAsia="ar-SA"/>
        </w:rPr>
      </w:pPr>
      <w:r w:rsidRPr="00813009">
        <w:rPr>
          <w:rFonts w:eastAsia="Times New Roman" w:cs="Times New Roman"/>
          <w:bCs/>
          <w:szCs w:val="24"/>
          <w:lang w:eastAsia="ar-SA"/>
        </w:rPr>
        <w:t>Izpildītāja pienākumi un tiesības:</w:t>
      </w:r>
    </w:p>
    <w:p w:rsidR="00813009" w:rsidRPr="00813009" w:rsidRDefault="00813009" w:rsidP="00423A99">
      <w:pPr>
        <w:numPr>
          <w:ilvl w:val="2"/>
          <w:numId w:val="23"/>
        </w:numPr>
        <w:tabs>
          <w:tab w:val="clear" w:pos="720"/>
        </w:tabs>
        <w:suppressAutoHyphens/>
        <w:ind w:left="1418" w:hanging="851"/>
        <w:jc w:val="both"/>
        <w:rPr>
          <w:rFonts w:eastAsia="Times New Roman" w:cs="Times New Roman"/>
          <w:szCs w:val="24"/>
          <w:lang w:eastAsia="ar-SA"/>
        </w:rPr>
      </w:pPr>
      <w:r w:rsidRPr="00813009">
        <w:rPr>
          <w:rFonts w:eastAsia="Times New Roman" w:cs="Times New Roman"/>
          <w:szCs w:val="24"/>
          <w:lang w:eastAsia="ar-SA"/>
        </w:rPr>
        <w:t>10 (</w:t>
      </w:r>
      <w:r w:rsidRPr="00813009">
        <w:rPr>
          <w:rFonts w:eastAsia="Times New Roman" w:cs="Times New Roman"/>
          <w:i/>
          <w:szCs w:val="24"/>
          <w:lang w:eastAsia="ar-SA"/>
        </w:rPr>
        <w:t>desmit</w:t>
      </w:r>
      <w:r w:rsidRPr="00813009">
        <w:rPr>
          <w:rFonts w:eastAsia="Times New Roman" w:cs="Times New Roman"/>
          <w:szCs w:val="24"/>
          <w:lang w:eastAsia="ar-SA"/>
        </w:rPr>
        <w:t xml:space="preserve">) dienu laikā no Līguma parakstīšanas dienas iesniegt Pasūtītājam bankas vai apdrošināšanas sabiedrības izsniegtu neatsaucamu līguma saistību izpildes </w:t>
      </w:r>
      <w:r w:rsidRPr="00CD4BF3">
        <w:rPr>
          <w:rFonts w:eastAsia="Times New Roman" w:cs="Times New Roman"/>
          <w:szCs w:val="24"/>
          <w:lang w:eastAsia="ar-SA"/>
        </w:rPr>
        <w:t>garantiju EUR ________ (</w:t>
      </w:r>
      <w:r w:rsidR="00034A5C">
        <w:rPr>
          <w:rFonts w:eastAsia="Times New Roman" w:cs="Times New Roman"/>
          <w:i/>
          <w:szCs w:val="24"/>
          <w:lang w:eastAsia="ar-SA"/>
        </w:rPr>
        <w:t xml:space="preserve">_____ </w:t>
      </w:r>
      <w:r w:rsidRPr="00CD4BF3">
        <w:rPr>
          <w:rFonts w:eastAsia="Times New Roman" w:cs="Times New Roman"/>
          <w:i/>
          <w:szCs w:val="24"/>
          <w:lang w:eastAsia="ar-SA"/>
        </w:rPr>
        <w:t xml:space="preserve"> euro</w:t>
      </w:r>
      <w:r w:rsidRPr="00CD4BF3">
        <w:rPr>
          <w:rFonts w:eastAsia="Times New Roman" w:cs="Times New Roman"/>
          <w:szCs w:val="24"/>
          <w:lang w:eastAsia="ar-SA"/>
        </w:rPr>
        <w:t>) apmērā</w:t>
      </w:r>
      <w:r w:rsidRPr="00813009">
        <w:rPr>
          <w:rFonts w:eastAsia="Times New Roman" w:cs="Times New Roman"/>
          <w:szCs w:val="24"/>
          <w:lang w:eastAsia="ar-SA"/>
        </w:rPr>
        <w:t>;</w:t>
      </w:r>
    </w:p>
    <w:p w:rsidR="00813009" w:rsidRPr="00813009" w:rsidRDefault="00813009" w:rsidP="00423A99">
      <w:pPr>
        <w:numPr>
          <w:ilvl w:val="2"/>
          <w:numId w:val="23"/>
        </w:numPr>
        <w:tabs>
          <w:tab w:val="clear" w:pos="720"/>
        </w:tabs>
        <w:suppressAutoHyphens/>
        <w:ind w:left="1418" w:hanging="851"/>
        <w:jc w:val="both"/>
        <w:rPr>
          <w:rFonts w:eastAsia="Times New Roman" w:cs="Times New Roman"/>
          <w:szCs w:val="24"/>
          <w:lang w:eastAsia="ar-SA"/>
        </w:rPr>
      </w:pPr>
      <w:r w:rsidRPr="00813009">
        <w:rPr>
          <w:rFonts w:eastAsia="Times New Roman" w:cs="Times New Roman"/>
          <w:szCs w:val="24"/>
          <w:lang w:eastAsia="ar-SA"/>
        </w:rPr>
        <w:t>nodrošināt, lai Līguma saistību izpildes garantija būtu spēkā līdz Objekta nodošanai ekspluatācijā;</w:t>
      </w:r>
    </w:p>
    <w:p w:rsidR="00813009" w:rsidRPr="00813009" w:rsidRDefault="00813009" w:rsidP="00423A99">
      <w:pPr>
        <w:numPr>
          <w:ilvl w:val="2"/>
          <w:numId w:val="23"/>
        </w:numPr>
        <w:tabs>
          <w:tab w:val="clear" w:pos="720"/>
        </w:tabs>
        <w:suppressAutoHyphens/>
        <w:ind w:left="1418" w:hanging="851"/>
        <w:jc w:val="both"/>
        <w:rPr>
          <w:rFonts w:eastAsia="Times New Roman" w:cs="Times New Roman"/>
          <w:szCs w:val="24"/>
          <w:lang w:eastAsia="ar-SA"/>
        </w:rPr>
      </w:pPr>
      <w:r w:rsidRPr="00813009">
        <w:rPr>
          <w:rFonts w:eastAsia="Times New Roman" w:cs="Times New Roman"/>
          <w:szCs w:val="24"/>
          <w:lang w:eastAsia="ar-SA"/>
        </w:rPr>
        <w:t>Līguma izpildes garantiju Pasūtītājs var izmantot, lai ieturētu līgumsodu, saņemtu zaudējumu atlīdzību, kas Izpildītāja darbības vai bezdarbības rezultātā radušies Pasūtītājam;</w:t>
      </w:r>
    </w:p>
    <w:p w:rsidR="00813009" w:rsidRPr="00813009" w:rsidRDefault="00813009" w:rsidP="00423A99">
      <w:pPr>
        <w:numPr>
          <w:ilvl w:val="2"/>
          <w:numId w:val="23"/>
        </w:numPr>
        <w:tabs>
          <w:tab w:val="clear" w:pos="720"/>
        </w:tabs>
        <w:suppressAutoHyphens/>
        <w:ind w:left="1418" w:hanging="851"/>
        <w:jc w:val="both"/>
        <w:rPr>
          <w:rFonts w:eastAsia="Times New Roman" w:cs="Times New Roman"/>
          <w:szCs w:val="24"/>
          <w:lang w:eastAsia="ar-SA"/>
        </w:rPr>
      </w:pPr>
      <w:r w:rsidRPr="00813009">
        <w:rPr>
          <w:rFonts w:eastAsia="Times New Roman" w:cs="Times New Roman"/>
          <w:szCs w:val="24"/>
          <w:lang w:eastAsia="ar-SA"/>
        </w:rPr>
        <w:t>veikt būvuzraudzību atbilstoši saskaņotajam un akceptētajam Būvprojektam, Latvijas Republikas būvnormatīviem, Ministru kabineta 2014.gada 19.augusta noteikumiem Nr.500 „Vispārīgie būvnoteikumi” un citiem būvniecību vai būvuzraudzību regulējošajiem normatīvajiem aktiem, šī Līguma nosacījumiem, kā arī uzņemties atbildību, kas būvuzraugam ir noteikta saskaņā ar normatīvajiem aktiem;</w:t>
      </w:r>
    </w:p>
    <w:p w:rsidR="00813009" w:rsidRPr="00813009" w:rsidRDefault="00813009" w:rsidP="00423A99">
      <w:pPr>
        <w:numPr>
          <w:ilvl w:val="2"/>
          <w:numId w:val="23"/>
        </w:numPr>
        <w:tabs>
          <w:tab w:val="clear" w:pos="720"/>
        </w:tabs>
        <w:suppressAutoHyphens/>
        <w:ind w:left="1418" w:hanging="851"/>
        <w:jc w:val="both"/>
        <w:rPr>
          <w:rFonts w:eastAsia="Times New Roman" w:cs="Times New Roman"/>
          <w:szCs w:val="24"/>
          <w:lang w:eastAsia="ar-SA"/>
        </w:rPr>
      </w:pPr>
      <w:r w:rsidRPr="00813009">
        <w:rPr>
          <w:rFonts w:eastAsia="Times New Roman" w:cs="Times New Roman"/>
          <w:szCs w:val="24"/>
          <w:lang w:eastAsia="ar-SA"/>
        </w:rPr>
        <w:t>20 (</w:t>
      </w:r>
      <w:r w:rsidRPr="00813009">
        <w:rPr>
          <w:rFonts w:eastAsia="Times New Roman" w:cs="Times New Roman"/>
          <w:i/>
          <w:szCs w:val="24"/>
          <w:lang w:eastAsia="ar-SA"/>
        </w:rPr>
        <w:t>divdesmit</w:t>
      </w:r>
      <w:r w:rsidRPr="00813009">
        <w:rPr>
          <w:rFonts w:eastAsia="Times New Roman" w:cs="Times New Roman"/>
          <w:szCs w:val="24"/>
          <w:lang w:eastAsia="ar-SA"/>
        </w:rPr>
        <w:t>) dienu laikā pēc Līguma parakstīšanas iesniegt Pasūtītājam saskaņošanai Objekta būvuzraudzības plānu;</w:t>
      </w:r>
    </w:p>
    <w:p w:rsidR="00813009" w:rsidRPr="00813009" w:rsidRDefault="00813009" w:rsidP="00423A99">
      <w:pPr>
        <w:numPr>
          <w:ilvl w:val="2"/>
          <w:numId w:val="23"/>
        </w:numPr>
        <w:tabs>
          <w:tab w:val="clear" w:pos="720"/>
        </w:tabs>
        <w:suppressAutoHyphens/>
        <w:ind w:left="1418" w:hanging="851"/>
        <w:jc w:val="both"/>
        <w:rPr>
          <w:rFonts w:eastAsia="Times New Roman" w:cs="Times New Roman"/>
          <w:szCs w:val="24"/>
          <w:lang w:eastAsia="ar-SA"/>
        </w:rPr>
      </w:pPr>
      <w:r w:rsidRPr="00813009">
        <w:rPr>
          <w:rFonts w:eastAsia="Times New Roman" w:cs="Times New Roman"/>
          <w:szCs w:val="24"/>
          <w:lang w:eastAsia="ar-SA"/>
        </w:rPr>
        <w:t>nodrošināt Iepirkumā norādīto būvuzraudzības speciālistu pastāvīgu un regulāru atrašanos Objektā atbilstoši Pasūtītāja saskaņotam būvuzraudzības plānam, un atbildīgā (galvenā) būvuzrauga vai ēku būvuzrauga atrašanos objektā, nodrošinot nepārtrauktu būvniecības procesa uzraudzību;</w:t>
      </w:r>
    </w:p>
    <w:p w:rsidR="00813009" w:rsidRPr="00813009" w:rsidRDefault="00813009" w:rsidP="00423A99">
      <w:pPr>
        <w:numPr>
          <w:ilvl w:val="2"/>
          <w:numId w:val="23"/>
        </w:numPr>
        <w:tabs>
          <w:tab w:val="clear" w:pos="720"/>
        </w:tabs>
        <w:suppressAutoHyphens/>
        <w:ind w:left="1418" w:hanging="851"/>
        <w:jc w:val="both"/>
        <w:rPr>
          <w:rFonts w:eastAsia="Times New Roman" w:cs="Times New Roman"/>
          <w:szCs w:val="24"/>
          <w:lang w:eastAsia="ar-SA"/>
        </w:rPr>
      </w:pPr>
      <w:r w:rsidRPr="00813009">
        <w:rPr>
          <w:rFonts w:eastAsia="Times New Roman" w:cs="Times New Roman"/>
          <w:szCs w:val="24"/>
          <w:lang w:eastAsia="ar-SA"/>
        </w:rPr>
        <w:tab/>
        <w:t>nekavējoties, bet ne vēlāk kā 5 (</w:t>
      </w:r>
      <w:r w:rsidRPr="00813009">
        <w:rPr>
          <w:rFonts w:eastAsia="Times New Roman" w:cs="Times New Roman"/>
          <w:i/>
          <w:szCs w:val="24"/>
          <w:lang w:eastAsia="ar-SA"/>
        </w:rPr>
        <w:t>piecu</w:t>
      </w:r>
      <w:r w:rsidRPr="00813009">
        <w:rPr>
          <w:rFonts w:eastAsia="Times New Roman" w:cs="Times New Roman"/>
          <w:szCs w:val="24"/>
          <w:lang w:eastAsia="ar-SA"/>
        </w:rPr>
        <w:t>) stundu laikā, pēc Pasūtītāja, autoruzrauga, Būvuzņēmēja,</w:t>
      </w:r>
      <w:r w:rsidR="0062736C">
        <w:rPr>
          <w:rFonts w:eastAsia="Times New Roman" w:cs="Times New Roman"/>
          <w:szCs w:val="24"/>
          <w:lang w:eastAsia="ar-SA"/>
        </w:rPr>
        <w:t xml:space="preserve"> </w:t>
      </w:r>
      <w:r w:rsidRPr="00813009">
        <w:rPr>
          <w:rFonts w:eastAsia="Times New Roman" w:cs="Times New Roman"/>
          <w:szCs w:val="24"/>
          <w:lang w:eastAsia="ar-SA"/>
        </w:rPr>
        <w:t>būvinspektora vai citas būvvaldes amatpersonas pirmā uzaicinājuma ierasties Objektā;</w:t>
      </w:r>
    </w:p>
    <w:p w:rsidR="00813009" w:rsidRPr="00813009" w:rsidRDefault="00813009" w:rsidP="00423A99">
      <w:pPr>
        <w:numPr>
          <w:ilvl w:val="2"/>
          <w:numId w:val="23"/>
        </w:numPr>
        <w:tabs>
          <w:tab w:val="clear" w:pos="720"/>
        </w:tabs>
        <w:suppressAutoHyphens/>
        <w:ind w:left="1418" w:hanging="851"/>
        <w:jc w:val="both"/>
        <w:rPr>
          <w:rFonts w:eastAsia="Times New Roman" w:cs="Times New Roman"/>
          <w:szCs w:val="24"/>
          <w:lang w:eastAsia="ar-SA"/>
        </w:rPr>
      </w:pPr>
      <w:r w:rsidRPr="00813009">
        <w:rPr>
          <w:rFonts w:eastAsia="Times New Roman" w:cs="Times New Roman"/>
          <w:szCs w:val="24"/>
          <w:lang w:eastAsia="ar-SA"/>
        </w:rPr>
        <w:tab/>
        <w:t>pēc Pasūtītāja pieprasījuma aktualizēt Objekta būvuzraudzības plānu un iesniegt to Pasūtītājam saskaņošanai;</w:t>
      </w:r>
    </w:p>
    <w:p w:rsidR="00813009" w:rsidRPr="00813009" w:rsidRDefault="00813009" w:rsidP="00423A99">
      <w:pPr>
        <w:numPr>
          <w:ilvl w:val="2"/>
          <w:numId w:val="23"/>
        </w:numPr>
        <w:tabs>
          <w:tab w:val="clear" w:pos="720"/>
        </w:tabs>
        <w:suppressAutoHyphens/>
        <w:ind w:left="1418" w:hanging="851"/>
        <w:jc w:val="both"/>
        <w:rPr>
          <w:rFonts w:eastAsia="Times New Roman" w:cs="Times New Roman"/>
          <w:szCs w:val="24"/>
          <w:lang w:eastAsia="ar-SA"/>
        </w:rPr>
      </w:pPr>
      <w:r w:rsidRPr="00813009">
        <w:rPr>
          <w:rFonts w:eastAsia="Times New Roman" w:cs="Times New Roman"/>
          <w:szCs w:val="24"/>
          <w:lang w:eastAsia="ar-SA"/>
        </w:rPr>
        <w:tab/>
        <w:t xml:space="preserve">piedalīties Pasūtītāja vai Būvuzņēmēja rīkotajās ar Objekta būvniecību saistītajās sanāksmēs, pēc Pasūtītāja pieprasījuma organizēt, vadīt un protokolēt šādas </w:t>
      </w:r>
      <w:r w:rsidRPr="00813009">
        <w:rPr>
          <w:rFonts w:eastAsia="Times New Roman" w:cs="Times New Roman"/>
          <w:szCs w:val="24"/>
          <w:lang w:eastAsia="ar-SA"/>
        </w:rPr>
        <w:lastRenderedPageBreak/>
        <w:t>sanāksmes, Protokolus sagatavot un parakstīt 4 (</w:t>
      </w:r>
      <w:r w:rsidRPr="00813009">
        <w:rPr>
          <w:rFonts w:eastAsia="Times New Roman" w:cs="Times New Roman"/>
          <w:i/>
          <w:iCs/>
          <w:szCs w:val="24"/>
          <w:lang w:eastAsia="ar-SA"/>
        </w:rPr>
        <w:t>četros</w:t>
      </w:r>
      <w:r w:rsidRPr="00813009">
        <w:rPr>
          <w:rFonts w:eastAsia="Times New Roman" w:cs="Times New Roman"/>
          <w:szCs w:val="24"/>
          <w:lang w:eastAsia="ar-SA"/>
        </w:rPr>
        <w:t>) eksemplāros, no kuriem viens glabājas pie Pasūtītāja, viens pie Izpildītāja, viens pie Būvuzņēmēja un viens pie autoruzrauga;</w:t>
      </w:r>
    </w:p>
    <w:p w:rsidR="00813009" w:rsidRPr="00813009" w:rsidRDefault="00813009" w:rsidP="00423A99">
      <w:pPr>
        <w:numPr>
          <w:ilvl w:val="2"/>
          <w:numId w:val="23"/>
        </w:numPr>
        <w:tabs>
          <w:tab w:val="clear" w:pos="720"/>
        </w:tabs>
        <w:suppressAutoHyphens/>
        <w:ind w:left="1418" w:hanging="851"/>
        <w:jc w:val="both"/>
        <w:rPr>
          <w:rFonts w:eastAsia="Times New Roman" w:cs="Times New Roman"/>
          <w:szCs w:val="24"/>
          <w:lang w:eastAsia="ar-SA"/>
        </w:rPr>
      </w:pPr>
      <w:r w:rsidRPr="00813009">
        <w:rPr>
          <w:rFonts w:eastAsia="Times New Roman" w:cs="Times New Roman"/>
          <w:szCs w:val="24"/>
          <w:lang w:eastAsia="ar-SA"/>
        </w:rPr>
        <w:tab/>
        <w:t>kontrolēt, lai Būvuzņēmējs ievēro sanāksmēs noteiktos darbu izpildes uzdevumus, termiņus, nekavējoties</w:t>
      </w:r>
      <w:r w:rsidR="00C1215E">
        <w:rPr>
          <w:rFonts w:eastAsia="Times New Roman" w:cs="Times New Roman"/>
          <w:szCs w:val="24"/>
          <w:lang w:eastAsia="ar-SA"/>
        </w:rPr>
        <w:t xml:space="preserve"> </w:t>
      </w:r>
      <w:r w:rsidRPr="00813009">
        <w:rPr>
          <w:rFonts w:eastAsia="Times New Roman" w:cs="Times New Roman"/>
          <w:szCs w:val="24"/>
          <w:lang w:eastAsia="ar-SA"/>
        </w:rPr>
        <w:t>rakstiski informēt Pasūtītāju par visiem apstākļiem, kas var ietekmēt Objekta sekmīgu būvniecību, ekspluatāciju, termiņu neievērošanu;</w:t>
      </w:r>
    </w:p>
    <w:p w:rsidR="00813009" w:rsidRPr="00813009" w:rsidRDefault="00813009" w:rsidP="00423A99">
      <w:pPr>
        <w:numPr>
          <w:ilvl w:val="2"/>
          <w:numId w:val="23"/>
        </w:numPr>
        <w:tabs>
          <w:tab w:val="clear" w:pos="720"/>
        </w:tabs>
        <w:suppressAutoHyphens/>
        <w:ind w:left="1418" w:hanging="851"/>
        <w:jc w:val="both"/>
        <w:rPr>
          <w:rFonts w:eastAsia="Times New Roman" w:cs="Times New Roman"/>
          <w:strike/>
          <w:color w:val="FF0000"/>
          <w:szCs w:val="24"/>
          <w:lang w:eastAsia="ar-SA"/>
        </w:rPr>
      </w:pPr>
      <w:r w:rsidRPr="00813009">
        <w:rPr>
          <w:rFonts w:eastAsia="Times New Roman" w:cs="Times New Roman"/>
          <w:szCs w:val="24"/>
          <w:lang w:eastAsia="ar-SA"/>
        </w:rPr>
        <w:tab/>
        <w:t>10 (</w:t>
      </w:r>
      <w:r w:rsidRPr="00813009">
        <w:rPr>
          <w:rFonts w:eastAsia="Times New Roman" w:cs="Times New Roman"/>
          <w:i/>
          <w:szCs w:val="24"/>
          <w:lang w:eastAsia="ar-SA"/>
        </w:rPr>
        <w:t>desmit</w:t>
      </w:r>
      <w:r w:rsidRPr="00813009">
        <w:rPr>
          <w:rFonts w:eastAsia="Times New Roman" w:cs="Times New Roman"/>
          <w:szCs w:val="24"/>
          <w:lang w:eastAsia="ar-SA"/>
        </w:rPr>
        <w:t>) dienu laikā pārbaudīt un izvērtēt Būvuzņēmēja sagatavotos darbu nodošanas – pieņemšanas aktus (Forma 2) un par savu lēmumu informēt Būvuzņēmēju un Pasūtītāju;</w:t>
      </w:r>
    </w:p>
    <w:p w:rsidR="00813009" w:rsidRPr="00813009" w:rsidRDefault="00813009" w:rsidP="00423A99">
      <w:pPr>
        <w:numPr>
          <w:ilvl w:val="2"/>
          <w:numId w:val="23"/>
        </w:numPr>
        <w:tabs>
          <w:tab w:val="clear" w:pos="720"/>
        </w:tabs>
        <w:suppressAutoHyphens/>
        <w:ind w:left="1418" w:hanging="851"/>
        <w:jc w:val="both"/>
        <w:rPr>
          <w:rFonts w:eastAsia="Times New Roman" w:cs="Times New Roman"/>
          <w:strike/>
          <w:color w:val="FF0000"/>
          <w:szCs w:val="24"/>
          <w:lang w:eastAsia="ar-SA"/>
        </w:rPr>
      </w:pPr>
      <w:r w:rsidRPr="00813009">
        <w:rPr>
          <w:rFonts w:eastAsia="Times New Roman" w:cs="Times New Roman"/>
          <w:szCs w:val="24"/>
          <w:lang w:eastAsia="ar-SA"/>
        </w:rPr>
        <w:tab/>
        <w:t>Veikt attiecīgus ierakstus būvdarbu žurnālā par Objekta pārbaudēs konstatētiem trūkumiem būvdarbu laikā un kontrolēt būvdarbu žurnālā ierakstīto norādījumu izpildi, kā arī pēc Pasūtītāja pieprasījuma iesniegt Pasūtītājam rakstveida atskaiti par būvuzraudzības gaitu un Pasūtītāja interesējošiem jautājumiem saistībā ar būvuzraudzības nodrošināšanu;</w:t>
      </w:r>
    </w:p>
    <w:p w:rsidR="00813009" w:rsidRPr="00813009" w:rsidRDefault="00813009" w:rsidP="00423A99">
      <w:pPr>
        <w:numPr>
          <w:ilvl w:val="2"/>
          <w:numId w:val="23"/>
        </w:numPr>
        <w:tabs>
          <w:tab w:val="clear" w:pos="720"/>
        </w:tabs>
        <w:suppressAutoHyphens/>
        <w:ind w:left="1418" w:hanging="851"/>
        <w:jc w:val="both"/>
        <w:rPr>
          <w:rFonts w:eastAsia="Times New Roman" w:cs="Times New Roman"/>
          <w:strike/>
          <w:color w:val="FF0000"/>
          <w:szCs w:val="24"/>
          <w:lang w:eastAsia="ar-SA"/>
        </w:rPr>
      </w:pPr>
      <w:r w:rsidRPr="00813009">
        <w:rPr>
          <w:rFonts w:eastAsia="Times New Roman" w:cs="Times New Roman"/>
          <w:szCs w:val="24"/>
          <w:lang w:eastAsia="ar-SA"/>
        </w:rPr>
        <w:tab/>
        <w:t>ievērot Pasūtītāja norādījumus, ciktāl tas nav pretrunā ar normatīvajiem aktiem vai šo Līgumu;</w:t>
      </w:r>
    </w:p>
    <w:p w:rsidR="00813009" w:rsidRPr="00813009" w:rsidRDefault="00813009" w:rsidP="00423A99">
      <w:pPr>
        <w:numPr>
          <w:ilvl w:val="2"/>
          <w:numId w:val="23"/>
        </w:numPr>
        <w:tabs>
          <w:tab w:val="clear" w:pos="720"/>
        </w:tabs>
        <w:suppressAutoHyphens/>
        <w:ind w:left="1418" w:hanging="851"/>
        <w:jc w:val="both"/>
        <w:rPr>
          <w:rFonts w:eastAsia="Times New Roman" w:cs="Times New Roman"/>
          <w:szCs w:val="24"/>
          <w:lang w:eastAsia="ar-SA"/>
        </w:rPr>
      </w:pPr>
      <w:r w:rsidRPr="00813009">
        <w:rPr>
          <w:rFonts w:eastAsia="Times New Roman" w:cs="Times New Roman"/>
          <w:szCs w:val="24"/>
          <w:lang w:eastAsia="ar-SA"/>
        </w:rPr>
        <w:tab/>
        <w:t>sniegt Pasūtītājam nepieciešamās konsultācijas vai palīdzību,</w:t>
      </w:r>
      <w:r w:rsidR="0062736C">
        <w:rPr>
          <w:rFonts w:eastAsia="Times New Roman" w:cs="Times New Roman"/>
          <w:szCs w:val="24"/>
          <w:lang w:eastAsia="ar-SA"/>
        </w:rPr>
        <w:t xml:space="preserve"> </w:t>
      </w:r>
      <w:r w:rsidRPr="00813009">
        <w:rPr>
          <w:rFonts w:eastAsia="Times New Roman" w:cs="Times New Roman"/>
          <w:szCs w:val="24"/>
          <w:lang w:eastAsia="ar-SA"/>
        </w:rPr>
        <w:t>izpildzīmējumu un citas tehniskās dokumentācijas apstiprināšanas vai saskaņošanas laikā, kā arī iespējamo Būvprojekta grozījumu gadījumā, nodrošināt detalizētu Būvprojekta risinājumu analīzi, dot slēdzienu par to atbilstību tehniskajiem noteikumiem un optimālajai Pasūtītāja vajadzību nodrošināšanai, nepieciešamības gadījumā piedāvājot konkrētas korekcijas, risinājumus;</w:t>
      </w:r>
    </w:p>
    <w:p w:rsidR="00813009" w:rsidRPr="00813009" w:rsidRDefault="00813009" w:rsidP="00423A99">
      <w:pPr>
        <w:numPr>
          <w:ilvl w:val="2"/>
          <w:numId w:val="23"/>
        </w:numPr>
        <w:tabs>
          <w:tab w:val="clear" w:pos="720"/>
        </w:tabs>
        <w:suppressAutoHyphens/>
        <w:ind w:left="1418" w:hanging="851"/>
        <w:jc w:val="both"/>
        <w:rPr>
          <w:rFonts w:eastAsia="Times New Roman" w:cs="Times New Roman"/>
          <w:szCs w:val="24"/>
          <w:lang w:eastAsia="ar-SA"/>
        </w:rPr>
      </w:pPr>
      <w:r w:rsidRPr="00813009">
        <w:rPr>
          <w:rFonts w:eastAsia="Times New Roman" w:cs="Times New Roman"/>
          <w:szCs w:val="24"/>
          <w:lang w:eastAsia="ar-SA"/>
        </w:rPr>
        <w:tab/>
        <w:t>piedalīties ERAF projekta uzraudzības vizītēs, nodrošinot metodisko atbalstu Pasūtītājam;</w:t>
      </w:r>
    </w:p>
    <w:p w:rsidR="00813009" w:rsidRPr="00813009" w:rsidRDefault="00813009" w:rsidP="00423A99">
      <w:pPr>
        <w:numPr>
          <w:ilvl w:val="2"/>
          <w:numId w:val="23"/>
        </w:numPr>
        <w:tabs>
          <w:tab w:val="clear" w:pos="720"/>
        </w:tabs>
        <w:suppressAutoHyphens/>
        <w:ind w:left="1418" w:hanging="851"/>
        <w:jc w:val="both"/>
        <w:rPr>
          <w:rFonts w:eastAsia="Times New Roman" w:cs="Times New Roman"/>
          <w:szCs w:val="24"/>
          <w:lang w:eastAsia="ar-SA"/>
        </w:rPr>
      </w:pPr>
      <w:r w:rsidRPr="00813009">
        <w:rPr>
          <w:rFonts w:eastAsia="Times New Roman" w:cs="Times New Roman"/>
          <w:szCs w:val="24"/>
          <w:lang w:eastAsia="ar-SA"/>
        </w:rPr>
        <w:tab/>
        <w:t>izskatīt Būvuzņēmēja iesniegtos paziņojumus par atšķirībām starp būvdarbu līguma dokumentos sniegtajiem datiem un reālajiem apstākļiem, būvdarbu dokumentu nepilnībām vai kļūdām, līguma izpildei nozīmīgu apstākļu izmaiņām, sniegt Pasūtītājam konkrētus priekšlikumus turpmākai rīcībai;</w:t>
      </w:r>
    </w:p>
    <w:p w:rsidR="00813009" w:rsidRPr="00813009" w:rsidRDefault="00813009" w:rsidP="00423A99">
      <w:pPr>
        <w:numPr>
          <w:ilvl w:val="2"/>
          <w:numId w:val="23"/>
        </w:numPr>
        <w:tabs>
          <w:tab w:val="clear" w:pos="720"/>
        </w:tabs>
        <w:suppressAutoHyphens/>
        <w:ind w:left="1418" w:hanging="851"/>
        <w:jc w:val="both"/>
        <w:rPr>
          <w:rFonts w:eastAsia="Times New Roman" w:cs="Times New Roman"/>
          <w:szCs w:val="24"/>
          <w:lang w:eastAsia="ar-SA"/>
        </w:rPr>
      </w:pPr>
      <w:r w:rsidRPr="00813009">
        <w:rPr>
          <w:rFonts w:eastAsia="Times New Roman" w:cs="Times New Roman"/>
          <w:szCs w:val="24"/>
          <w:lang w:eastAsia="ar-SA"/>
        </w:rPr>
        <w:tab/>
        <w:t>analizēt Būvuzņēmēja iesniegtos būvdarbu veikšanas projektus, būvdarbu veikšanas kalendāros grafikus un citus ar būvdarbiem saistītos dokumentus, sekot līdzi autoruzraudzības procesam, piedalīties neparedzēto būvdarbu un Būvprojekta risinājumu izmaiņu izvērtēšanā, sagatavot par šiem jautājumiem ieteikumus un komentārus, informēt un konsultēt Pasūtītāju;</w:t>
      </w:r>
    </w:p>
    <w:p w:rsidR="00813009" w:rsidRPr="00813009" w:rsidRDefault="00813009" w:rsidP="00423A99">
      <w:pPr>
        <w:numPr>
          <w:ilvl w:val="2"/>
          <w:numId w:val="23"/>
        </w:numPr>
        <w:tabs>
          <w:tab w:val="clear" w:pos="720"/>
        </w:tabs>
        <w:suppressAutoHyphens/>
        <w:ind w:left="1418" w:hanging="851"/>
        <w:jc w:val="both"/>
        <w:rPr>
          <w:rFonts w:eastAsia="Times New Roman" w:cs="Times New Roman"/>
          <w:szCs w:val="24"/>
          <w:lang w:eastAsia="ar-SA"/>
        </w:rPr>
      </w:pPr>
      <w:r w:rsidRPr="00813009">
        <w:rPr>
          <w:rFonts w:eastAsia="Times New Roman" w:cs="Times New Roman"/>
          <w:szCs w:val="24"/>
          <w:lang w:eastAsia="ar-SA"/>
        </w:rPr>
        <w:tab/>
        <w:t xml:space="preserve">nepieciešamības, strīdu gadījumā nodrošināt kontroles kvalitāti sertificētā laboratorijā (pārbaudes izmaksas sedz Pasūtītājs), būvmateriālu paraugu noņemšanu veikt regulāri, nodrošināt paraugu glabāšanu, </w:t>
      </w:r>
      <w:r w:rsidRPr="00813009">
        <w:rPr>
          <w:rFonts w:eastAsia="Times New Roman" w:cs="Times New Roman"/>
          <w:bCs/>
          <w:szCs w:val="24"/>
          <w:lang w:eastAsia="ar-SA"/>
        </w:rPr>
        <w:t>plombēšanu, p</w:t>
      </w:r>
      <w:r w:rsidRPr="00813009">
        <w:rPr>
          <w:rFonts w:eastAsia="Times New Roman" w:cs="Times New Roman"/>
          <w:szCs w:val="24"/>
          <w:lang w:eastAsia="ar-SA"/>
        </w:rPr>
        <w:t>iedalīties Būvuzņēmēja kvalitātes pārbaudēs;</w:t>
      </w:r>
    </w:p>
    <w:p w:rsidR="00813009" w:rsidRPr="00813009" w:rsidRDefault="00813009" w:rsidP="00423A99">
      <w:pPr>
        <w:numPr>
          <w:ilvl w:val="2"/>
          <w:numId w:val="23"/>
        </w:numPr>
        <w:tabs>
          <w:tab w:val="clear" w:pos="720"/>
        </w:tabs>
        <w:suppressAutoHyphens/>
        <w:ind w:left="1418" w:hanging="851"/>
        <w:jc w:val="both"/>
        <w:rPr>
          <w:rFonts w:eastAsia="Times New Roman" w:cs="Times New Roman"/>
          <w:szCs w:val="24"/>
          <w:lang w:eastAsia="ar-SA"/>
        </w:rPr>
      </w:pPr>
      <w:r w:rsidRPr="00813009">
        <w:rPr>
          <w:rFonts w:eastAsia="Times New Roman" w:cs="Times New Roman"/>
          <w:szCs w:val="24"/>
          <w:lang w:eastAsia="ar-SA"/>
        </w:rPr>
        <w:tab/>
        <w:t xml:space="preserve">sadarbībā ar Būvuzņēmēju nodrošināt nepieciešamo dokumentu sagatavošanu būvatļaujas nosacījumu izpildes saņemšanai; </w:t>
      </w:r>
    </w:p>
    <w:p w:rsidR="00813009" w:rsidRPr="00813009" w:rsidRDefault="00813009" w:rsidP="00423A99">
      <w:pPr>
        <w:numPr>
          <w:ilvl w:val="2"/>
          <w:numId w:val="23"/>
        </w:numPr>
        <w:tabs>
          <w:tab w:val="clear" w:pos="720"/>
        </w:tabs>
        <w:suppressAutoHyphens/>
        <w:ind w:left="1418" w:hanging="851"/>
        <w:jc w:val="both"/>
        <w:rPr>
          <w:rFonts w:eastAsia="Times New Roman" w:cs="Times New Roman"/>
          <w:szCs w:val="24"/>
          <w:lang w:eastAsia="ar-SA"/>
        </w:rPr>
      </w:pPr>
      <w:r w:rsidRPr="00813009">
        <w:rPr>
          <w:rFonts w:eastAsia="Times New Roman" w:cs="Times New Roman"/>
          <w:szCs w:val="24"/>
          <w:lang w:eastAsia="ar-SA"/>
        </w:rPr>
        <w:tab/>
        <w:t xml:space="preserve">nodrošināt būvdarbu kvalitātes kontrolei nepieciešamās ierīces; </w:t>
      </w:r>
    </w:p>
    <w:p w:rsidR="00813009" w:rsidRPr="00813009" w:rsidRDefault="00813009" w:rsidP="00423A99">
      <w:pPr>
        <w:numPr>
          <w:ilvl w:val="2"/>
          <w:numId w:val="23"/>
        </w:numPr>
        <w:tabs>
          <w:tab w:val="clear" w:pos="720"/>
        </w:tabs>
        <w:suppressAutoHyphens/>
        <w:ind w:left="1418" w:hanging="851"/>
        <w:jc w:val="both"/>
        <w:rPr>
          <w:rFonts w:eastAsia="Times New Roman" w:cs="Times New Roman"/>
          <w:color w:val="000000"/>
          <w:szCs w:val="24"/>
          <w:lang w:eastAsia="ar-SA"/>
        </w:rPr>
      </w:pPr>
      <w:r w:rsidRPr="00813009">
        <w:rPr>
          <w:rFonts w:eastAsia="Times New Roman" w:cs="Times New Roman"/>
          <w:color w:val="000000"/>
          <w:szCs w:val="24"/>
          <w:lang w:eastAsia="ar-SA"/>
        </w:rPr>
        <w:tab/>
        <w:t>aizstāvēt Pasūtītāja intereses attiecībās ar Objekta izpildes dalībniekiem, 2 (</w:t>
      </w:r>
      <w:r w:rsidRPr="00813009">
        <w:rPr>
          <w:rFonts w:eastAsia="Times New Roman" w:cs="Times New Roman"/>
          <w:i/>
          <w:color w:val="000000"/>
          <w:szCs w:val="24"/>
          <w:lang w:eastAsia="ar-SA"/>
        </w:rPr>
        <w:t>divu</w:t>
      </w:r>
      <w:r w:rsidRPr="00813009">
        <w:rPr>
          <w:rFonts w:eastAsia="Times New Roman" w:cs="Times New Roman"/>
          <w:color w:val="000000"/>
          <w:szCs w:val="24"/>
          <w:lang w:eastAsia="ar-SA"/>
        </w:rPr>
        <w:t>) darba dienu laikā pēc Pasūtītāja pieprasījuma sniegt</w:t>
      </w:r>
      <w:r w:rsidR="0062736C">
        <w:rPr>
          <w:rFonts w:eastAsia="Times New Roman" w:cs="Times New Roman"/>
          <w:color w:val="000000"/>
          <w:szCs w:val="24"/>
          <w:lang w:eastAsia="ar-SA"/>
        </w:rPr>
        <w:t xml:space="preserve"> </w:t>
      </w:r>
      <w:r w:rsidRPr="00813009">
        <w:rPr>
          <w:rFonts w:eastAsia="Times New Roman" w:cs="Times New Roman"/>
          <w:color w:val="000000"/>
          <w:szCs w:val="24"/>
          <w:lang w:eastAsia="ar-SA"/>
        </w:rPr>
        <w:t>rakstiski nepieciešamo informāciju (konsultācijas, priekšlikumus, atzinumus, saskaņojumus) vai citu palīdzību, kas saistīta ar būvdarbu dokumentāciju</w:t>
      </w:r>
      <w:r w:rsidRPr="00813009">
        <w:rPr>
          <w:rFonts w:eastAsia="Times New Roman" w:cs="Times New Roman"/>
          <w:szCs w:val="24"/>
          <w:lang w:eastAsia="ar-SA"/>
        </w:rPr>
        <w:t>, būvdarbiem;</w:t>
      </w:r>
    </w:p>
    <w:p w:rsidR="00813009" w:rsidRPr="00813009" w:rsidRDefault="00813009" w:rsidP="00423A99">
      <w:pPr>
        <w:numPr>
          <w:ilvl w:val="2"/>
          <w:numId w:val="23"/>
        </w:numPr>
        <w:tabs>
          <w:tab w:val="clear" w:pos="720"/>
        </w:tabs>
        <w:suppressAutoHyphens/>
        <w:ind w:left="1418" w:hanging="851"/>
        <w:jc w:val="both"/>
        <w:rPr>
          <w:rFonts w:eastAsia="Times New Roman" w:cs="Times New Roman"/>
          <w:szCs w:val="24"/>
          <w:lang w:eastAsia="ar-SA"/>
        </w:rPr>
      </w:pPr>
      <w:r w:rsidRPr="00813009">
        <w:rPr>
          <w:rFonts w:eastAsia="Times New Roman" w:cs="Times New Roman"/>
          <w:szCs w:val="24"/>
          <w:lang w:eastAsia="ar-SA"/>
        </w:rPr>
        <w:tab/>
        <w:t>uzraudzīt, lai Objektā būvdarbu laikā Būvuzņēmējs un atsevišķu būvdarbu veicēji, ja tādi būvdarbu laikā tiks piesaistīti, ievērotu tīrību un kārtību, darbadienas beigās būvdarbu vieta tiktu satīrīta un sakārtota, piedalīties konstatēto pārkāpumu fiksācijā, sagatavot un parakstīt aktu par konstatētajiem pārkāpumiem ar fotofiksācijām, ko jāiesniedz Pasūtītājam līgumsoda piedzīšanai no vainīgās personas;</w:t>
      </w:r>
    </w:p>
    <w:p w:rsidR="00813009" w:rsidRPr="00813009" w:rsidRDefault="00813009" w:rsidP="00423A99">
      <w:pPr>
        <w:numPr>
          <w:ilvl w:val="2"/>
          <w:numId w:val="23"/>
        </w:numPr>
        <w:tabs>
          <w:tab w:val="clear" w:pos="720"/>
        </w:tabs>
        <w:suppressAutoHyphens/>
        <w:ind w:left="1418" w:hanging="851"/>
        <w:jc w:val="both"/>
        <w:rPr>
          <w:rFonts w:eastAsia="Times New Roman" w:cs="Times New Roman"/>
          <w:szCs w:val="24"/>
          <w:lang w:eastAsia="ar-SA"/>
        </w:rPr>
      </w:pPr>
      <w:r w:rsidRPr="00813009">
        <w:rPr>
          <w:rFonts w:eastAsia="Times New Roman" w:cs="Times New Roman"/>
          <w:szCs w:val="24"/>
          <w:lang w:eastAsia="ar-SA"/>
        </w:rPr>
        <w:tab/>
        <w:t>piedalīties konstatēto būvniecības defektu fiksācijā, veicot Objektā konstatēto pārkāpumu fotofiksāciju, sastādīt un parakstīt defektu aktu;</w:t>
      </w:r>
    </w:p>
    <w:p w:rsidR="00813009" w:rsidRPr="00813009" w:rsidRDefault="00813009" w:rsidP="00423A99">
      <w:pPr>
        <w:numPr>
          <w:ilvl w:val="2"/>
          <w:numId w:val="23"/>
        </w:numPr>
        <w:tabs>
          <w:tab w:val="clear" w:pos="720"/>
        </w:tabs>
        <w:suppressAutoHyphens/>
        <w:ind w:left="1418" w:hanging="851"/>
        <w:jc w:val="both"/>
        <w:rPr>
          <w:rFonts w:eastAsia="Times New Roman" w:cs="Times New Roman"/>
          <w:szCs w:val="24"/>
          <w:lang w:eastAsia="ar-SA"/>
        </w:rPr>
      </w:pPr>
      <w:r w:rsidRPr="00813009">
        <w:rPr>
          <w:rFonts w:eastAsia="Times New Roman" w:cs="Times New Roman"/>
          <w:szCs w:val="24"/>
          <w:lang w:eastAsia="ar-SA"/>
        </w:rPr>
        <w:tab/>
        <w:t>piedalīties pie segto darbu veikšanas;</w:t>
      </w:r>
    </w:p>
    <w:p w:rsidR="00813009" w:rsidRPr="00813009" w:rsidRDefault="00813009" w:rsidP="00423A99">
      <w:pPr>
        <w:numPr>
          <w:ilvl w:val="2"/>
          <w:numId w:val="23"/>
        </w:numPr>
        <w:tabs>
          <w:tab w:val="clear" w:pos="720"/>
        </w:tabs>
        <w:suppressAutoHyphens/>
        <w:ind w:left="1418" w:hanging="851"/>
        <w:jc w:val="both"/>
        <w:rPr>
          <w:rFonts w:eastAsia="Times New Roman" w:cs="Times New Roman"/>
          <w:szCs w:val="24"/>
          <w:lang w:eastAsia="ar-SA"/>
        </w:rPr>
      </w:pPr>
      <w:r w:rsidRPr="00813009">
        <w:rPr>
          <w:rFonts w:eastAsia="Times New Roman" w:cs="Times New Roman"/>
          <w:szCs w:val="24"/>
          <w:lang w:eastAsia="ar-SA"/>
        </w:rPr>
        <w:lastRenderedPageBreak/>
        <w:tab/>
        <w:t>uzraudzīt, lai Objektā būvdarbi tiktu veikti, nebojājot iebūvējamās iekārtas un citu personu iepriekš paveikto darbu, piedalīties konstatēto bojājumu fiksācijā, sagatavot un parakstīt aktu ar foto fiksācijām par konstatētajiem bojājumiem, ko jāiesniedz Pasūtītājam kompensācijas piedzīšanai no vainīgās personas;</w:t>
      </w:r>
    </w:p>
    <w:p w:rsidR="00813009" w:rsidRPr="00813009" w:rsidRDefault="00813009" w:rsidP="00423A99">
      <w:pPr>
        <w:numPr>
          <w:ilvl w:val="2"/>
          <w:numId w:val="23"/>
        </w:numPr>
        <w:tabs>
          <w:tab w:val="clear" w:pos="720"/>
        </w:tabs>
        <w:suppressAutoHyphens/>
        <w:ind w:left="1418" w:hanging="851"/>
        <w:jc w:val="both"/>
        <w:rPr>
          <w:rFonts w:eastAsia="Times New Roman" w:cs="Times New Roman"/>
          <w:szCs w:val="24"/>
          <w:lang w:eastAsia="ar-SA"/>
        </w:rPr>
      </w:pPr>
      <w:r w:rsidRPr="00813009">
        <w:rPr>
          <w:rFonts w:eastAsia="Times New Roman" w:cs="Times New Roman"/>
          <w:szCs w:val="24"/>
          <w:lang w:eastAsia="ar-SA"/>
        </w:rPr>
        <w:tab/>
        <w:t>pieprasīt un kontrolēt būvuzraudzības procesā atklāto Būvuzņēmēja pieļauto defektu, pārkāpumu novēršanu, izpildi;</w:t>
      </w:r>
    </w:p>
    <w:p w:rsidR="00813009" w:rsidRPr="00813009" w:rsidRDefault="00813009" w:rsidP="00423A99">
      <w:pPr>
        <w:numPr>
          <w:ilvl w:val="2"/>
          <w:numId w:val="23"/>
        </w:numPr>
        <w:tabs>
          <w:tab w:val="clear" w:pos="720"/>
        </w:tabs>
        <w:suppressAutoHyphens/>
        <w:ind w:left="1418" w:hanging="851"/>
        <w:jc w:val="both"/>
        <w:rPr>
          <w:rFonts w:eastAsia="Times New Roman" w:cs="Times New Roman"/>
          <w:szCs w:val="24"/>
          <w:lang w:eastAsia="ar-SA"/>
        </w:rPr>
      </w:pPr>
      <w:r w:rsidRPr="00813009">
        <w:rPr>
          <w:rFonts w:eastAsia="Times New Roman" w:cs="Times New Roman"/>
          <w:szCs w:val="24"/>
          <w:lang w:eastAsia="ar-SA"/>
        </w:rPr>
        <w:tab/>
        <w:t>katru nedēļu līdz pirmdienai gatavot un iesniegt Pasūtītājam ik nedēļas atskaiti, kurā pieraksta visus ik nedēļas darbā iegūtos datus, tādus kā uzmērījumu un pārbaužu rezultātus, paveiktos Būvuzņēmēja darbus, plānotos darbus, satiksmes ierobežojumus, kā</w:t>
      </w:r>
      <w:r w:rsidRPr="00813009">
        <w:rPr>
          <w:rFonts w:eastAsia="Times New Roman" w:cs="Times New Roman"/>
          <w:lang w:eastAsia="ar-SA"/>
        </w:rPr>
        <w:t xml:space="preserve"> arī novērojumus, defektu, pārkāpumu foto fiksācijas, </w:t>
      </w:r>
      <w:r w:rsidRPr="00813009">
        <w:rPr>
          <w:rFonts w:eastAsia="Times New Roman" w:cs="Times New Roman"/>
          <w:szCs w:val="24"/>
          <w:lang w:eastAsia="ar-SA"/>
        </w:rPr>
        <w:t>problēmas, faktus komunikācijā ar Būvuzņēmēju un citām ieinteresētām personām,</w:t>
      </w:r>
      <w:r w:rsidRPr="00813009">
        <w:rPr>
          <w:rFonts w:eastAsia="Times New Roman" w:cs="Times New Roman"/>
          <w:iCs/>
          <w:szCs w:val="24"/>
          <w:lang w:eastAsia="ar-SA"/>
        </w:rPr>
        <w:t xml:space="preserve"> iknedēļas atskaiti </w:t>
      </w:r>
      <w:r w:rsidRPr="00813009">
        <w:rPr>
          <w:rFonts w:eastAsia="Times New Roman" w:cs="Times New Roman"/>
          <w:szCs w:val="24"/>
          <w:lang w:eastAsia="ar-SA"/>
        </w:rPr>
        <w:t>nosūta elektroniski, ja nepieciešams, pēc Pasūtītāja pieprasījuma, 3 (</w:t>
      </w:r>
      <w:r w:rsidRPr="00813009">
        <w:rPr>
          <w:rFonts w:eastAsia="Times New Roman" w:cs="Times New Roman"/>
          <w:i/>
          <w:szCs w:val="24"/>
          <w:lang w:eastAsia="ar-SA"/>
        </w:rPr>
        <w:t>trīs</w:t>
      </w:r>
      <w:r w:rsidRPr="00813009">
        <w:rPr>
          <w:rFonts w:eastAsia="Times New Roman" w:cs="Times New Roman"/>
          <w:szCs w:val="24"/>
          <w:lang w:eastAsia="ar-SA"/>
        </w:rPr>
        <w:t>) darba dienu laikā jāiesniedz rakstisks ziņojums, kurā skaidri un precīzi jābūt parādītām visām aktivitātēm, kas saistītas ar darbu gaitu objektā;</w:t>
      </w:r>
    </w:p>
    <w:p w:rsidR="00813009" w:rsidRPr="00813009" w:rsidRDefault="00813009" w:rsidP="00423A99">
      <w:pPr>
        <w:numPr>
          <w:ilvl w:val="2"/>
          <w:numId w:val="23"/>
        </w:numPr>
        <w:tabs>
          <w:tab w:val="clear" w:pos="720"/>
        </w:tabs>
        <w:suppressAutoHyphens/>
        <w:ind w:left="1418" w:hanging="851"/>
        <w:jc w:val="both"/>
        <w:rPr>
          <w:rFonts w:eastAsia="Times New Roman" w:cs="Times New Roman"/>
          <w:szCs w:val="24"/>
          <w:lang w:eastAsia="ar-SA"/>
        </w:rPr>
      </w:pPr>
      <w:r w:rsidRPr="00813009">
        <w:rPr>
          <w:rFonts w:eastAsia="Times New Roman" w:cs="Times New Roman"/>
          <w:szCs w:val="24"/>
          <w:lang w:eastAsia="ar-SA"/>
        </w:rPr>
        <w:t xml:space="preserve">saskaņā ar tehnisko specifikāciju, līdz nākamā mēneša 10.datumam </w:t>
      </w:r>
      <w:r w:rsidR="00943E8A">
        <w:rPr>
          <w:rFonts w:eastAsia="Times New Roman" w:cs="Times New Roman"/>
          <w:szCs w:val="24"/>
          <w:lang w:eastAsia="ar-SA"/>
        </w:rPr>
        <w:t>ie</w:t>
      </w:r>
      <w:r w:rsidRPr="00813009">
        <w:rPr>
          <w:rFonts w:eastAsia="Times New Roman" w:cs="Times New Roman"/>
          <w:szCs w:val="24"/>
          <w:lang w:eastAsia="ar-SA"/>
        </w:rPr>
        <w:t xml:space="preserve">sniegt būvdarbu uzraudzības ikmēneša atskaiti Pasūtītajam par iepriekšējā mēnesī sniegtajiem būvuzraudzības pakalpojumiem. </w:t>
      </w:r>
    </w:p>
    <w:p w:rsidR="00813009" w:rsidRPr="00813009" w:rsidRDefault="00813009" w:rsidP="00423A99">
      <w:pPr>
        <w:numPr>
          <w:ilvl w:val="2"/>
          <w:numId w:val="23"/>
        </w:numPr>
        <w:tabs>
          <w:tab w:val="clear" w:pos="720"/>
        </w:tabs>
        <w:suppressAutoHyphens/>
        <w:ind w:left="1418" w:hanging="851"/>
        <w:jc w:val="both"/>
        <w:rPr>
          <w:rFonts w:eastAsia="Times New Roman" w:cs="Times New Roman"/>
          <w:strike/>
          <w:color w:val="FF0000"/>
          <w:szCs w:val="24"/>
          <w:lang w:eastAsia="ar-SA"/>
        </w:rPr>
      </w:pPr>
      <w:r w:rsidRPr="00813009">
        <w:rPr>
          <w:rFonts w:eastAsia="Times New Roman" w:cs="Times New Roman"/>
          <w:szCs w:val="24"/>
          <w:lang w:eastAsia="ar-SA"/>
        </w:rPr>
        <w:tab/>
        <w:t>vienpusēji nepieņemt gala lēmumus, kuri ir saistīti ar izmaiņām būvdarbu apjomos, būvniecības izmaksās, tehniskajos risinājumos;</w:t>
      </w:r>
    </w:p>
    <w:p w:rsidR="00813009" w:rsidRPr="00813009" w:rsidRDefault="00813009" w:rsidP="00423A99">
      <w:pPr>
        <w:numPr>
          <w:ilvl w:val="2"/>
          <w:numId w:val="23"/>
        </w:numPr>
        <w:tabs>
          <w:tab w:val="clear" w:pos="720"/>
        </w:tabs>
        <w:suppressAutoHyphens/>
        <w:ind w:left="1418" w:hanging="851"/>
        <w:jc w:val="both"/>
        <w:rPr>
          <w:rFonts w:eastAsia="Times New Roman" w:cs="Times New Roman"/>
          <w:color w:val="000000"/>
          <w:szCs w:val="24"/>
          <w:lang w:eastAsia="ar-SA"/>
        </w:rPr>
      </w:pPr>
      <w:r w:rsidRPr="00813009">
        <w:rPr>
          <w:rFonts w:eastAsia="Times New Roman" w:cs="Times New Roman"/>
          <w:szCs w:val="24"/>
          <w:lang w:eastAsia="ar-SA"/>
        </w:rPr>
        <w:tab/>
        <w:t>pirms Objekta vai tā daļas pieņemšanas ekspluatācijā ierosināšanas, pārbaudīt Būvuzņēmēja sagatavoto un iesniegto izpilddokumentāciju, nepieciešamības gadījumā pieprasīt Būvuzņēmējam koriģēt, papildināt izpilddokumentāciju līdz Objekta pieņemšanai ekspluatācijā;</w:t>
      </w:r>
    </w:p>
    <w:p w:rsidR="00813009" w:rsidRPr="00813009" w:rsidRDefault="00813009" w:rsidP="00423A99">
      <w:pPr>
        <w:numPr>
          <w:ilvl w:val="2"/>
          <w:numId w:val="23"/>
        </w:numPr>
        <w:tabs>
          <w:tab w:val="clear" w:pos="720"/>
        </w:tabs>
        <w:suppressAutoHyphens/>
        <w:ind w:left="1418" w:hanging="851"/>
        <w:jc w:val="both"/>
        <w:rPr>
          <w:rFonts w:eastAsia="Times New Roman" w:cs="Times New Roman"/>
          <w:color w:val="000000"/>
          <w:szCs w:val="24"/>
          <w:lang w:eastAsia="ar-SA"/>
        </w:rPr>
      </w:pPr>
      <w:r w:rsidRPr="00813009">
        <w:rPr>
          <w:rFonts w:eastAsia="Times New Roman" w:cs="Times New Roman"/>
          <w:color w:val="000000"/>
          <w:szCs w:val="24"/>
          <w:lang w:eastAsia="ar-SA"/>
        </w:rPr>
        <w:tab/>
        <w:t>piedalīties komisijas darbā, pieņemot Objektu ekspluatācijā;</w:t>
      </w:r>
    </w:p>
    <w:p w:rsidR="00813009" w:rsidRPr="00813009" w:rsidRDefault="00813009" w:rsidP="00423A99">
      <w:pPr>
        <w:numPr>
          <w:ilvl w:val="2"/>
          <w:numId w:val="23"/>
        </w:numPr>
        <w:tabs>
          <w:tab w:val="clear" w:pos="720"/>
        </w:tabs>
        <w:suppressAutoHyphens/>
        <w:ind w:left="1418" w:hanging="851"/>
        <w:jc w:val="both"/>
        <w:rPr>
          <w:rFonts w:eastAsia="Times New Roman" w:cs="Times New Roman"/>
          <w:color w:val="000000"/>
          <w:szCs w:val="24"/>
          <w:lang w:eastAsia="ar-SA"/>
        </w:rPr>
      </w:pPr>
      <w:r w:rsidRPr="00813009">
        <w:rPr>
          <w:rFonts w:eastAsia="Times New Roman" w:cs="Times New Roman"/>
          <w:szCs w:val="24"/>
          <w:lang w:eastAsia="ar-SA"/>
        </w:rPr>
        <w:tab/>
        <w:t>14 (</w:t>
      </w:r>
      <w:r w:rsidRPr="00813009">
        <w:rPr>
          <w:rFonts w:eastAsia="Times New Roman" w:cs="Times New Roman"/>
          <w:i/>
          <w:szCs w:val="24"/>
          <w:lang w:eastAsia="ar-SA"/>
        </w:rPr>
        <w:t>četrpadsmit</w:t>
      </w:r>
      <w:r w:rsidRPr="00813009">
        <w:rPr>
          <w:rFonts w:eastAsia="Times New Roman" w:cs="Times New Roman"/>
          <w:szCs w:val="24"/>
          <w:lang w:eastAsia="ar-SA"/>
        </w:rPr>
        <w:t xml:space="preserve">) dienu laikā pēc Objekta pieņemšanas ekspluatācijā saskaņā ar tehnisko specifikāciju iesniegt </w:t>
      </w:r>
      <w:r w:rsidRPr="00813009">
        <w:rPr>
          <w:rFonts w:eastAsia="Times New Roman" w:cs="Times New Roman"/>
          <w:iCs/>
          <w:szCs w:val="24"/>
          <w:lang w:eastAsia="ar-SA"/>
        </w:rPr>
        <w:t xml:space="preserve">Pasūtītājam </w:t>
      </w:r>
      <w:r w:rsidRPr="00813009">
        <w:rPr>
          <w:rFonts w:eastAsia="Times New Roman" w:cs="Times New Roman"/>
          <w:szCs w:val="24"/>
          <w:lang w:eastAsia="ar-SA"/>
        </w:rPr>
        <w:t>pilnu atskaiti par faktiski veikto pienākumu apjomu un nodod Pasūtītājam visu ar Objektu saistīto, izsniegto</w:t>
      </w:r>
      <w:r w:rsidR="00C438B2">
        <w:rPr>
          <w:rFonts w:eastAsia="Times New Roman" w:cs="Times New Roman"/>
          <w:szCs w:val="24"/>
          <w:lang w:eastAsia="ar-SA"/>
        </w:rPr>
        <w:t xml:space="preserve"> </w:t>
      </w:r>
      <w:r w:rsidRPr="00813009">
        <w:rPr>
          <w:rFonts w:eastAsia="Times New Roman" w:cs="Times New Roman"/>
          <w:szCs w:val="24"/>
          <w:lang w:eastAsia="ar-SA"/>
        </w:rPr>
        <w:t>dokumentāciju. Dokumentācijai jābūt sakārtotai atbilstoši lietvedības prasībām ar pavadvēstuli, kurā uzskaitīti visi nododamie dokumenti, to apjoms;</w:t>
      </w:r>
    </w:p>
    <w:p w:rsidR="00813009" w:rsidRPr="00813009" w:rsidRDefault="00813009" w:rsidP="00423A99">
      <w:pPr>
        <w:numPr>
          <w:ilvl w:val="2"/>
          <w:numId w:val="23"/>
        </w:numPr>
        <w:tabs>
          <w:tab w:val="clear" w:pos="720"/>
        </w:tabs>
        <w:suppressAutoHyphens/>
        <w:ind w:left="1418" w:hanging="851"/>
        <w:jc w:val="both"/>
        <w:rPr>
          <w:rFonts w:eastAsia="Times New Roman" w:cs="Times New Roman"/>
          <w:color w:val="000000"/>
          <w:szCs w:val="24"/>
          <w:lang w:eastAsia="ar-SA"/>
        </w:rPr>
      </w:pPr>
      <w:r w:rsidRPr="00813009">
        <w:rPr>
          <w:rFonts w:eastAsia="Times New Roman" w:cs="Times New Roman"/>
          <w:szCs w:val="24"/>
          <w:lang w:eastAsia="ar-SA"/>
        </w:rPr>
        <w:t>veikt citus te</w:t>
      </w:r>
      <w:r w:rsidR="00C438B2">
        <w:rPr>
          <w:rFonts w:eastAsia="Times New Roman" w:cs="Times New Roman"/>
          <w:szCs w:val="24"/>
          <w:lang w:eastAsia="ar-SA"/>
        </w:rPr>
        <w:t xml:space="preserve">hniskajā specifikācijā </w:t>
      </w:r>
      <w:r w:rsidR="00943E8A">
        <w:rPr>
          <w:rFonts w:eastAsia="Times New Roman" w:cs="Times New Roman"/>
          <w:szCs w:val="24"/>
          <w:lang w:eastAsia="ar-SA"/>
        </w:rPr>
        <w:t xml:space="preserve">(nolikuma </w:t>
      </w:r>
      <w:r w:rsidR="00C438B2">
        <w:rPr>
          <w:rFonts w:eastAsia="Times New Roman" w:cs="Times New Roman"/>
          <w:szCs w:val="24"/>
          <w:lang w:eastAsia="ar-SA"/>
        </w:rPr>
        <w:t>5</w:t>
      </w:r>
      <w:r w:rsidRPr="00813009">
        <w:rPr>
          <w:rFonts w:eastAsia="Times New Roman" w:cs="Times New Roman"/>
          <w:szCs w:val="24"/>
          <w:lang w:eastAsia="ar-SA"/>
        </w:rPr>
        <w:t xml:space="preserve">.pielikums) noteiktos pienākumus; </w:t>
      </w:r>
    </w:p>
    <w:p w:rsidR="00813009" w:rsidRPr="00813009" w:rsidRDefault="00813009" w:rsidP="00423A99">
      <w:pPr>
        <w:numPr>
          <w:ilvl w:val="2"/>
          <w:numId w:val="23"/>
        </w:numPr>
        <w:tabs>
          <w:tab w:val="clear" w:pos="720"/>
        </w:tabs>
        <w:suppressAutoHyphens/>
        <w:ind w:left="1418" w:hanging="851"/>
        <w:jc w:val="both"/>
        <w:rPr>
          <w:rFonts w:eastAsia="Times New Roman" w:cs="Times New Roman"/>
          <w:color w:val="000000"/>
          <w:szCs w:val="24"/>
          <w:lang w:eastAsia="ar-SA"/>
        </w:rPr>
      </w:pPr>
      <w:r w:rsidRPr="00813009">
        <w:rPr>
          <w:rFonts w:eastAsia="Times New Roman" w:cs="Times New Roman"/>
          <w:szCs w:val="24"/>
          <w:lang w:eastAsia="ar-SA"/>
        </w:rPr>
        <w:t>Normatīvo aktu vai būvdarbu līguma noteikumu neievērošanas gadījumā Izpildītājs ir tiesīgs apturēt darbu izpildi līdz trūkumu novēršanai;</w:t>
      </w:r>
    </w:p>
    <w:p w:rsidR="00813009" w:rsidRPr="00813009" w:rsidRDefault="00813009" w:rsidP="00423A99">
      <w:pPr>
        <w:numPr>
          <w:ilvl w:val="2"/>
          <w:numId w:val="23"/>
        </w:numPr>
        <w:tabs>
          <w:tab w:val="clear" w:pos="720"/>
        </w:tabs>
        <w:suppressAutoHyphens/>
        <w:ind w:left="1418" w:hanging="851"/>
        <w:jc w:val="both"/>
        <w:rPr>
          <w:rFonts w:eastAsia="Times New Roman" w:cs="Times New Roman"/>
          <w:color w:val="000000"/>
          <w:szCs w:val="24"/>
          <w:lang w:eastAsia="ar-SA"/>
        </w:rPr>
      </w:pPr>
      <w:r w:rsidRPr="00813009">
        <w:rPr>
          <w:rFonts w:eastAsia="Times New Roman" w:cs="Times New Roman"/>
          <w:szCs w:val="24"/>
          <w:lang w:eastAsia="ar-SA"/>
        </w:rPr>
        <w:t>Izpildītājam ir tiesības bez iepriekšēja brīdinājuma ierasties jebkurā ražotnē vai bāzē, kur ražo vai uzglabā materiālus un iekārtas, ko lieto būvdarbu līguma izpildē un tur veikt atbilstības pārbaudes, kā arī ņemt paraugus;</w:t>
      </w:r>
    </w:p>
    <w:p w:rsidR="00813009" w:rsidRPr="00813009" w:rsidRDefault="00813009" w:rsidP="00423A99">
      <w:pPr>
        <w:numPr>
          <w:ilvl w:val="2"/>
          <w:numId w:val="23"/>
        </w:numPr>
        <w:tabs>
          <w:tab w:val="clear" w:pos="720"/>
        </w:tabs>
        <w:suppressAutoHyphens/>
        <w:ind w:left="1418" w:hanging="851"/>
        <w:jc w:val="both"/>
        <w:rPr>
          <w:rFonts w:eastAsia="Times New Roman" w:cs="Times New Roman"/>
          <w:szCs w:val="24"/>
          <w:lang w:eastAsia="ar-SA"/>
        </w:rPr>
      </w:pPr>
      <w:r w:rsidRPr="00813009">
        <w:rPr>
          <w:rFonts w:eastAsia="Times New Roman" w:cs="Times New Roman"/>
          <w:szCs w:val="24"/>
          <w:lang w:eastAsia="ar-SA"/>
        </w:rPr>
        <w:tab/>
        <w:t>Izpildītājs ir atbildīgs par to, lai visā Līguma izpildes laikā tam būtu spēkā esošas licences un sertifikāti, ja tādi ir nepieciešami saskaņā ar normatīvajiem aktiem, kā arī uzņemas atbildību, kas būvuzraugam ir noteikta saskaņā ar normatīvajiem aktiem;</w:t>
      </w:r>
    </w:p>
    <w:p w:rsidR="00813009" w:rsidRPr="00813009" w:rsidRDefault="00813009" w:rsidP="00423A99">
      <w:pPr>
        <w:numPr>
          <w:ilvl w:val="2"/>
          <w:numId w:val="23"/>
        </w:numPr>
        <w:tabs>
          <w:tab w:val="clear" w:pos="720"/>
        </w:tabs>
        <w:suppressAutoHyphens/>
        <w:ind w:left="1418" w:hanging="851"/>
        <w:jc w:val="both"/>
        <w:rPr>
          <w:rFonts w:eastAsia="Times New Roman" w:cs="Times New Roman"/>
          <w:szCs w:val="24"/>
          <w:lang w:eastAsia="ar-SA"/>
        </w:rPr>
      </w:pPr>
      <w:r w:rsidRPr="00813009">
        <w:rPr>
          <w:rFonts w:eastAsia="Times New Roman" w:cs="Times New Roman"/>
          <w:color w:val="000000"/>
          <w:szCs w:val="24"/>
          <w:lang w:eastAsia="ar-SA"/>
        </w:rPr>
        <w:tab/>
        <w:t>Izpildītājs ir tiesīgs Līguma saistību vai jebkuras to daļas izpildi nodot trešajām personām tikai ar iepriekšēju Pasūtītāja piekrišanu, Izpildītājs ir atbildīgs par šajā Līgumā noteikto darbu izpildi arī tad, ja tas kādu no darbiem ir uzticējis trešajai personai;</w:t>
      </w:r>
    </w:p>
    <w:p w:rsidR="00813009" w:rsidRPr="00813009" w:rsidRDefault="00813009" w:rsidP="00C17F14">
      <w:pPr>
        <w:numPr>
          <w:ilvl w:val="2"/>
          <w:numId w:val="23"/>
        </w:numPr>
        <w:tabs>
          <w:tab w:val="clear" w:pos="720"/>
        </w:tabs>
        <w:suppressAutoHyphens/>
        <w:ind w:left="1418" w:hanging="851"/>
        <w:jc w:val="both"/>
        <w:rPr>
          <w:rFonts w:eastAsia="Times New Roman" w:cs="Times New Roman"/>
          <w:szCs w:val="24"/>
          <w:lang w:eastAsia="ar-SA"/>
        </w:rPr>
      </w:pPr>
      <w:r w:rsidRPr="00813009">
        <w:rPr>
          <w:rFonts w:eastAsia="Times New Roman" w:cs="Times New Roman"/>
          <w:bCs/>
          <w:iCs/>
          <w:szCs w:val="24"/>
          <w:lang w:eastAsia="ar-SA"/>
        </w:rPr>
        <w:tab/>
        <w:t xml:space="preserve">Izpildītājam </w:t>
      </w:r>
      <w:r w:rsidRPr="00813009">
        <w:rPr>
          <w:rFonts w:eastAsia="Times New Roman" w:cs="Times New Roman"/>
          <w:szCs w:val="24"/>
          <w:lang w:eastAsia="ar-SA"/>
        </w:rPr>
        <w:t>ir tiesības</w:t>
      </w:r>
      <w:r w:rsidR="00520F0D">
        <w:rPr>
          <w:rFonts w:eastAsia="Times New Roman" w:cs="Times New Roman"/>
          <w:szCs w:val="24"/>
          <w:lang w:eastAsia="ar-SA"/>
        </w:rPr>
        <w:t xml:space="preserve"> </w:t>
      </w:r>
      <w:r w:rsidRPr="00813009">
        <w:rPr>
          <w:rFonts w:eastAsia="Times New Roman" w:cs="Times New Roman"/>
          <w:szCs w:val="24"/>
          <w:lang w:eastAsia="ar-SA"/>
        </w:rPr>
        <w:t xml:space="preserve">saņemt no </w:t>
      </w:r>
      <w:r w:rsidRPr="00813009">
        <w:rPr>
          <w:rFonts w:eastAsia="Times New Roman" w:cs="Times New Roman"/>
          <w:iCs/>
          <w:szCs w:val="24"/>
          <w:lang w:eastAsia="ar-SA"/>
        </w:rPr>
        <w:t xml:space="preserve">Pasūtītāja pienākumu </w:t>
      </w:r>
      <w:r w:rsidRPr="00813009">
        <w:rPr>
          <w:rFonts w:eastAsia="Times New Roman" w:cs="Times New Roman"/>
          <w:szCs w:val="24"/>
          <w:lang w:eastAsia="ar-SA"/>
        </w:rPr>
        <w:t xml:space="preserve">izpildei nepieciešamo </w:t>
      </w:r>
      <w:r w:rsidRPr="00813009">
        <w:rPr>
          <w:rFonts w:eastAsia="Times New Roman" w:cs="Times New Roman"/>
          <w:iCs/>
          <w:szCs w:val="24"/>
          <w:lang w:eastAsia="ar-SA"/>
        </w:rPr>
        <w:t xml:space="preserve">Pasūtītāja </w:t>
      </w:r>
      <w:r w:rsidRPr="00813009">
        <w:rPr>
          <w:rFonts w:eastAsia="Times New Roman" w:cs="Times New Roman"/>
          <w:szCs w:val="24"/>
          <w:lang w:eastAsia="ar-SA"/>
        </w:rPr>
        <w:t>rīcībā esošu dokumentāciju, pilnvaras un informāciju.</w:t>
      </w:r>
    </w:p>
    <w:p w:rsidR="00813009" w:rsidRPr="00813009" w:rsidRDefault="00813009" w:rsidP="00C17F14">
      <w:pPr>
        <w:numPr>
          <w:ilvl w:val="1"/>
          <w:numId w:val="23"/>
        </w:numPr>
        <w:tabs>
          <w:tab w:val="clear" w:pos="420"/>
        </w:tabs>
        <w:suppressAutoHyphens/>
        <w:ind w:left="567" w:hanging="567"/>
        <w:jc w:val="both"/>
        <w:rPr>
          <w:rFonts w:eastAsia="Times New Roman" w:cs="Times New Roman"/>
          <w:szCs w:val="24"/>
          <w:lang w:eastAsia="ar-SA"/>
        </w:rPr>
      </w:pPr>
      <w:r w:rsidRPr="00813009">
        <w:rPr>
          <w:rFonts w:eastAsia="Times New Roman" w:cs="Times New Roman"/>
          <w:bCs/>
          <w:szCs w:val="24"/>
          <w:lang w:eastAsia="ar-SA"/>
        </w:rPr>
        <w:t>Pasūtītāja pienākumi un tiesības:</w:t>
      </w:r>
    </w:p>
    <w:p w:rsidR="00813009" w:rsidRPr="00813009" w:rsidRDefault="00813009" w:rsidP="00423A99">
      <w:pPr>
        <w:numPr>
          <w:ilvl w:val="2"/>
          <w:numId w:val="23"/>
        </w:numPr>
        <w:suppressAutoHyphens/>
        <w:ind w:left="1418" w:hanging="851"/>
        <w:jc w:val="both"/>
        <w:rPr>
          <w:rFonts w:eastAsia="Times New Roman" w:cs="Times New Roman"/>
          <w:szCs w:val="24"/>
          <w:lang w:eastAsia="ar-SA"/>
        </w:rPr>
      </w:pPr>
      <w:r w:rsidRPr="00813009">
        <w:rPr>
          <w:rFonts w:eastAsia="Times New Roman" w:cs="Times New Roman"/>
          <w:szCs w:val="24"/>
          <w:lang w:eastAsia="ar-SA"/>
        </w:rPr>
        <w:tab/>
        <w:t>norēķināties ar Izpildītāju par sniegto pakalpojumu Līgumā noteiktajā kārtībā;</w:t>
      </w:r>
    </w:p>
    <w:p w:rsidR="00813009" w:rsidRPr="00813009" w:rsidRDefault="00813009" w:rsidP="00423A99">
      <w:pPr>
        <w:numPr>
          <w:ilvl w:val="2"/>
          <w:numId w:val="23"/>
        </w:numPr>
        <w:suppressAutoHyphens/>
        <w:ind w:left="1418" w:hanging="851"/>
        <w:jc w:val="both"/>
        <w:rPr>
          <w:rFonts w:eastAsia="Times New Roman" w:cs="Times New Roman"/>
          <w:szCs w:val="24"/>
          <w:lang w:eastAsia="ar-SA"/>
        </w:rPr>
      </w:pPr>
      <w:r w:rsidRPr="00813009">
        <w:rPr>
          <w:rFonts w:eastAsia="Times New Roman" w:cs="Times New Roman"/>
          <w:szCs w:val="24"/>
          <w:lang w:eastAsia="ar-SA"/>
        </w:rPr>
        <w:tab/>
        <w:t>sniegt Izpildītājam Pasūtītāja rīcībā esošo Līguma izpildei nepieciešamo informāciju un dokumentāciju;</w:t>
      </w:r>
    </w:p>
    <w:p w:rsidR="00813009" w:rsidRPr="00813009" w:rsidRDefault="00813009" w:rsidP="00423A99">
      <w:pPr>
        <w:numPr>
          <w:ilvl w:val="2"/>
          <w:numId w:val="23"/>
        </w:numPr>
        <w:suppressAutoHyphens/>
        <w:ind w:left="1418" w:hanging="851"/>
        <w:jc w:val="both"/>
        <w:rPr>
          <w:rFonts w:eastAsia="Times New Roman" w:cs="Times New Roman"/>
          <w:szCs w:val="24"/>
          <w:lang w:eastAsia="ar-SA"/>
        </w:rPr>
      </w:pPr>
      <w:r w:rsidRPr="00813009">
        <w:rPr>
          <w:rFonts w:eastAsia="Times New Roman" w:cs="Times New Roman"/>
          <w:szCs w:val="24"/>
          <w:lang w:eastAsia="ar-SA"/>
        </w:rPr>
        <w:tab/>
        <w:t xml:space="preserve">izsniegt </w:t>
      </w:r>
      <w:r w:rsidRPr="00813009">
        <w:rPr>
          <w:rFonts w:eastAsia="Times New Roman" w:cs="Times New Roman"/>
          <w:bCs/>
          <w:iCs/>
          <w:szCs w:val="24"/>
          <w:lang w:eastAsia="ar-SA"/>
        </w:rPr>
        <w:t xml:space="preserve">Izpildītājam </w:t>
      </w:r>
      <w:r w:rsidRPr="00813009">
        <w:rPr>
          <w:rFonts w:eastAsia="Times New Roman" w:cs="Times New Roman"/>
          <w:szCs w:val="24"/>
          <w:lang w:eastAsia="ar-SA"/>
        </w:rPr>
        <w:t>nepieciešamās pilnvaras Līguma</w:t>
      </w:r>
      <w:r w:rsidR="00C1215E">
        <w:rPr>
          <w:rFonts w:eastAsia="Times New Roman" w:cs="Times New Roman"/>
          <w:szCs w:val="24"/>
          <w:lang w:eastAsia="ar-SA"/>
        </w:rPr>
        <w:t xml:space="preserve"> </w:t>
      </w:r>
      <w:r w:rsidRPr="00813009">
        <w:rPr>
          <w:rFonts w:eastAsia="Times New Roman" w:cs="Times New Roman"/>
          <w:szCs w:val="24"/>
          <w:lang w:eastAsia="ar-SA"/>
        </w:rPr>
        <w:t>izpildei;</w:t>
      </w:r>
    </w:p>
    <w:p w:rsidR="00813009" w:rsidRPr="00813009" w:rsidRDefault="00813009" w:rsidP="00423A99">
      <w:pPr>
        <w:numPr>
          <w:ilvl w:val="2"/>
          <w:numId w:val="23"/>
        </w:numPr>
        <w:suppressAutoHyphens/>
        <w:ind w:left="1418" w:hanging="851"/>
        <w:jc w:val="both"/>
        <w:rPr>
          <w:rFonts w:eastAsia="Times New Roman" w:cs="Times New Roman"/>
          <w:szCs w:val="24"/>
          <w:lang w:eastAsia="ar-SA"/>
        </w:rPr>
      </w:pPr>
      <w:r w:rsidRPr="00813009">
        <w:rPr>
          <w:rFonts w:eastAsia="Times New Roman" w:cs="Times New Roman"/>
          <w:szCs w:val="24"/>
          <w:lang w:eastAsia="ar-SA"/>
        </w:rPr>
        <w:tab/>
        <w:t xml:space="preserve">pieprasīt no </w:t>
      </w:r>
      <w:r w:rsidRPr="00813009">
        <w:rPr>
          <w:rFonts w:eastAsia="Times New Roman" w:cs="Times New Roman"/>
          <w:bCs/>
          <w:iCs/>
          <w:szCs w:val="24"/>
          <w:lang w:eastAsia="ar-SA"/>
        </w:rPr>
        <w:t xml:space="preserve">Izpildītāja </w:t>
      </w:r>
      <w:r w:rsidRPr="00813009">
        <w:rPr>
          <w:rFonts w:eastAsia="Times New Roman" w:cs="Times New Roman"/>
          <w:szCs w:val="24"/>
          <w:lang w:eastAsia="ar-SA"/>
        </w:rPr>
        <w:t xml:space="preserve">informāciju, atzinumus, progresa ziņojumus un konsultācijas, kas saistītas ar </w:t>
      </w:r>
      <w:r w:rsidRPr="00813009">
        <w:rPr>
          <w:rFonts w:eastAsia="Times New Roman" w:cs="Times New Roman"/>
          <w:bCs/>
          <w:iCs/>
          <w:szCs w:val="24"/>
          <w:lang w:eastAsia="ar-SA"/>
        </w:rPr>
        <w:t>Līguma</w:t>
      </w:r>
      <w:r w:rsidR="00520F0D">
        <w:rPr>
          <w:rFonts w:eastAsia="Times New Roman" w:cs="Times New Roman"/>
          <w:bCs/>
          <w:iCs/>
          <w:szCs w:val="24"/>
          <w:lang w:eastAsia="ar-SA"/>
        </w:rPr>
        <w:t xml:space="preserve"> </w:t>
      </w:r>
      <w:r w:rsidRPr="00813009">
        <w:rPr>
          <w:rFonts w:eastAsia="Times New Roman" w:cs="Times New Roman"/>
          <w:szCs w:val="24"/>
          <w:lang w:eastAsia="ar-SA"/>
        </w:rPr>
        <w:t>izpildi;</w:t>
      </w:r>
    </w:p>
    <w:p w:rsidR="00813009" w:rsidRPr="00813009" w:rsidRDefault="00813009" w:rsidP="00423A99">
      <w:pPr>
        <w:numPr>
          <w:ilvl w:val="2"/>
          <w:numId w:val="23"/>
        </w:numPr>
        <w:suppressAutoHyphens/>
        <w:ind w:left="1418" w:hanging="851"/>
        <w:jc w:val="both"/>
        <w:rPr>
          <w:rFonts w:eastAsia="Times New Roman" w:cs="Times New Roman"/>
          <w:szCs w:val="24"/>
          <w:lang w:eastAsia="ar-SA"/>
        </w:rPr>
      </w:pPr>
      <w:r w:rsidRPr="00813009">
        <w:rPr>
          <w:rFonts w:eastAsia="Times New Roman" w:cs="Times New Roman"/>
          <w:szCs w:val="24"/>
          <w:lang w:eastAsia="ar-SA"/>
        </w:rPr>
        <w:tab/>
        <w:t>pieņemt sniegtos pakalpojumus saskaņā ar Līguma nosacījumiem;</w:t>
      </w:r>
    </w:p>
    <w:p w:rsidR="00813009" w:rsidRPr="00813009" w:rsidRDefault="00813009" w:rsidP="00423A99">
      <w:pPr>
        <w:numPr>
          <w:ilvl w:val="2"/>
          <w:numId w:val="23"/>
        </w:numPr>
        <w:suppressAutoHyphens/>
        <w:ind w:left="1418" w:hanging="851"/>
        <w:jc w:val="both"/>
        <w:rPr>
          <w:rFonts w:eastAsia="Times New Roman" w:cs="Times New Roman"/>
          <w:szCs w:val="24"/>
          <w:lang w:eastAsia="ar-SA"/>
        </w:rPr>
      </w:pPr>
      <w:r w:rsidRPr="00813009">
        <w:rPr>
          <w:rFonts w:eastAsia="Times New Roman" w:cs="Times New Roman"/>
          <w:szCs w:val="24"/>
          <w:lang w:eastAsia="ar-SA"/>
        </w:rPr>
        <w:lastRenderedPageBreak/>
        <w:tab/>
        <w:t>saņemt no Izpildītāja zaudējumu atlīdzību par zaudējumiem, kuri Pasūtītājam radušies Izpildītāja vainas dēļ, pildot Līgumā noteiktos pienākumus;</w:t>
      </w:r>
    </w:p>
    <w:p w:rsidR="00813009" w:rsidRPr="00813009" w:rsidRDefault="00813009" w:rsidP="00423A99">
      <w:pPr>
        <w:numPr>
          <w:ilvl w:val="2"/>
          <w:numId w:val="23"/>
        </w:numPr>
        <w:suppressAutoHyphens/>
        <w:ind w:left="1418" w:hanging="851"/>
        <w:jc w:val="both"/>
        <w:rPr>
          <w:rFonts w:eastAsia="Times New Roman" w:cs="Times New Roman"/>
          <w:szCs w:val="24"/>
          <w:lang w:eastAsia="ar-SA"/>
        </w:rPr>
      </w:pPr>
      <w:r w:rsidRPr="00813009">
        <w:rPr>
          <w:rFonts w:eastAsia="Times New Roman" w:cs="Times New Roman"/>
          <w:szCs w:val="24"/>
          <w:lang w:eastAsia="ar-SA"/>
        </w:rPr>
        <w:tab/>
        <w:t xml:space="preserve">apturēt </w:t>
      </w:r>
      <w:r w:rsidRPr="00813009">
        <w:rPr>
          <w:rFonts w:eastAsia="Times New Roman" w:cs="Times New Roman"/>
          <w:iCs/>
          <w:szCs w:val="24"/>
          <w:lang w:eastAsia="ar-SA"/>
        </w:rPr>
        <w:t xml:space="preserve">Izpildītāja </w:t>
      </w:r>
      <w:r w:rsidRPr="00813009">
        <w:rPr>
          <w:rFonts w:eastAsia="Times New Roman" w:cs="Times New Roman"/>
          <w:szCs w:val="24"/>
          <w:lang w:eastAsia="ar-SA"/>
        </w:rPr>
        <w:t xml:space="preserve">darbības </w:t>
      </w:r>
      <w:r w:rsidRPr="00813009">
        <w:rPr>
          <w:rFonts w:eastAsia="Times New Roman" w:cs="Times New Roman"/>
          <w:iCs/>
          <w:szCs w:val="24"/>
          <w:lang w:eastAsia="ar-SA"/>
        </w:rPr>
        <w:t xml:space="preserve">Līguma </w:t>
      </w:r>
      <w:r w:rsidRPr="00813009">
        <w:rPr>
          <w:rFonts w:eastAsia="Times New Roman" w:cs="Times New Roman"/>
          <w:szCs w:val="24"/>
          <w:lang w:eastAsia="ar-SA"/>
        </w:rPr>
        <w:t>izpildē.</w:t>
      </w:r>
    </w:p>
    <w:p w:rsidR="00813009" w:rsidRPr="00813009" w:rsidRDefault="00813009" w:rsidP="00C17F14">
      <w:pPr>
        <w:numPr>
          <w:ilvl w:val="0"/>
          <w:numId w:val="17"/>
        </w:numPr>
        <w:tabs>
          <w:tab w:val="clear" w:pos="420"/>
        </w:tabs>
        <w:suppressAutoHyphens/>
        <w:spacing w:before="120" w:after="120"/>
        <w:jc w:val="center"/>
        <w:rPr>
          <w:rFonts w:eastAsia="Times New Roman" w:cs="Times New Roman"/>
          <w:szCs w:val="24"/>
          <w:lang w:eastAsia="ar-SA"/>
        </w:rPr>
      </w:pPr>
      <w:r w:rsidRPr="00EC7E8B">
        <w:rPr>
          <w:rFonts w:eastAsia="Times New Roman" w:cs="Times New Roman"/>
          <w:b/>
          <w:bCs/>
          <w:lang w:eastAsia="ar-SA"/>
        </w:rPr>
        <w:t>Līguma</w:t>
      </w:r>
      <w:r w:rsidR="00C438B2">
        <w:rPr>
          <w:rFonts w:eastAsia="Times New Roman" w:cs="Times New Roman"/>
          <w:b/>
          <w:bCs/>
          <w:lang w:eastAsia="ar-SA"/>
        </w:rPr>
        <w:t xml:space="preserve"> </w:t>
      </w:r>
      <w:r w:rsidRPr="00423A99">
        <w:rPr>
          <w:rFonts w:eastAsia="Times New Roman" w:cs="Times New Roman"/>
          <w:b/>
          <w:bCs/>
          <w:lang w:eastAsia="ar-SA"/>
        </w:rPr>
        <w:t>izpildes</w:t>
      </w:r>
      <w:r w:rsidRPr="00813009">
        <w:rPr>
          <w:rFonts w:eastAsia="Times New Roman" w:cs="Times New Roman"/>
          <w:b/>
          <w:bCs/>
          <w:szCs w:val="24"/>
          <w:lang w:eastAsia="ar-SA"/>
        </w:rPr>
        <w:t xml:space="preserve"> termiņš</w:t>
      </w:r>
    </w:p>
    <w:p w:rsidR="00813009" w:rsidRPr="00813009" w:rsidRDefault="00813009" w:rsidP="00423A99">
      <w:pPr>
        <w:numPr>
          <w:ilvl w:val="1"/>
          <w:numId w:val="28"/>
        </w:numPr>
        <w:tabs>
          <w:tab w:val="clear" w:pos="420"/>
        </w:tabs>
        <w:suppressAutoHyphens/>
        <w:ind w:left="567" w:hanging="567"/>
        <w:jc w:val="both"/>
        <w:rPr>
          <w:rFonts w:eastAsia="Times New Roman" w:cs="Times New Roman"/>
          <w:szCs w:val="24"/>
          <w:lang w:eastAsia="ar-SA"/>
        </w:rPr>
      </w:pPr>
      <w:r w:rsidRPr="00813009">
        <w:rPr>
          <w:rFonts w:eastAsia="Times New Roman" w:cs="Times New Roman"/>
          <w:szCs w:val="24"/>
          <w:lang w:eastAsia="lv-LV"/>
        </w:rPr>
        <w:t xml:space="preserve">Līgums stājas spēkā </w:t>
      </w:r>
      <w:r w:rsidRPr="00813009">
        <w:rPr>
          <w:rFonts w:eastAsia="Times New Roman" w:cs="Times New Roman"/>
          <w:color w:val="000000"/>
          <w:szCs w:val="24"/>
          <w:lang w:eastAsia="ar-SA"/>
        </w:rPr>
        <w:t xml:space="preserve">pēc Līguma 4.pielikuma prasībām atbilstošas līguma izpildes garantijas saņemšanas </w:t>
      </w:r>
      <w:r w:rsidRPr="00813009">
        <w:rPr>
          <w:rFonts w:eastAsia="Times New Roman" w:cs="Times New Roman"/>
          <w:szCs w:val="24"/>
          <w:lang w:eastAsia="lv-LV"/>
        </w:rPr>
        <w:t xml:space="preserve">un ir spēkā līdz Puses ir pilnībā izpildījušas savas saistības. </w:t>
      </w:r>
      <w:r w:rsidRPr="00813009">
        <w:rPr>
          <w:rFonts w:eastAsia="Times New Roman" w:cs="Times New Roman"/>
          <w:lang w:eastAsia="ar-SA"/>
        </w:rPr>
        <w:t>Izpildītājs pakalpojumu sniegšanu Objektā uzsāk 5 (piecu) darba dienu laikā pēc rakstveida informācijas saņemšanas no Pasūtītāja par būvdarbu uzsākšanu.</w:t>
      </w:r>
    </w:p>
    <w:p w:rsidR="00813009" w:rsidRPr="00813009" w:rsidRDefault="00813009" w:rsidP="00423A99">
      <w:pPr>
        <w:numPr>
          <w:ilvl w:val="1"/>
          <w:numId w:val="28"/>
        </w:numPr>
        <w:tabs>
          <w:tab w:val="clear" w:pos="420"/>
        </w:tabs>
        <w:suppressAutoHyphens/>
        <w:ind w:left="567" w:hanging="567"/>
        <w:jc w:val="both"/>
        <w:rPr>
          <w:rFonts w:eastAsia="Times New Roman" w:cs="Times New Roman"/>
          <w:szCs w:val="24"/>
          <w:lang w:eastAsia="ar-SA"/>
        </w:rPr>
      </w:pPr>
      <w:r w:rsidRPr="00813009">
        <w:rPr>
          <w:rFonts w:eastAsia="Times New Roman" w:cs="Times New Roman"/>
          <w:szCs w:val="24"/>
          <w:lang w:eastAsia="lv-LV"/>
        </w:rPr>
        <w:t xml:space="preserve">Izpildītājs nodrošina būvuzraudzības pakalpojuma sniegšanu Objektā līdz Objekta pieņemšanai ekspluatācijā, </w:t>
      </w:r>
      <w:r w:rsidRPr="00813009">
        <w:rPr>
          <w:rFonts w:eastAsia="Times New Roman" w:cs="Times New Roman"/>
          <w:szCs w:val="24"/>
          <w:lang w:eastAsia="ar-SA"/>
        </w:rPr>
        <w:t>atbilstoši Ministru kabineta 2014.gada 2.septembra noteikumiem Nr.529 „Ēku būvnoteikumi”.</w:t>
      </w:r>
    </w:p>
    <w:p w:rsidR="00813009" w:rsidRPr="00813009" w:rsidRDefault="00813009" w:rsidP="00423A99">
      <w:pPr>
        <w:numPr>
          <w:ilvl w:val="1"/>
          <w:numId w:val="28"/>
        </w:numPr>
        <w:tabs>
          <w:tab w:val="clear" w:pos="420"/>
        </w:tabs>
        <w:suppressAutoHyphens/>
        <w:ind w:left="567" w:hanging="567"/>
        <w:jc w:val="both"/>
        <w:rPr>
          <w:rFonts w:eastAsia="Times New Roman" w:cs="Times New Roman"/>
          <w:szCs w:val="24"/>
          <w:lang w:eastAsia="ar-SA"/>
        </w:rPr>
      </w:pPr>
      <w:r w:rsidRPr="00813009">
        <w:rPr>
          <w:rFonts w:eastAsia="Times New Roman" w:cs="Times New Roman"/>
          <w:szCs w:val="24"/>
          <w:lang w:eastAsia="lv-LV"/>
        </w:rPr>
        <w:t>Paredzamais</w:t>
      </w:r>
      <w:r w:rsidRPr="00813009">
        <w:rPr>
          <w:rFonts w:eastAsia="Times New Roman" w:cs="Times New Roman"/>
          <w:szCs w:val="24"/>
          <w:lang w:eastAsia="ar-SA"/>
        </w:rPr>
        <w:t xml:space="preserve"> Objekta būvniecības darbu izpildes termiņš ir </w:t>
      </w:r>
      <w:r w:rsidR="00C1215E" w:rsidRPr="00C1215E">
        <w:rPr>
          <w:rFonts w:eastAsia="Times New Roman" w:cs="Times New Roman"/>
          <w:b/>
          <w:szCs w:val="24"/>
          <w:lang w:eastAsia="ar-SA"/>
        </w:rPr>
        <w:t>12</w:t>
      </w:r>
      <w:r w:rsidRPr="00813009">
        <w:rPr>
          <w:rFonts w:eastAsia="Times New Roman" w:cs="Times New Roman"/>
          <w:b/>
          <w:szCs w:val="24"/>
          <w:lang w:eastAsia="ar-SA"/>
        </w:rPr>
        <w:t xml:space="preserve"> (</w:t>
      </w:r>
      <w:r w:rsidR="00C1215E">
        <w:rPr>
          <w:rFonts w:eastAsia="Times New Roman" w:cs="Times New Roman"/>
          <w:b/>
          <w:i/>
          <w:szCs w:val="24"/>
          <w:lang w:eastAsia="ar-SA"/>
        </w:rPr>
        <w:t>div</w:t>
      </w:r>
      <w:r w:rsidRPr="00813009">
        <w:rPr>
          <w:rFonts w:eastAsia="Times New Roman" w:cs="Times New Roman"/>
          <w:b/>
          <w:i/>
          <w:szCs w:val="24"/>
          <w:lang w:eastAsia="ar-SA"/>
        </w:rPr>
        <w:t>padsmit</w:t>
      </w:r>
      <w:r w:rsidRPr="00813009">
        <w:rPr>
          <w:rFonts w:eastAsia="Times New Roman" w:cs="Times New Roman"/>
          <w:b/>
          <w:szCs w:val="24"/>
          <w:lang w:eastAsia="ar-SA"/>
        </w:rPr>
        <w:t>) mēneši</w:t>
      </w:r>
      <w:r w:rsidRPr="00813009">
        <w:rPr>
          <w:rFonts w:eastAsia="Times New Roman" w:cs="Times New Roman"/>
          <w:szCs w:val="24"/>
          <w:lang w:eastAsia="ar-SA"/>
        </w:rPr>
        <w:t>.</w:t>
      </w:r>
    </w:p>
    <w:p w:rsidR="00813009" w:rsidRPr="00813009" w:rsidRDefault="00813009" w:rsidP="00423A99">
      <w:pPr>
        <w:numPr>
          <w:ilvl w:val="1"/>
          <w:numId w:val="28"/>
        </w:numPr>
        <w:tabs>
          <w:tab w:val="clear" w:pos="420"/>
        </w:tabs>
        <w:suppressAutoHyphens/>
        <w:ind w:left="567" w:hanging="567"/>
        <w:jc w:val="both"/>
        <w:rPr>
          <w:rFonts w:eastAsia="Times New Roman" w:cs="Times New Roman"/>
          <w:szCs w:val="24"/>
          <w:lang w:eastAsia="ar-SA"/>
        </w:rPr>
      </w:pPr>
      <w:r w:rsidRPr="00813009">
        <w:rPr>
          <w:rFonts w:eastAsia="Times New Roman" w:cs="Times New Roman"/>
          <w:szCs w:val="24"/>
          <w:lang w:eastAsia="lv-LV"/>
        </w:rPr>
        <w:t>Līguma</w:t>
      </w:r>
      <w:r w:rsidRPr="00813009">
        <w:rPr>
          <w:rFonts w:eastAsia="Times New Roman" w:cs="Times New Roman"/>
          <w:szCs w:val="24"/>
          <w:lang w:eastAsia="ar-SA"/>
        </w:rPr>
        <w:t xml:space="preserve"> izpildes laikā Pasūtītājam ir tiesības noteikt tehnoloģisko pārtraukumu meteoroloģisko apstākļu vai citu objektīvu apstākļu dēļ. Tehnoloģiskais pārtraukums netiek ieskaitīts izpildes termiņā.</w:t>
      </w:r>
    </w:p>
    <w:p w:rsidR="00813009" w:rsidRPr="00813009" w:rsidRDefault="00813009" w:rsidP="00423A99">
      <w:pPr>
        <w:numPr>
          <w:ilvl w:val="1"/>
          <w:numId w:val="28"/>
        </w:numPr>
        <w:tabs>
          <w:tab w:val="clear" w:pos="420"/>
        </w:tabs>
        <w:suppressAutoHyphens/>
        <w:ind w:left="567" w:hanging="567"/>
        <w:jc w:val="both"/>
        <w:rPr>
          <w:rFonts w:eastAsia="Times New Roman" w:cs="Times New Roman"/>
          <w:szCs w:val="24"/>
          <w:lang w:eastAsia="ar-SA"/>
        </w:rPr>
      </w:pPr>
      <w:r w:rsidRPr="00813009">
        <w:rPr>
          <w:rFonts w:eastAsia="Times New Roman" w:cs="Times New Roman"/>
          <w:szCs w:val="24"/>
          <w:lang w:eastAsia="lv-LV"/>
        </w:rPr>
        <w:t>Līguma</w:t>
      </w:r>
      <w:r w:rsidRPr="00813009">
        <w:rPr>
          <w:rFonts w:eastAsia="Times New Roman" w:cs="Times New Roman"/>
          <w:szCs w:val="24"/>
          <w:lang w:eastAsia="ar-SA"/>
        </w:rPr>
        <w:t xml:space="preserve"> izpildi no Izpildītāja puses apliecina Pušu parakstīts galīgais nodošanas-pieņemšanas akts. Izpildītājs iesniedz Pasūtītājam parakstīšanai no savas puses parakstītu galīgo nodošanas-pieņemšanas aktu pēc pilnīgas visu šajā Līgumā noteikto saistību izpildes. Pasūtītājs 10 (</w:t>
      </w:r>
      <w:r w:rsidRPr="00813009">
        <w:rPr>
          <w:rFonts w:eastAsia="Times New Roman" w:cs="Times New Roman"/>
          <w:i/>
          <w:szCs w:val="24"/>
          <w:lang w:eastAsia="ar-SA"/>
        </w:rPr>
        <w:t>desmit</w:t>
      </w:r>
      <w:r w:rsidRPr="00813009">
        <w:rPr>
          <w:rFonts w:eastAsia="Times New Roman" w:cs="Times New Roman"/>
          <w:szCs w:val="24"/>
          <w:lang w:eastAsia="ar-SA"/>
        </w:rPr>
        <w:t>) darba dienu laikā pēc galīgā nodošanas-pieņemšanas akta un atskaites saņemšanas paraksta to vai arī rakstiski iesniedz Izpildītājam motivētu atteikumu pieņemt pakalpojumu.</w:t>
      </w:r>
    </w:p>
    <w:p w:rsidR="00813009" w:rsidRPr="00813009" w:rsidRDefault="00813009" w:rsidP="00423A99">
      <w:pPr>
        <w:numPr>
          <w:ilvl w:val="1"/>
          <w:numId w:val="28"/>
        </w:numPr>
        <w:tabs>
          <w:tab w:val="clear" w:pos="420"/>
        </w:tabs>
        <w:suppressAutoHyphens/>
        <w:ind w:left="567" w:hanging="567"/>
        <w:jc w:val="both"/>
        <w:rPr>
          <w:rFonts w:eastAsia="Times New Roman" w:cs="Times New Roman"/>
          <w:szCs w:val="24"/>
          <w:lang w:eastAsia="ar-SA"/>
        </w:rPr>
      </w:pPr>
      <w:r w:rsidRPr="00813009">
        <w:rPr>
          <w:rFonts w:eastAsia="Times New Roman" w:cs="Times New Roman"/>
          <w:szCs w:val="24"/>
          <w:lang w:eastAsia="ar-SA"/>
        </w:rPr>
        <w:t xml:space="preserve">Pie sniegto </w:t>
      </w:r>
      <w:r w:rsidRPr="00813009">
        <w:rPr>
          <w:rFonts w:eastAsia="Times New Roman" w:cs="Times New Roman"/>
          <w:szCs w:val="24"/>
          <w:lang w:eastAsia="lv-LV"/>
        </w:rPr>
        <w:t>pakalpojumu</w:t>
      </w:r>
      <w:r w:rsidRPr="00813009">
        <w:rPr>
          <w:rFonts w:eastAsia="Times New Roman" w:cs="Times New Roman"/>
          <w:szCs w:val="24"/>
          <w:lang w:eastAsia="ar-SA"/>
        </w:rPr>
        <w:t xml:space="preserve"> vai to daļas pieņemšanas Pasūtītājs ir tiesīgs pēc saviem ieskatiem veikt izpildīto saistību pārbaudi, lai pārliecinātos par atbilstību Līgumam, ja nepieciešams, pieaicinot ekspertus vai citus speciālistus. Pasūtītājs ir tiesīgs nepieņemt sniegto pakalpojumu, ja konstatē, ka tas ir izpildīts nekvalitatīvi vai nepilnīgi, ja tas neatbilst Līgumam, vai ja iztrūkst kāds no nepieciešamajiem dokumentiem. </w:t>
      </w:r>
    </w:p>
    <w:p w:rsidR="00813009" w:rsidRPr="00813009" w:rsidRDefault="00813009" w:rsidP="00C17F14">
      <w:pPr>
        <w:numPr>
          <w:ilvl w:val="0"/>
          <w:numId w:val="18"/>
        </w:numPr>
        <w:suppressAutoHyphens/>
        <w:spacing w:before="120" w:after="120"/>
        <w:ind w:left="357" w:hanging="357"/>
        <w:jc w:val="center"/>
        <w:rPr>
          <w:rFonts w:eastAsia="Times New Roman" w:cs="Times New Roman"/>
          <w:b/>
          <w:bCs/>
          <w:szCs w:val="24"/>
          <w:lang w:eastAsia="ar-SA"/>
        </w:rPr>
      </w:pPr>
      <w:r w:rsidRPr="00813009">
        <w:rPr>
          <w:rFonts w:eastAsia="Times New Roman" w:cs="Times New Roman"/>
          <w:b/>
          <w:bCs/>
          <w:szCs w:val="24"/>
          <w:lang w:eastAsia="ar-SA"/>
        </w:rPr>
        <w:t>Pušu atbildība</w:t>
      </w:r>
    </w:p>
    <w:p w:rsidR="00813009" w:rsidRPr="00813009" w:rsidRDefault="00813009" w:rsidP="00423A99">
      <w:pPr>
        <w:numPr>
          <w:ilvl w:val="1"/>
          <w:numId w:val="18"/>
        </w:numPr>
        <w:tabs>
          <w:tab w:val="clear" w:pos="360"/>
        </w:tabs>
        <w:suppressAutoHyphens/>
        <w:ind w:left="567" w:hanging="567"/>
        <w:jc w:val="both"/>
        <w:rPr>
          <w:rFonts w:eastAsia="Times New Roman" w:cs="Times New Roman"/>
          <w:szCs w:val="24"/>
          <w:lang w:eastAsia="ar-SA"/>
        </w:rPr>
      </w:pPr>
      <w:r w:rsidRPr="00813009">
        <w:rPr>
          <w:rFonts w:eastAsia="Times New Roman" w:cs="Times New Roman"/>
          <w:szCs w:val="24"/>
          <w:lang w:eastAsia="ar-SA"/>
        </w:rPr>
        <w:t xml:space="preserve">Izpildītājs uzņemas pilnu atbildību par </w:t>
      </w:r>
      <w:r w:rsidRPr="00813009">
        <w:rPr>
          <w:rFonts w:eastAsia="Times New Roman" w:cs="Times New Roman"/>
          <w:iCs/>
          <w:szCs w:val="24"/>
          <w:lang w:eastAsia="ar-SA"/>
        </w:rPr>
        <w:t>būvuzraudzības</w:t>
      </w:r>
      <w:r w:rsidRPr="00813009">
        <w:rPr>
          <w:rFonts w:eastAsia="Times New Roman" w:cs="Times New Roman"/>
          <w:szCs w:val="24"/>
          <w:lang w:eastAsia="ar-SA"/>
        </w:rPr>
        <w:t xml:space="preserve"> laikā Būvuzņēmējam doto saistošo rīkojumu un norādījumu, saskaņoto un akceptēto dokumentu, atbilstību spēkā esošajiem normatīvajiem aktiem un </w:t>
      </w:r>
      <w:r w:rsidRPr="00813009">
        <w:rPr>
          <w:rFonts w:eastAsia="Times New Roman" w:cs="Times New Roman"/>
          <w:iCs/>
          <w:szCs w:val="24"/>
          <w:lang w:eastAsia="ar-SA"/>
        </w:rPr>
        <w:t xml:space="preserve">Pasūtītāja </w:t>
      </w:r>
      <w:r w:rsidRPr="00813009">
        <w:rPr>
          <w:rFonts w:eastAsia="Times New Roman" w:cs="Times New Roman"/>
          <w:szCs w:val="24"/>
          <w:lang w:eastAsia="ar-SA"/>
        </w:rPr>
        <w:t xml:space="preserve">interesēm, kā arī par visiem </w:t>
      </w:r>
      <w:r w:rsidRPr="00813009">
        <w:rPr>
          <w:rFonts w:eastAsia="Times New Roman" w:cs="Times New Roman"/>
          <w:iCs/>
          <w:szCs w:val="24"/>
          <w:lang w:eastAsia="ar-SA"/>
        </w:rPr>
        <w:t>būvuzraudzības</w:t>
      </w:r>
      <w:r w:rsidRPr="00813009">
        <w:rPr>
          <w:rFonts w:eastAsia="Times New Roman" w:cs="Times New Roman"/>
          <w:szCs w:val="24"/>
          <w:lang w:eastAsia="ar-SA"/>
        </w:rPr>
        <w:t xml:space="preserve"> laikā patstāvīgi pieņemtajiem lēmumiem.</w:t>
      </w:r>
    </w:p>
    <w:p w:rsidR="00813009" w:rsidRPr="00813009" w:rsidRDefault="00813009" w:rsidP="00423A99">
      <w:pPr>
        <w:numPr>
          <w:ilvl w:val="1"/>
          <w:numId w:val="18"/>
        </w:numPr>
        <w:tabs>
          <w:tab w:val="clear" w:pos="360"/>
        </w:tabs>
        <w:suppressAutoHyphens/>
        <w:ind w:left="567" w:hanging="567"/>
        <w:jc w:val="both"/>
        <w:rPr>
          <w:rFonts w:eastAsia="Times New Roman" w:cs="Times New Roman"/>
          <w:szCs w:val="24"/>
          <w:lang w:eastAsia="ar-SA"/>
        </w:rPr>
      </w:pPr>
      <w:r w:rsidRPr="00813009">
        <w:rPr>
          <w:rFonts w:eastAsia="Times New Roman" w:cs="Times New Roman"/>
          <w:szCs w:val="24"/>
          <w:lang w:eastAsia="ar-SA"/>
        </w:rPr>
        <w:t>Ja Izpildītājs neierodas uz būvsapulcēm, neiesniedz Līgumā un tā pielikumos paredzētās atskaites, neattaisnotu iemeslu dēļ neatrodas Objektā vai neievēro citus Līguma 4.1.apakšpunktā minētos pienākumus, Pasūtītājam ir tiesības piemērot un Izpildītājam ir pienākums samaksāt līgumsodu 0,05 (</w:t>
      </w:r>
      <w:r w:rsidRPr="00813009">
        <w:rPr>
          <w:rFonts w:eastAsia="Times New Roman" w:cs="Times New Roman"/>
          <w:i/>
          <w:szCs w:val="24"/>
          <w:lang w:eastAsia="ar-SA"/>
        </w:rPr>
        <w:t>nulle komats nulle piecu</w:t>
      </w:r>
      <w:r w:rsidRPr="00813009">
        <w:rPr>
          <w:rFonts w:eastAsia="Times New Roman" w:cs="Times New Roman"/>
          <w:szCs w:val="24"/>
          <w:lang w:eastAsia="ar-SA"/>
        </w:rPr>
        <w:t>) % apmērā no Līguma summas par katru pārkāpuma gadījumu. Turpmākie norēķini notiek pēc līgumsoda samaksas.</w:t>
      </w:r>
    </w:p>
    <w:p w:rsidR="00813009" w:rsidRPr="00813009" w:rsidRDefault="00813009" w:rsidP="00423A99">
      <w:pPr>
        <w:numPr>
          <w:ilvl w:val="1"/>
          <w:numId w:val="18"/>
        </w:numPr>
        <w:tabs>
          <w:tab w:val="clear" w:pos="360"/>
        </w:tabs>
        <w:suppressAutoHyphens/>
        <w:ind w:left="567" w:hanging="567"/>
        <w:jc w:val="both"/>
        <w:rPr>
          <w:rFonts w:eastAsia="Times New Roman" w:cs="Times New Roman"/>
          <w:szCs w:val="24"/>
          <w:lang w:eastAsia="ar-SA"/>
        </w:rPr>
      </w:pPr>
      <w:r w:rsidRPr="00813009">
        <w:rPr>
          <w:rFonts w:eastAsia="Times New Roman" w:cs="Times New Roman"/>
          <w:szCs w:val="24"/>
          <w:lang w:eastAsia="ar-SA"/>
        </w:rPr>
        <w:t>Ja Izpildītāja darbība vai bezdarbība ir par pamatu Objekta būvniecības darbu izpildes term</w:t>
      </w:r>
      <w:r w:rsidR="00520F0D">
        <w:rPr>
          <w:rFonts w:eastAsia="Times New Roman" w:cs="Times New Roman"/>
          <w:szCs w:val="24"/>
          <w:lang w:eastAsia="ar-SA"/>
        </w:rPr>
        <w:t>iņa kavējumam,</w:t>
      </w:r>
      <w:r w:rsidRPr="00813009">
        <w:rPr>
          <w:rFonts w:eastAsia="Times New Roman" w:cs="Times New Roman"/>
          <w:szCs w:val="24"/>
          <w:lang w:eastAsia="ar-SA"/>
        </w:rPr>
        <w:t xml:space="preserve"> Pasūtītājam </w:t>
      </w:r>
      <w:r w:rsidR="00520F0D">
        <w:rPr>
          <w:rFonts w:eastAsia="Times New Roman" w:cs="Times New Roman"/>
          <w:szCs w:val="24"/>
          <w:lang w:eastAsia="ar-SA"/>
        </w:rPr>
        <w:t xml:space="preserve">ir tiesības piemērot Izpildītājam </w:t>
      </w:r>
      <w:r w:rsidRPr="00813009">
        <w:rPr>
          <w:rFonts w:eastAsia="Times New Roman" w:cs="Times New Roman"/>
          <w:szCs w:val="24"/>
          <w:lang w:eastAsia="ar-SA"/>
        </w:rPr>
        <w:t>līgumsodu 0,05 (</w:t>
      </w:r>
      <w:r w:rsidRPr="00813009">
        <w:rPr>
          <w:rFonts w:eastAsia="Times New Roman" w:cs="Times New Roman"/>
          <w:i/>
          <w:szCs w:val="24"/>
          <w:lang w:eastAsia="ar-SA"/>
        </w:rPr>
        <w:t>nulle komats nulle piecu</w:t>
      </w:r>
      <w:r w:rsidRPr="00813009">
        <w:rPr>
          <w:rFonts w:eastAsia="Times New Roman" w:cs="Times New Roman"/>
          <w:szCs w:val="24"/>
          <w:lang w:eastAsia="ar-SA"/>
        </w:rPr>
        <w:t>) % apmērā no kopējās līgumcenas par katru nokavēto dienu, bet ne vairāk kā 10 (</w:t>
      </w:r>
      <w:r w:rsidRPr="00813009">
        <w:rPr>
          <w:rFonts w:eastAsia="Times New Roman" w:cs="Times New Roman"/>
          <w:i/>
          <w:szCs w:val="24"/>
          <w:lang w:eastAsia="ar-SA"/>
        </w:rPr>
        <w:t>desmit</w:t>
      </w:r>
      <w:r w:rsidRPr="00813009">
        <w:rPr>
          <w:rFonts w:eastAsia="Times New Roman" w:cs="Times New Roman"/>
          <w:szCs w:val="24"/>
          <w:lang w:eastAsia="ar-SA"/>
        </w:rPr>
        <w:t>) % no kopējās līgumsummas. Šajā punktā noteikto līgumsodu samaksa neatbrīvo Izpildītāju no saistību izpildes. Turpmākie norēķini notiek pēc līgumsoda samaksas.</w:t>
      </w:r>
    </w:p>
    <w:p w:rsidR="00813009" w:rsidRPr="00813009" w:rsidRDefault="00813009" w:rsidP="00423A99">
      <w:pPr>
        <w:numPr>
          <w:ilvl w:val="1"/>
          <w:numId w:val="18"/>
        </w:numPr>
        <w:tabs>
          <w:tab w:val="clear" w:pos="360"/>
        </w:tabs>
        <w:suppressAutoHyphens/>
        <w:ind w:left="567" w:hanging="567"/>
        <w:jc w:val="both"/>
        <w:rPr>
          <w:rFonts w:eastAsia="Times New Roman" w:cs="Times New Roman"/>
          <w:szCs w:val="24"/>
          <w:lang w:eastAsia="ar-SA"/>
        </w:rPr>
      </w:pPr>
      <w:r w:rsidRPr="00813009">
        <w:rPr>
          <w:rFonts w:eastAsia="Times New Roman" w:cs="Times New Roman"/>
          <w:szCs w:val="24"/>
          <w:lang w:eastAsia="ar-SA"/>
        </w:rPr>
        <w:t>Ja Izpildītājs kavē no Būvuzņēmēja saņemto būvdarbu izpildes dokumentācijas izskatīšanu un apstiprināšanu ilgāk par 10 (</w:t>
      </w:r>
      <w:r w:rsidRPr="00813009">
        <w:rPr>
          <w:rFonts w:eastAsia="Times New Roman" w:cs="Times New Roman"/>
          <w:i/>
          <w:szCs w:val="24"/>
          <w:lang w:eastAsia="ar-SA"/>
        </w:rPr>
        <w:t>desmit</w:t>
      </w:r>
      <w:r w:rsidRPr="00813009">
        <w:rPr>
          <w:rFonts w:eastAsia="Times New Roman" w:cs="Times New Roman"/>
          <w:szCs w:val="24"/>
          <w:lang w:eastAsia="ar-SA"/>
        </w:rPr>
        <w:t>) dienām, Pasūtītājam</w:t>
      </w:r>
      <w:r w:rsidR="00520F0D">
        <w:rPr>
          <w:rFonts w:eastAsia="Times New Roman" w:cs="Times New Roman"/>
          <w:szCs w:val="24"/>
          <w:lang w:eastAsia="ar-SA"/>
        </w:rPr>
        <w:t xml:space="preserve"> ir tiesības piemērot Izpildītājam</w:t>
      </w:r>
      <w:r w:rsidRPr="00813009">
        <w:rPr>
          <w:rFonts w:eastAsia="Times New Roman" w:cs="Times New Roman"/>
          <w:szCs w:val="24"/>
          <w:lang w:eastAsia="ar-SA"/>
        </w:rPr>
        <w:t xml:space="preserve"> līgumsodu 0,05 (</w:t>
      </w:r>
      <w:r w:rsidRPr="00813009">
        <w:rPr>
          <w:rFonts w:eastAsia="Times New Roman" w:cs="Times New Roman"/>
          <w:i/>
          <w:szCs w:val="24"/>
          <w:lang w:eastAsia="ar-SA"/>
        </w:rPr>
        <w:t>nulle komats nulle piecu</w:t>
      </w:r>
      <w:r w:rsidRPr="00813009">
        <w:rPr>
          <w:rFonts w:eastAsia="Times New Roman" w:cs="Times New Roman"/>
          <w:szCs w:val="24"/>
          <w:lang w:eastAsia="ar-SA"/>
        </w:rPr>
        <w:t xml:space="preserve">) </w:t>
      </w:r>
      <w:r w:rsidRPr="00813009">
        <w:rPr>
          <w:rFonts w:eastAsia="Times New Roman" w:cs="Times New Roman"/>
          <w:color w:val="000000"/>
          <w:szCs w:val="24"/>
          <w:lang w:eastAsia="ar-SA"/>
        </w:rPr>
        <w:t>%</w:t>
      </w:r>
      <w:r w:rsidRPr="00813009">
        <w:rPr>
          <w:rFonts w:eastAsia="Times New Roman" w:cs="Times New Roman"/>
          <w:szCs w:val="24"/>
          <w:lang w:eastAsia="ar-SA"/>
        </w:rPr>
        <w:t xml:space="preserve"> apmērā no kopējās līgumcenas par katru nokavēto dienu, bet ne vairāk kā 10 (</w:t>
      </w:r>
      <w:r w:rsidRPr="00813009">
        <w:rPr>
          <w:rFonts w:eastAsia="Times New Roman" w:cs="Times New Roman"/>
          <w:i/>
          <w:szCs w:val="24"/>
          <w:lang w:eastAsia="ar-SA"/>
        </w:rPr>
        <w:t>desmit</w:t>
      </w:r>
      <w:r w:rsidRPr="00813009">
        <w:rPr>
          <w:rFonts w:eastAsia="Times New Roman" w:cs="Times New Roman"/>
          <w:szCs w:val="24"/>
          <w:lang w:eastAsia="ar-SA"/>
        </w:rPr>
        <w:t>)% no kopējās līgumsummas.</w:t>
      </w:r>
    </w:p>
    <w:p w:rsidR="00813009" w:rsidRPr="00813009" w:rsidRDefault="00813009" w:rsidP="00423A99">
      <w:pPr>
        <w:numPr>
          <w:ilvl w:val="1"/>
          <w:numId w:val="18"/>
        </w:numPr>
        <w:tabs>
          <w:tab w:val="clear" w:pos="360"/>
        </w:tabs>
        <w:suppressAutoHyphens/>
        <w:ind w:left="567" w:hanging="567"/>
        <w:jc w:val="both"/>
        <w:rPr>
          <w:rFonts w:eastAsia="Times New Roman" w:cs="Times New Roman"/>
          <w:szCs w:val="24"/>
          <w:lang w:eastAsia="ar-SA"/>
        </w:rPr>
      </w:pPr>
      <w:r w:rsidRPr="00813009">
        <w:rPr>
          <w:rFonts w:eastAsia="Times New Roman" w:cs="Times New Roman"/>
          <w:szCs w:val="24"/>
          <w:lang w:eastAsia="ar-SA"/>
        </w:rPr>
        <w:t xml:space="preserve">Ja Izpildītājs ar parakstu akceptējis no Būvuzņēmēja saņemto veikto būvdarbu izpildes aktu, kas neatbilst akta sagatavošanai izvirzītajām prasībām (piemēram, nav ietvertas izpildes shēmas, norādīti segtie darbi u.c.) vai kurā norādītie paveiktie darbi neatbilst faktiski veiktajiem izpildes aktā norādītajā periodā, Pasūtītājs ir tiesīgs pieprasīt </w:t>
      </w:r>
      <w:r w:rsidRPr="00813009">
        <w:rPr>
          <w:rFonts w:eastAsia="Times New Roman" w:cs="Times New Roman"/>
          <w:szCs w:val="24"/>
          <w:lang w:eastAsia="ar-SA"/>
        </w:rPr>
        <w:lastRenderedPageBreak/>
        <w:t>Izpildītājam maksāt līgumsodu 5 (</w:t>
      </w:r>
      <w:r w:rsidRPr="00813009">
        <w:rPr>
          <w:rFonts w:eastAsia="Times New Roman" w:cs="Times New Roman"/>
          <w:i/>
          <w:szCs w:val="24"/>
          <w:lang w:eastAsia="ar-SA"/>
        </w:rPr>
        <w:t>piecu</w:t>
      </w:r>
      <w:r w:rsidRPr="00813009">
        <w:rPr>
          <w:rFonts w:eastAsia="Times New Roman" w:cs="Times New Roman"/>
          <w:szCs w:val="24"/>
          <w:lang w:eastAsia="ar-SA"/>
        </w:rPr>
        <w:t xml:space="preserve">) % apmērā no nepamatoti apstiprinātajā būvdarbu izpildes aktā iekļauto būvdarbu vērtības.  </w:t>
      </w:r>
    </w:p>
    <w:p w:rsidR="00813009" w:rsidRPr="00813009" w:rsidRDefault="00813009" w:rsidP="00423A99">
      <w:pPr>
        <w:numPr>
          <w:ilvl w:val="1"/>
          <w:numId w:val="18"/>
        </w:numPr>
        <w:tabs>
          <w:tab w:val="clear" w:pos="360"/>
        </w:tabs>
        <w:suppressAutoHyphens/>
        <w:ind w:left="567" w:hanging="567"/>
        <w:jc w:val="both"/>
        <w:rPr>
          <w:rFonts w:eastAsia="Times New Roman" w:cs="Times New Roman"/>
          <w:bCs/>
          <w:szCs w:val="24"/>
          <w:lang w:eastAsia="ar-SA"/>
        </w:rPr>
      </w:pPr>
      <w:r w:rsidRPr="00813009">
        <w:rPr>
          <w:rFonts w:eastAsia="Times New Roman" w:cs="Times New Roman"/>
          <w:szCs w:val="24"/>
          <w:lang w:eastAsia="ar-SA"/>
        </w:rPr>
        <w:t>Ja Pasūtītājs neveic maksājumus Līgum</w:t>
      </w:r>
      <w:r w:rsidR="00520F0D">
        <w:rPr>
          <w:rFonts w:eastAsia="Times New Roman" w:cs="Times New Roman"/>
          <w:szCs w:val="24"/>
          <w:lang w:eastAsia="ar-SA"/>
        </w:rPr>
        <w:t>ā noteiktajā termiņā, Pasūtītājam var piemērot</w:t>
      </w:r>
      <w:r w:rsidRPr="00813009">
        <w:rPr>
          <w:rFonts w:eastAsia="Times New Roman" w:cs="Times New Roman"/>
          <w:szCs w:val="24"/>
          <w:lang w:eastAsia="ar-SA"/>
        </w:rPr>
        <w:t xml:space="preserve"> līgumsodu 0,05 (</w:t>
      </w:r>
      <w:r w:rsidRPr="00813009">
        <w:rPr>
          <w:rFonts w:eastAsia="Times New Roman" w:cs="Times New Roman"/>
          <w:i/>
          <w:szCs w:val="24"/>
          <w:lang w:eastAsia="ar-SA"/>
        </w:rPr>
        <w:t>nulle komats nulle piecu</w:t>
      </w:r>
      <w:r w:rsidRPr="00813009">
        <w:rPr>
          <w:rFonts w:eastAsia="Times New Roman" w:cs="Times New Roman"/>
          <w:szCs w:val="24"/>
          <w:lang w:eastAsia="ar-SA"/>
        </w:rPr>
        <w:t>) % apmērā no termiņā nesamaksātās summas par katru kavējuma dienu, bet ne vairāk kā 10 (</w:t>
      </w:r>
      <w:r w:rsidRPr="00813009">
        <w:rPr>
          <w:rFonts w:eastAsia="Times New Roman" w:cs="Times New Roman"/>
          <w:i/>
          <w:szCs w:val="24"/>
          <w:lang w:eastAsia="ar-SA"/>
        </w:rPr>
        <w:t>desmit</w:t>
      </w:r>
      <w:r w:rsidRPr="00813009">
        <w:rPr>
          <w:rFonts w:eastAsia="Times New Roman" w:cs="Times New Roman"/>
          <w:szCs w:val="24"/>
          <w:lang w:eastAsia="ar-SA"/>
        </w:rPr>
        <w:t>) % no kopējās līgumsummas. Līgumsoda samaksa neatbrīvo Pasūtītāju no saistību izpildes.</w:t>
      </w:r>
    </w:p>
    <w:p w:rsidR="00813009" w:rsidRPr="00813009" w:rsidRDefault="00813009" w:rsidP="00423A99">
      <w:pPr>
        <w:numPr>
          <w:ilvl w:val="1"/>
          <w:numId w:val="18"/>
        </w:numPr>
        <w:tabs>
          <w:tab w:val="clear" w:pos="360"/>
        </w:tabs>
        <w:suppressAutoHyphens/>
        <w:ind w:left="567" w:hanging="567"/>
        <w:jc w:val="both"/>
        <w:rPr>
          <w:rFonts w:eastAsia="Times New Roman" w:cs="Times New Roman"/>
          <w:bCs/>
          <w:szCs w:val="24"/>
          <w:lang w:eastAsia="ar-SA"/>
        </w:rPr>
      </w:pPr>
      <w:r w:rsidRPr="00813009">
        <w:rPr>
          <w:rFonts w:eastAsia="Times New Roman" w:cs="Times New Roman"/>
          <w:szCs w:val="24"/>
          <w:lang w:eastAsia="ar-SA"/>
        </w:rPr>
        <w:t>Izbeidzot šo Līgumu pēc vienas Puses iniciatīvas, kas nav saistīta ar otras Puses līgumsaistību neizpildi vai nepienācīgu izpildi, no Līguma izbeigšanas iniciatora tiek piedzīts līgumsods 10 (</w:t>
      </w:r>
      <w:r w:rsidRPr="00813009">
        <w:rPr>
          <w:rFonts w:eastAsia="Times New Roman" w:cs="Times New Roman"/>
          <w:i/>
          <w:szCs w:val="24"/>
          <w:lang w:eastAsia="ar-SA"/>
        </w:rPr>
        <w:t>desmit</w:t>
      </w:r>
      <w:r w:rsidRPr="00813009">
        <w:rPr>
          <w:rFonts w:eastAsia="Times New Roman" w:cs="Times New Roman"/>
          <w:szCs w:val="24"/>
          <w:lang w:eastAsia="ar-SA"/>
        </w:rPr>
        <w:t>) % apmērā no līgumcenas.</w:t>
      </w:r>
    </w:p>
    <w:p w:rsidR="00813009" w:rsidRPr="00813009" w:rsidRDefault="00813009" w:rsidP="00423A99">
      <w:pPr>
        <w:numPr>
          <w:ilvl w:val="1"/>
          <w:numId w:val="18"/>
        </w:numPr>
        <w:tabs>
          <w:tab w:val="clear" w:pos="360"/>
        </w:tabs>
        <w:suppressAutoHyphens/>
        <w:ind w:left="567" w:hanging="567"/>
        <w:jc w:val="both"/>
        <w:rPr>
          <w:rFonts w:eastAsia="Times New Roman" w:cs="Times New Roman"/>
          <w:bCs/>
          <w:szCs w:val="24"/>
          <w:lang w:eastAsia="ar-SA"/>
        </w:rPr>
      </w:pPr>
      <w:r w:rsidRPr="00813009">
        <w:rPr>
          <w:rFonts w:eastAsia="Times New Roman" w:cs="Times New Roman"/>
          <w:szCs w:val="24"/>
          <w:lang w:eastAsia="ar-SA"/>
        </w:rPr>
        <w:t>Pasūtītājam ir tiesības samazināt Līguma ietvaros maksājamo naudas summu par tādu summu, kas nepieciešama līgumsodu, zaudējumu, un citu prasījumu dzēšanai.</w:t>
      </w:r>
    </w:p>
    <w:p w:rsidR="00813009" w:rsidRPr="00813009" w:rsidRDefault="00813009" w:rsidP="00C17F14">
      <w:pPr>
        <w:numPr>
          <w:ilvl w:val="0"/>
          <w:numId w:val="18"/>
        </w:numPr>
        <w:suppressAutoHyphens/>
        <w:spacing w:before="120" w:after="120"/>
        <w:ind w:left="357" w:hanging="357"/>
        <w:jc w:val="center"/>
        <w:rPr>
          <w:rFonts w:eastAsia="Times New Roman" w:cs="Times New Roman"/>
          <w:b/>
          <w:szCs w:val="24"/>
          <w:lang w:eastAsia="ar-SA"/>
        </w:rPr>
      </w:pPr>
      <w:r w:rsidRPr="00423A99">
        <w:rPr>
          <w:rFonts w:eastAsia="Times New Roman" w:cs="Times New Roman"/>
          <w:b/>
          <w:bCs/>
          <w:szCs w:val="24"/>
          <w:lang w:eastAsia="ar-SA"/>
        </w:rPr>
        <w:t>Izpildītāja</w:t>
      </w:r>
      <w:r w:rsidRPr="00813009">
        <w:rPr>
          <w:rFonts w:eastAsia="Times New Roman" w:cs="Times New Roman"/>
          <w:b/>
          <w:szCs w:val="24"/>
          <w:lang w:eastAsia="ar-SA"/>
        </w:rPr>
        <w:t xml:space="preserve"> personāls</w:t>
      </w:r>
    </w:p>
    <w:p w:rsidR="00813009" w:rsidRPr="00813009" w:rsidRDefault="00813009" w:rsidP="00661B9C">
      <w:pPr>
        <w:numPr>
          <w:ilvl w:val="1"/>
          <w:numId w:val="18"/>
        </w:numPr>
        <w:tabs>
          <w:tab w:val="clear" w:pos="360"/>
        </w:tabs>
        <w:suppressAutoHyphens/>
        <w:spacing w:before="240"/>
        <w:ind w:left="567" w:hanging="567"/>
        <w:jc w:val="both"/>
        <w:rPr>
          <w:rFonts w:eastAsia="Times New Roman" w:cs="Times New Roman"/>
          <w:szCs w:val="24"/>
          <w:lang w:eastAsia="ar-SA"/>
        </w:rPr>
      </w:pPr>
      <w:r w:rsidRPr="00661B9C">
        <w:rPr>
          <w:rFonts w:eastAsia="Times New Roman" w:cs="Times New Roman"/>
          <w:bCs/>
          <w:szCs w:val="24"/>
          <w:lang w:eastAsia="ar-SA"/>
        </w:rPr>
        <w:t>Būvuzraudzības</w:t>
      </w:r>
      <w:r w:rsidRPr="00813009">
        <w:rPr>
          <w:rFonts w:eastAsia="Times New Roman" w:cs="Times New Roman"/>
          <w:szCs w:val="24"/>
          <w:lang w:eastAsia="ar-SA"/>
        </w:rPr>
        <w:t xml:space="preserve"> nodrošināšanai Izpildītājs piesaista savā Iepirkuma piedāvājumā norādīto personālu:</w:t>
      </w:r>
    </w:p>
    <w:p w:rsidR="00813009" w:rsidRPr="00813009" w:rsidRDefault="00813009" w:rsidP="00661B9C">
      <w:pPr>
        <w:numPr>
          <w:ilvl w:val="2"/>
          <w:numId w:val="18"/>
        </w:numPr>
        <w:tabs>
          <w:tab w:val="clear" w:pos="720"/>
        </w:tabs>
        <w:suppressAutoHyphens/>
        <w:ind w:left="1276" w:hanging="709"/>
        <w:jc w:val="both"/>
        <w:rPr>
          <w:rFonts w:eastAsia="Times New Roman" w:cs="Times New Roman"/>
          <w:szCs w:val="24"/>
          <w:lang w:eastAsia="ar-SA"/>
        </w:rPr>
      </w:pPr>
      <w:r w:rsidRPr="00813009">
        <w:rPr>
          <w:rFonts w:eastAsia="Times New Roman" w:cs="Times New Roman"/>
          <w:szCs w:val="24"/>
          <w:lang w:eastAsia="ar-SA"/>
        </w:rPr>
        <w:t>………………</w:t>
      </w:r>
    </w:p>
    <w:p w:rsidR="00813009" w:rsidRDefault="00813009" w:rsidP="00661B9C">
      <w:pPr>
        <w:numPr>
          <w:ilvl w:val="2"/>
          <w:numId w:val="18"/>
        </w:numPr>
        <w:tabs>
          <w:tab w:val="clear" w:pos="720"/>
        </w:tabs>
        <w:suppressAutoHyphens/>
        <w:ind w:left="1276" w:hanging="709"/>
        <w:jc w:val="both"/>
        <w:rPr>
          <w:rFonts w:eastAsia="Times New Roman" w:cs="Times New Roman"/>
          <w:szCs w:val="24"/>
          <w:lang w:eastAsia="ar-SA"/>
        </w:rPr>
      </w:pPr>
      <w:r w:rsidRPr="00813009">
        <w:rPr>
          <w:rFonts w:eastAsia="Times New Roman" w:cs="Times New Roman"/>
          <w:szCs w:val="24"/>
          <w:lang w:eastAsia="ar-SA"/>
        </w:rPr>
        <w:t>………………</w:t>
      </w:r>
    </w:p>
    <w:p w:rsidR="00520F0D" w:rsidRPr="00813009" w:rsidRDefault="00520F0D" w:rsidP="00661B9C">
      <w:pPr>
        <w:numPr>
          <w:ilvl w:val="2"/>
          <w:numId w:val="18"/>
        </w:numPr>
        <w:tabs>
          <w:tab w:val="clear" w:pos="720"/>
        </w:tabs>
        <w:suppressAutoHyphens/>
        <w:ind w:left="1276" w:hanging="709"/>
        <w:jc w:val="both"/>
        <w:rPr>
          <w:rFonts w:eastAsia="Times New Roman" w:cs="Times New Roman"/>
          <w:szCs w:val="24"/>
          <w:lang w:eastAsia="ar-SA"/>
        </w:rPr>
      </w:pPr>
      <w:r>
        <w:rPr>
          <w:rFonts w:eastAsia="Times New Roman" w:cs="Times New Roman"/>
          <w:szCs w:val="24"/>
          <w:lang w:eastAsia="ar-SA"/>
        </w:rPr>
        <w:t>………………</w:t>
      </w:r>
    </w:p>
    <w:p w:rsidR="00813009" w:rsidRPr="00813009" w:rsidRDefault="00813009" w:rsidP="00661B9C">
      <w:pPr>
        <w:numPr>
          <w:ilvl w:val="1"/>
          <w:numId w:val="18"/>
        </w:numPr>
        <w:tabs>
          <w:tab w:val="clear" w:pos="360"/>
        </w:tabs>
        <w:suppressAutoHyphens/>
        <w:ind w:left="567" w:hanging="567"/>
        <w:jc w:val="both"/>
        <w:rPr>
          <w:rFonts w:eastAsia="Times New Roman" w:cs="Times New Roman"/>
          <w:szCs w:val="24"/>
          <w:lang w:eastAsia="ar-SA"/>
        </w:rPr>
      </w:pPr>
      <w:r w:rsidRPr="00661B9C">
        <w:rPr>
          <w:rFonts w:eastAsia="Times New Roman" w:cs="Times New Roman"/>
          <w:bCs/>
          <w:szCs w:val="24"/>
          <w:lang w:eastAsia="ar-SA"/>
        </w:rPr>
        <w:t>Izpildītājs</w:t>
      </w:r>
      <w:r w:rsidR="00520F0D">
        <w:rPr>
          <w:rFonts w:eastAsia="Times New Roman" w:cs="Times New Roman"/>
          <w:bCs/>
          <w:szCs w:val="24"/>
          <w:lang w:eastAsia="ar-SA"/>
        </w:rPr>
        <w:t xml:space="preserve"> </w:t>
      </w:r>
      <w:r w:rsidRPr="00813009">
        <w:rPr>
          <w:rFonts w:eastAsia="Times New Roman" w:cs="Times New Roman"/>
          <w:szCs w:val="24"/>
          <w:lang w:eastAsia="ar-SA"/>
        </w:rPr>
        <w:t>ir tiesīgs būvuzraudzības nodrošināšanai iecelt tikai t</w:t>
      </w:r>
      <w:r w:rsidRPr="00813009">
        <w:rPr>
          <w:rFonts w:eastAsia="Times New Roman" w:cs="Times New Roman"/>
          <w:iCs/>
          <w:szCs w:val="24"/>
          <w:lang w:eastAsia="ar-SA"/>
        </w:rPr>
        <w:t xml:space="preserve">os speciālistus, </w:t>
      </w:r>
      <w:r w:rsidRPr="00813009">
        <w:rPr>
          <w:rFonts w:eastAsia="Times New Roman" w:cs="Times New Roman"/>
          <w:szCs w:val="24"/>
          <w:lang w:eastAsia="ar-SA"/>
        </w:rPr>
        <w:t xml:space="preserve">kurus ir akceptējis </w:t>
      </w:r>
      <w:r w:rsidRPr="00813009">
        <w:rPr>
          <w:rFonts w:eastAsia="Times New Roman" w:cs="Times New Roman"/>
          <w:iCs/>
          <w:szCs w:val="24"/>
          <w:lang w:eastAsia="ar-SA"/>
        </w:rPr>
        <w:t xml:space="preserve">Pasūtītājs </w:t>
      </w:r>
      <w:r w:rsidRPr="00813009">
        <w:rPr>
          <w:rFonts w:eastAsia="Times New Roman" w:cs="Times New Roman"/>
          <w:szCs w:val="24"/>
          <w:lang w:eastAsia="ar-SA"/>
        </w:rPr>
        <w:t xml:space="preserve">un kuri ir norādīti </w:t>
      </w:r>
      <w:r w:rsidRPr="00813009">
        <w:rPr>
          <w:rFonts w:eastAsia="Times New Roman" w:cs="Times New Roman"/>
          <w:iCs/>
          <w:szCs w:val="24"/>
          <w:lang w:eastAsia="ar-SA"/>
        </w:rPr>
        <w:t xml:space="preserve">Izpildītāja iesniegtajā </w:t>
      </w:r>
      <w:r w:rsidRPr="00813009">
        <w:rPr>
          <w:rFonts w:eastAsia="Times New Roman" w:cs="Times New Roman"/>
          <w:szCs w:val="24"/>
          <w:lang w:eastAsia="ar-SA"/>
        </w:rPr>
        <w:t>piedāvājumā Iepirkuma ietvaros.</w:t>
      </w:r>
    </w:p>
    <w:p w:rsidR="00813009" w:rsidRPr="00813009" w:rsidRDefault="00813009" w:rsidP="00661B9C">
      <w:pPr>
        <w:numPr>
          <w:ilvl w:val="1"/>
          <w:numId w:val="18"/>
        </w:numPr>
        <w:tabs>
          <w:tab w:val="clear" w:pos="360"/>
        </w:tabs>
        <w:suppressAutoHyphens/>
        <w:ind w:left="567" w:hanging="567"/>
        <w:jc w:val="both"/>
        <w:rPr>
          <w:rFonts w:eastAsia="Times New Roman" w:cs="Times New Roman"/>
          <w:szCs w:val="24"/>
          <w:lang w:eastAsia="ar-SA"/>
        </w:rPr>
      </w:pPr>
      <w:r w:rsidRPr="00813009">
        <w:rPr>
          <w:rFonts w:eastAsia="Times New Roman" w:cs="Times New Roman"/>
          <w:bCs/>
          <w:iCs/>
          <w:szCs w:val="24"/>
          <w:lang w:eastAsia="ar-SA"/>
        </w:rPr>
        <w:t xml:space="preserve">Izpildītājam </w:t>
      </w:r>
      <w:r w:rsidRPr="00813009">
        <w:rPr>
          <w:rFonts w:eastAsia="Times New Roman" w:cs="Times New Roman"/>
          <w:szCs w:val="24"/>
          <w:lang w:eastAsia="ar-SA"/>
        </w:rPr>
        <w:t xml:space="preserve">ir </w:t>
      </w:r>
      <w:r w:rsidRPr="00661B9C">
        <w:rPr>
          <w:rFonts w:eastAsia="Times New Roman" w:cs="Times New Roman"/>
          <w:bCs/>
          <w:szCs w:val="24"/>
          <w:lang w:eastAsia="ar-SA"/>
        </w:rPr>
        <w:t>tiesības</w:t>
      </w:r>
      <w:r w:rsidRPr="00813009">
        <w:rPr>
          <w:rFonts w:eastAsia="Times New Roman" w:cs="Times New Roman"/>
          <w:szCs w:val="24"/>
          <w:lang w:eastAsia="ar-SA"/>
        </w:rPr>
        <w:t xml:space="preserve"> nomainīt </w:t>
      </w:r>
      <w:r w:rsidRPr="00813009">
        <w:rPr>
          <w:rFonts w:eastAsia="Times New Roman" w:cs="Times New Roman"/>
          <w:iCs/>
          <w:szCs w:val="24"/>
          <w:lang w:eastAsia="ar-SA"/>
        </w:rPr>
        <w:t xml:space="preserve">piesaistīto personālu (speciālistus), </w:t>
      </w:r>
      <w:r w:rsidRPr="00813009">
        <w:rPr>
          <w:rFonts w:eastAsia="Times New Roman" w:cs="Times New Roman"/>
          <w:szCs w:val="24"/>
          <w:lang w:eastAsia="ar-SA"/>
        </w:rPr>
        <w:t xml:space="preserve">to iepriekš saskaņojot ar </w:t>
      </w:r>
      <w:r w:rsidRPr="00813009">
        <w:rPr>
          <w:rFonts w:eastAsia="Times New Roman" w:cs="Times New Roman"/>
          <w:iCs/>
          <w:szCs w:val="24"/>
          <w:lang w:eastAsia="ar-SA"/>
        </w:rPr>
        <w:t xml:space="preserve">Pasūtītāju tikai gadījumā, ja speciālisti tiek aizstāti ar līdzvērtīgas vai augstākas </w:t>
      </w:r>
      <w:r w:rsidRPr="00813009">
        <w:rPr>
          <w:rFonts w:eastAsia="Times New Roman" w:cs="Times New Roman"/>
          <w:szCs w:val="24"/>
          <w:lang w:eastAsia="ar-SA"/>
        </w:rPr>
        <w:t>kvalifikācijas, izglītības un profesionālās pieredzes</w:t>
      </w:r>
      <w:r w:rsidRPr="00813009">
        <w:rPr>
          <w:rFonts w:eastAsia="Times New Roman" w:cs="Times New Roman"/>
          <w:iCs/>
          <w:szCs w:val="24"/>
          <w:lang w:eastAsia="ar-SA"/>
        </w:rPr>
        <w:t xml:space="preserve"> speciālistiem, par to brīdinot 30 (</w:t>
      </w:r>
      <w:r w:rsidRPr="00813009">
        <w:rPr>
          <w:rFonts w:eastAsia="Times New Roman" w:cs="Times New Roman"/>
          <w:i/>
          <w:iCs/>
          <w:szCs w:val="24"/>
          <w:lang w:eastAsia="ar-SA"/>
        </w:rPr>
        <w:t>trīsdesmit</w:t>
      </w:r>
      <w:r w:rsidRPr="00813009">
        <w:rPr>
          <w:rFonts w:eastAsia="Times New Roman" w:cs="Times New Roman"/>
          <w:iCs/>
          <w:szCs w:val="24"/>
          <w:lang w:eastAsia="ar-SA"/>
        </w:rPr>
        <w:t>) dienas iepriekš.</w:t>
      </w:r>
      <w:r w:rsidRPr="00813009">
        <w:rPr>
          <w:rFonts w:eastAsia="Times New Roman" w:cs="Times New Roman"/>
          <w:szCs w:val="24"/>
          <w:lang w:eastAsia="ar-SA"/>
        </w:rPr>
        <w:t xml:space="preserve"> Piedāvāto speciālistu kvalifikācijai jābūt atbilstošai Iepirkuma nolikuma prasībām.</w:t>
      </w:r>
    </w:p>
    <w:p w:rsidR="00813009" w:rsidRPr="00813009" w:rsidRDefault="00813009" w:rsidP="00661B9C">
      <w:pPr>
        <w:numPr>
          <w:ilvl w:val="1"/>
          <w:numId w:val="18"/>
        </w:numPr>
        <w:tabs>
          <w:tab w:val="clear" w:pos="360"/>
        </w:tabs>
        <w:suppressAutoHyphens/>
        <w:ind w:left="567" w:hanging="567"/>
        <w:jc w:val="both"/>
        <w:rPr>
          <w:rFonts w:eastAsia="Times New Roman" w:cs="Times New Roman"/>
          <w:szCs w:val="24"/>
          <w:lang w:eastAsia="ar-SA"/>
        </w:rPr>
      </w:pPr>
      <w:r w:rsidRPr="00661B9C">
        <w:rPr>
          <w:rFonts w:eastAsia="Times New Roman" w:cs="Times New Roman"/>
          <w:bCs/>
          <w:iCs/>
          <w:szCs w:val="24"/>
          <w:lang w:eastAsia="ar-SA"/>
        </w:rPr>
        <w:t>Izpildītājam</w:t>
      </w:r>
      <w:r w:rsidRPr="00813009">
        <w:rPr>
          <w:rFonts w:eastAsia="Times New Roman" w:cs="Times New Roman"/>
          <w:szCs w:val="24"/>
          <w:lang w:eastAsia="ar-SA"/>
        </w:rPr>
        <w:t xml:space="preserve"> ir jānomaina ikviens no būvuzraudzībā iesaistītajiem (piedāvājumā norādītajiem vai nomainītajiem) speciālistiem ar citu kvalifikācijas, izglītības un profesionālās pieredzes ziņā līdzvērtīgu speciālistu, ja to pieprasa Pasūtītājs un pamato ar kādu no šādiem iemesliem:</w:t>
      </w:r>
    </w:p>
    <w:p w:rsidR="00813009" w:rsidRPr="00813009" w:rsidRDefault="00813009" w:rsidP="00661B9C">
      <w:pPr>
        <w:numPr>
          <w:ilvl w:val="2"/>
          <w:numId w:val="18"/>
        </w:numPr>
        <w:tabs>
          <w:tab w:val="clear" w:pos="720"/>
        </w:tabs>
        <w:suppressAutoHyphens/>
        <w:ind w:left="1276" w:hanging="709"/>
        <w:jc w:val="both"/>
        <w:rPr>
          <w:rFonts w:eastAsia="Times New Roman" w:cs="Times New Roman"/>
          <w:szCs w:val="24"/>
          <w:lang w:eastAsia="ar-SA"/>
        </w:rPr>
      </w:pPr>
      <w:r w:rsidRPr="00813009">
        <w:rPr>
          <w:rFonts w:eastAsia="Times New Roman" w:cs="Times New Roman"/>
          <w:szCs w:val="24"/>
          <w:lang w:eastAsia="ar-SA"/>
        </w:rPr>
        <w:t>atkārtota Līgumā noteikto saistību vai pienākumu nepildīšana vai nepienācīga izpilde;</w:t>
      </w:r>
    </w:p>
    <w:p w:rsidR="00813009" w:rsidRPr="00813009" w:rsidRDefault="00813009" w:rsidP="00661B9C">
      <w:pPr>
        <w:numPr>
          <w:ilvl w:val="2"/>
          <w:numId w:val="18"/>
        </w:numPr>
        <w:tabs>
          <w:tab w:val="clear" w:pos="720"/>
        </w:tabs>
        <w:suppressAutoHyphens/>
        <w:ind w:left="1276" w:hanging="709"/>
        <w:jc w:val="both"/>
        <w:rPr>
          <w:rFonts w:eastAsia="Times New Roman" w:cs="Times New Roman"/>
          <w:szCs w:val="24"/>
          <w:lang w:eastAsia="ar-SA"/>
        </w:rPr>
      </w:pPr>
      <w:r w:rsidRPr="00813009">
        <w:rPr>
          <w:rFonts w:eastAsia="Times New Roman" w:cs="Times New Roman"/>
          <w:szCs w:val="24"/>
          <w:lang w:eastAsia="ar-SA"/>
        </w:rPr>
        <w:t>nekompetence vai nolaidība;</w:t>
      </w:r>
    </w:p>
    <w:p w:rsidR="00813009" w:rsidRPr="00813009" w:rsidRDefault="00813009" w:rsidP="00661B9C">
      <w:pPr>
        <w:numPr>
          <w:ilvl w:val="2"/>
          <w:numId w:val="18"/>
        </w:numPr>
        <w:tabs>
          <w:tab w:val="clear" w:pos="720"/>
        </w:tabs>
        <w:suppressAutoHyphens/>
        <w:ind w:left="1276" w:hanging="709"/>
        <w:jc w:val="both"/>
        <w:rPr>
          <w:rFonts w:eastAsia="Times New Roman" w:cs="Times New Roman"/>
          <w:szCs w:val="24"/>
          <w:lang w:eastAsia="ar-SA"/>
        </w:rPr>
      </w:pPr>
      <w:r w:rsidRPr="00813009">
        <w:rPr>
          <w:rFonts w:eastAsia="Times New Roman" w:cs="Times New Roman"/>
          <w:szCs w:val="24"/>
          <w:lang w:eastAsia="ar-SA"/>
        </w:rPr>
        <w:t>aizdomas par interešu konflikta esamību, kurš var ietekmēt objektīvu un pienācīgu Būvuzņēmēja izpildīto darbu vērtēšanu.</w:t>
      </w:r>
    </w:p>
    <w:p w:rsidR="00813009" w:rsidRPr="00813009" w:rsidRDefault="00813009" w:rsidP="00110C4B">
      <w:pPr>
        <w:numPr>
          <w:ilvl w:val="1"/>
          <w:numId w:val="18"/>
        </w:numPr>
        <w:tabs>
          <w:tab w:val="clear" w:pos="360"/>
        </w:tabs>
        <w:suppressAutoHyphens/>
        <w:ind w:left="567" w:hanging="567"/>
        <w:jc w:val="both"/>
        <w:rPr>
          <w:rFonts w:eastAsia="Times New Roman" w:cs="Times New Roman"/>
          <w:szCs w:val="24"/>
          <w:lang w:eastAsia="ar-SA"/>
        </w:rPr>
      </w:pPr>
      <w:r w:rsidRPr="00110C4B">
        <w:rPr>
          <w:rFonts w:eastAsia="Times New Roman" w:cs="Times New Roman"/>
          <w:bCs/>
          <w:iCs/>
          <w:szCs w:val="24"/>
          <w:lang w:eastAsia="ar-SA"/>
        </w:rPr>
        <w:t>Pasūtītājs</w:t>
      </w:r>
      <w:r w:rsidRPr="00813009">
        <w:rPr>
          <w:rFonts w:eastAsia="Times New Roman" w:cs="Times New Roman"/>
          <w:szCs w:val="24"/>
          <w:lang w:eastAsia="ar-SA"/>
        </w:rPr>
        <w:t xml:space="preserve"> pieņem lēmumu atļaut vai atteikt personāla nomaiņu iespējami īsā laikā, bet ne vēlāk kā 5 (</w:t>
      </w:r>
      <w:r w:rsidRPr="00813009">
        <w:rPr>
          <w:rFonts w:eastAsia="Times New Roman" w:cs="Times New Roman"/>
          <w:i/>
          <w:szCs w:val="24"/>
          <w:lang w:eastAsia="ar-SA"/>
        </w:rPr>
        <w:t>piecu</w:t>
      </w:r>
      <w:r w:rsidRPr="00813009">
        <w:rPr>
          <w:rFonts w:eastAsia="Times New Roman" w:cs="Times New Roman"/>
          <w:szCs w:val="24"/>
          <w:lang w:eastAsia="ar-SA"/>
        </w:rPr>
        <w:t>) darba dienu laikā pēc tam, kad saņēmis visu informāciju un dokumentus, kas nepieciešami lēmuma pieņemšanai saskaņā ar šīs Līguma nodaļas noteikumiem.</w:t>
      </w:r>
    </w:p>
    <w:p w:rsidR="00813009" w:rsidRPr="00813009" w:rsidRDefault="00813009" w:rsidP="00110C4B">
      <w:pPr>
        <w:numPr>
          <w:ilvl w:val="1"/>
          <w:numId w:val="18"/>
        </w:numPr>
        <w:tabs>
          <w:tab w:val="clear" w:pos="360"/>
        </w:tabs>
        <w:suppressAutoHyphens/>
        <w:ind w:left="567" w:hanging="567"/>
        <w:jc w:val="both"/>
        <w:rPr>
          <w:rFonts w:eastAsia="Times New Roman" w:cs="Times New Roman"/>
          <w:szCs w:val="24"/>
          <w:lang w:eastAsia="ar-SA"/>
        </w:rPr>
      </w:pPr>
      <w:r w:rsidRPr="00813009">
        <w:rPr>
          <w:rFonts w:eastAsia="Times New Roman" w:cs="Times New Roman"/>
          <w:bCs/>
          <w:iCs/>
          <w:szCs w:val="24"/>
          <w:lang w:eastAsia="ar-SA"/>
        </w:rPr>
        <w:t xml:space="preserve">Izpildītājs </w:t>
      </w:r>
      <w:r w:rsidRPr="00813009">
        <w:rPr>
          <w:rFonts w:eastAsia="Times New Roman" w:cs="Times New Roman"/>
          <w:szCs w:val="24"/>
          <w:lang w:eastAsia="ar-SA"/>
        </w:rPr>
        <w:t xml:space="preserve">ir atbildīgs par piesaistīto </w:t>
      </w:r>
      <w:r w:rsidRPr="00813009">
        <w:rPr>
          <w:rFonts w:eastAsia="Times New Roman" w:cs="Times New Roman"/>
          <w:iCs/>
          <w:szCs w:val="24"/>
          <w:lang w:eastAsia="ar-SA"/>
        </w:rPr>
        <w:t xml:space="preserve">speciālistu </w:t>
      </w:r>
      <w:r w:rsidRPr="00813009">
        <w:rPr>
          <w:rFonts w:eastAsia="Times New Roman" w:cs="Times New Roman"/>
          <w:szCs w:val="24"/>
          <w:lang w:eastAsia="ar-SA"/>
        </w:rPr>
        <w:t>kvalifikācijas un kompetences atbilstību veicamajiem pienākumiem, kā arī nodrošina, lai minētajām personām būtu derīgi nepieciešamie sertifikāti visā Līguma izpildes laikā.</w:t>
      </w:r>
    </w:p>
    <w:p w:rsidR="00813009" w:rsidRPr="00813009" w:rsidRDefault="00813009" w:rsidP="00110C4B">
      <w:pPr>
        <w:numPr>
          <w:ilvl w:val="1"/>
          <w:numId w:val="18"/>
        </w:numPr>
        <w:tabs>
          <w:tab w:val="clear" w:pos="360"/>
        </w:tabs>
        <w:suppressAutoHyphens/>
        <w:ind w:left="567" w:hanging="567"/>
        <w:jc w:val="both"/>
        <w:rPr>
          <w:rFonts w:eastAsia="Times New Roman" w:cs="Times New Roman"/>
          <w:szCs w:val="24"/>
          <w:lang w:eastAsia="ar-SA"/>
        </w:rPr>
      </w:pPr>
      <w:r w:rsidRPr="00110C4B">
        <w:rPr>
          <w:rFonts w:eastAsia="Times New Roman" w:cs="Times New Roman"/>
          <w:bCs/>
          <w:iCs/>
          <w:szCs w:val="24"/>
          <w:lang w:eastAsia="ar-SA"/>
        </w:rPr>
        <w:t>Izpildītājs</w:t>
      </w:r>
      <w:r w:rsidRPr="00813009">
        <w:rPr>
          <w:rFonts w:eastAsia="Times New Roman" w:cs="Times New Roman"/>
          <w:szCs w:val="24"/>
          <w:lang w:eastAsia="ar-SA"/>
        </w:rPr>
        <w:t xml:space="preserve"> uzņemas pilnu atbildību par piesaistītā personāla (speciālistu) </w:t>
      </w:r>
      <w:r w:rsidRPr="00813009">
        <w:rPr>
          <w:rFonts w:eastAsia="Times New Roman" w:cs="Times New Roman"/>
          <w:iCs/>
          <w:szCs w:val="24"/>
          <w:lang w:eastAsia="ar-SA"/>
        </w:rPr>
        <w:t xml:space="preserve">pienākumu </w:t>
      </w:r>
      <w:r w:rsidRPr="00813009">
        <w:rPr>
          <w:rFonts w:eastAsia="Times New Roman" w:cs="Times New Roman"/>
          <w:szCs w:val="24"/>
          <w:lang w:eastAsia="ar-SA"/>
        </w:rPr>
        <w:t xml:space="preserve">izpildi un viņu radītajiem zaudējumiem </w:t>
      </w:r>
      <w:r w:rsidRPr="00813009">
        <w:rPr>
          <w:rFonts w:eastAsia="Times New Roman" w:cs="Times New Roman"/>
          <w:iCs/>
          <w:szCs w:val="24"/>
          <w:lang w:eastAsia="ar-SA"/>
        </w:rPr>
        <w:t xml:space="preserve">Pasūtītājam </w:t>
      </w:r>
      <w:r w:rsidRPr="00813009">
        <w:rPr>
          <w:rFonts w:eastAsia="Times New Roman" w:cs="Times New Roman"/>
          <w:szCs w:val="24"/>
          <w:lang w:eastAsia="ar-SA"/>
        </w:rPr>
        <w:t>vai trešajām personām.</w:t>
      </w:r>
    </w:p>
    <w:p w:rsidR="00813009" w:rsidRPr="00813009" w:rsidRDefault="00813009" w:rsidP="00110C4B">
      <w:pPr>
        <w:numPr>
          <w:ilvl w:val="1"/>
          <w:numId w:val="18"/>
        </w:numPr>
        <w:tabs>
          <w:tab w:val="clear" w:pos="360"/>
        </w:tabs>
        <w:suppressAutoHyphens/>
        <w:ind w:left="567" w:hanging="567"/>
        <w:jc w:val="both"/>
        <w:rPr>
          <w:rFonts w:eastAsia="Times New Roman" w:cs="Times New Roman"/>
          <w:szCs w:val="24"/>
          <w:lang w:eastAsia="ar-SA"/>
        </w:rPr>
      </w:pPr>
      <w:r w:rsidRPr="00813009">
        <w:rPr>
          <w:rFonts w:eastAsia="Times New Roman" w:cs="Times New Roman"/>
          <w:szCs w:val="24"/>
          <w:lang w:eastAsia="ar-SA"/>
        </w:rPr>
        <w:t>Izpildītājam ir pienākums 5 (</w:t>
      </w:r>
      <w:r w:rsidRPr="00813009">
        <w:rPr>
          <w:rFonts w:eastAsia="Times New Roman" w:cs="Times New Roman"/>
          <w:i/>
          <w:szCs w:val="24"/>
          <w:lang w:eastAsia="ar-SA"/>
        </w:rPr>
        <w:t>piecu</w:t>
      </w:r>
      <w:r w:rsidRPr="00813009">
        <w:rPr>
          <w:rFonts w:eastAsia="Times New Roman" w:cs="Times New Roman"/>
          <w:szCs w:val="24"/>
          <w:lang w:eastAsia="ar-SA"/>
        </w:rPr>
        <w:t>) darba dienu laikā pēc Līguma parakstīšanas iesniegt Pasūtītājam speciālista, kurš veiks atbildīgā būvuzrauga pienākumus, profesionālās civiltiesiskās atbildības apdrošināšanas līgumu ar atbildības limitu 100 % apmērā no Līguma summas uz Objekta būvniecības darbu laiku, atbilstoši Ministru kabineta 2014.gada 19.augusta noteikumiem Nr.502 „Noteikumi par būvspeciālistu un būvdarbu veicēju civiltiesiskās atbildības obligāto apdrošināšanu”. Sākotnējam līgumam jābūt noslēgtam ne mazāk kā uz 3 (</w:t>
      </w:r>
      <w:r w:rsidRPr="00813009">
        <w:rPr>
          <w:rFonts w:eastAsia="Times New Roman" w:cs="Times New Roman"/>
          <w:i/>
          <w:szCs w:val="24"/>
          <w:lang w:eastAsia="ar-SA"/>
        </w:rPr>
        <w:t>trīs</w:t>
      </w:r>
      <w:r w:rsidRPr="00813009">
        <w:rPr>
          <w:rFonts w:eastAsia="Times New Roman" w:cs="Times New Roman"/>
          <w:szCs w:val="24"/>
          <w:lang w:eastAsia="ar-SA"/>
        </w:rPr>
        <w:t>) gadiem. Izpildītājam jānodrošina, ka apdrošināšanas līgums ir spēkā (savlaicīgi, pirms esošās polises termiņa beigām tiek pagarināts) visā Objekta būvniecības darbu izpildes laikā.</w:t>
      </w:r>
    </w:p>
    <w:p w:rsidR="00813009" w:rsidRPr="00813009" w:rsidRDefault="00813009" w:rsidP="0072630B">
      <w:pPr>
        <w:numPr>
          <w:ilvl w:val="1"/>
          <w:numId w:val="18"/>
        </w:numPr>
        <w:tabs>
          <w:tab w:val="clear" w:pos="360"/>
        </w:tabs>
        <w:suppressAutoHyphens/>
        <w:ind w:left="567" w:hanging="567"/>
        <w:jc w:val="both"/>
        <w:rPr>
          <w:rFonts w:eastAsia="Times New Roman" w:cs="Times New Roman"/>
          <w:szCs w:val="24"/>
          <w:lang w:eastAsia="ar-SA"/>
        </w:rPr>
      </w:pPr>
      <w:r w:rsidRPr="0072630B">
        <w:rPr>
          <w:rFonts w:eastAsia="Times New Roman" w:cs="Times New Roman"/>
          <w:szCs w:val="24"/>
          <w:lang w:eastAsia="ar-SA"/>
        </w:rPr>
        <w:lastRenderedPageBreak/>
        <w:t>Gadījumā</w:t>
      </w:r>
      <w:r w:rsidRPr="00813009">
        <w:rPr>
          <w:rFonts w:eastAsia="Times New Roman" w:cs="Times New Roman"/>
          <w:kern w:val="3"/>
          <w:szCs w:val="24"/>
          <w:lang w:eastAsia="lv-LV"/>
        </w:rPr>
        <w:t>, ja Izpildītājs kā darba devējs ir apdrošinājis speciālista, kurš veiks atbildīgā būvuzrauga pienākumus, profesionālo civiltiesisko atbildību, kā arī citu darbinieku profesionālo civiltiesisko atbildību, apdrošināšanas polisei jāpievieno apdrošināto personu saraksts; gadījumā, ja apdrošināšanas līgums par speciālista, kurš veiks atbildīgā būvuzrauga pienākumus, profesionālo civiltiesisko atbildību noslēgts uz noteiktu laiku, apdrošināšanas polisei jāpievieno apdrošinātāja izziņa (kopija), kas apliecina apdrošināšanas aizsardzības esību attiecībā uz konkrēto Objektu.</w:t>
      </w:r>
    </w:p>
    <w:p w:rsidR="00813009" w:rsidRPr="00813009" w:rsidRDefault="00813009" w:rsidP="0072630B">
      <w:pPr>
        <w:numPr>
          <w:ilvl w:val="1"/>
          <w:numId w:val="18"/>
        </w:numPr>
        <w:tabs>
          <w:tab w:val="clear" w:pos="360"/>
        </w:tabs>
        <w:suppressAutoHyphens/>
        <w:ind w:left="567" w:hanging="567"/>
        <w:jc w:val="both"/>
        <w:rPr>
          <w:rFonts w:eastAsia="Times New Roman" w:cs="Times New Roman"/>
          <w:szCs w:val="24"/>
          <w:lang w:eastAsia="ar-SA"/>
        </w:rPr>
      </w:pPr>
      <w:r w:rsidRPr="00813009">
        <w:rPr>
          <w:rFonts w:eastAsia="Times New Roman" w:cs="Times New Roman"/>
          <w:szCs w:val="24"/>
          <w:lang w:eastAsia="ar-SA"/>
        </w:rPr>
        <w:t>Ja šī Līguma parakstīšanas brīdī Izpildītājam ir spēkā esošs speciālista, kurš veiks atbildīgā būvuzrauga pienākumus, profesionālās civiltiesiskās atbildības apdrošināšanas līgums, kas atbilst Līguma 7.8.un 7.9.punkta prasībām, izņemot tā termiņu, Izpildītājam ir pienākums pirms spēkā esošā apdrošināšanas līguma darbības beigām, iesniegt Pasūtītājam jaunu apdrošināšanas līgumu, kura beigu termiņš būtu vismaz 3 (</w:t>
      </w:r>
      <w:r w:rsidRPr="00813009">
        <w:rPr>
          <w:rFonts w:eastAsia="Times New Roman" w:cs="Times New Roman"/>
          <w:i/>
          <w:szCs w:val="24"/>
          <w:lang w:eastAsia="ar-SA"/>
        </w:rPr>
        <w:t>trīs</w:t>
      </w:r>
      <w:r w:rsidRPr="00813009">
        <w:rPr>
          <w:rFonts w:eastAsia="Times New Roman" w:cs="Times New Roman"/>
          <w:szCs w:val="24"/>
          <w:lang w:eastAsia="ar-SA"/>
        </w:rPr>
        <w:t>) gadi no šī Līguma spēkā stāšanās brīža, un attiecīgās apdrošinātāja izziņas (ja nepieciešams).</w:t>
      </w:r>
    </w:p>
    <w:p w:rsidR="00813009" w:rsidRPr="00813009" w:rsidRDefault="00813009" w:rsidP="00C17F14">
      <w:pPr>
        <w:numPr>
          <w:ilvl w:val="0"/>
          <w:numId w:val="18"/>
        </w:numPr>
        <w:suppressAutoHyphens/>
        <w:spacing w:before="120" w:after="120"/>
        <w:ind w:left="357" w:hanging="357"/>
        <w:jc w:val="center"/>
        <w:rPr>
          <w:rFonts w:eastAsia="Times New Roman" w:cs="Times New Roman"/>
          <w:b/>
          <w:szCs w:val="24"/>
          <w:lang w:eastAsia="ar-SA"/>
        </w:rPr>
      </w:pPr>
      <w:r w:rsidRPr="00813009">
        <w:rPr>
          <w:rFonts w:eastAsia="Times New Roman" w:cs="Times New Roman"/>
          <w:b/>
          <w:szCs w:val="24"/>
          <w:lang w:eastAsia="ar-SA"/>
        </w:rPr>
        <w:t xml:space="preserve">Apakšuzņēmēji </w:t>
      </w:r>
    </w:p>
    <w:p w:rsidR="00813009" w:rsidRPr="00CD4BF3" w:rsidRDefault="00813009" w:rsidP="0072630B">
      <w:pPr>
        <w:numPr>
          <w:ilvl w:val="1"/>
          <w:numId w:val="18"/>
        </w:numPr>
        <w:tabs>
          <w:tab w:val="clear" w:pos="360"/>
        </w:tabs>
        <w:suppressAutoHyphens/>
        <w:ind w:left="567" w:hanging="567"/>
        <w:jc w:val="both"/>
        <w:rPr>
          <w:rFonts w:eastAsia="Times New Roman" w:cs="Times New Roman"/>
          <w:szCs w:val="24"/>
          <w:lang w:eastAsia="ar-SA"/>
        </w:rPr>
      </w:pPr>
      <w:r w:rsidRPr="00CD4BF3">
        <w:rPr>
          <w:rFonts w:eastAsia="Times New Roman" w:cs="Times New Roman"/>
          <w:szCs w:val="24"/>
          <w:lang w:eastAsia="ar-SA"/>
        </w:rPr>
        <w:t>Izpildītājs atbild par apakšuzņēmēju darbu.</w:t>
      </w:r>
    </w:p>
    <w:p w:rsidR="00813009" w:rsidRPr="00CD4BF3" w:rsidRDefault="00813009" w:rsidP="00C10794">
      <w:pPr>
        <w:numPr>
          <w:ilvl w:val="1"/>
          <w:numId w:val="18"/>
        </w:numPr>
        <w:tabs>
          <w:tab w:val="clear" w:pos="360"/>
        </w:tabs>
        <w:suppressAutoHyphens/>
        <w:ind w:left="567" w:hanging="567"/>
        <w:jc w:val="both"/>
        <w:rPr>
          <w:rFonts w:eastAsia="Times New Roman" w:cs="Times New Roman"/>
          <w:szCs w:val="24"/>
          <w:lang w:eastAsia="ar-SA"/>
        </w:rPr>
      </w:pPr>
      <w:r w:rsidRPr="00CD4BF3">
        <w:rPr>
          <w:rFonts w:eastAsia="Times New Roman" w:cs="Times New Roman"/>
          <w:szCs w:val="24"/>
          <w:lang w:eastAsia="ar-SA"/>
        </w:rPr>
        <w:t>Būvuzraudzības nodrošināšanai Izpildītājs piesaista savā Iepirkuma piedāvājumā norādītos apakšuzņēmējus.</w:t>
      </w:r>
    </w:p>
    <w:p w:rsidR="00813009" w:rsidRPr="00CD4BF3" w:rsidRDefault="00813009" w:rsidP="00C10794">
      <w:pPr>
        <w:numPr>
          <w:ilvl w:val="1"/>
          <w:numId w:val="18"/>
        </w:numPr>
        <w:tabs>
          <w:tab w:val="clear" w:pos="360"/>
        </w:tabs>
        <w:suppressAutoHyphens/>
        <w:ind w:left="567" w:hanging="567"/>
        <w:jc w:val="both"/>
        <w:rPr>
          <w:rFonts w:eastAsia="Times New Roman" w:cs="Times New Roman"/>
          <w:szCs w:val="24"/>
          <w:lang w:eastAsia="ar-SA"/>
        </w:rPr>
      </w:pPr>
      <w:r w:rsidRPr="00CD4BF3">
        <w:rPr>
          <w:rFonts w:eastAsia="Times New Roman" w:cs="Times New Roman"/>
          <w:szCs w:val="24"/>
          <w:lang w:eastAsia="ar-SA"/>
        </w:rPr>
        <w:t>Ja Izpildītājs vēlas veikt apakšuzņēmēja vai personas, uz kuras iespējam balstīji</w:t>
      </w:r>
      <w:r w:rsidR="00C10794" w:rsidRPr="00CD4BF3">
        <w:rPr>
          <w:rFonts w:eastAsia="Times New Roman" w:cs="Times New Roman"/>
          <w:szCs w:val="24"/>
          <w:lang w:eastAsia="ar-SA"/>
        </w:rPr>
        <w:t>e</w:t>
      </w:r>
      <w:r w:rsidRPr="00CD4BF3">
        <w:rPr>
          <w:rFonts w:eastAsia="Times New Roman" w:cs="Times New Roman"/>
          <w:szCs w:val="24"/>
          <w:lang w:eastAsia="ar-SA"/>
        </w:rPr>
        <w:t>s, lai apliecinātu savas kvalifikācijas atbilstību Iepirkuma nolikumā izvirzītajām prasībām, nomaiņu, ir jāsaņem Pasūtītāja raks</w:t>
      </w:r>
      <w:r w:rsidR="00C10794" w:rsidRPr="00CD4BF3">
        <w:rPr>
          <w:rFonts w:eastAsia="Times New Roman" w:cs="Times New Roman"/>
          <w:szCs w:val="24"/>
          <w:lang w:eastAsia="ar-SA"/>
        </w:rPr>
        <w:t>t</w:t>
      </w:r>
      <w:r w:rsidRPr="00CD4BF3">
        <w:rPr>
          <w:rFonts w:eastAsia="Times New Roman" w:cs="Times New Roman"/>
          <w:szCs w:val="24"/>
          <w:lang w:eastAsia="ar-SA"/>
        </w:rPr>
        <w:t>veida piekrišana.</w:t>
      </w:r>
    </w:p>
    <w:p w:rsidR="00813009" w:rsidRPr="00CD4BF3" w:rsidRDefault="00813009" w:rsidP="00C10794">
      <w:pPr>
        <w:numPr>
          <w:ilvl w:val="1"/>
          <w:numId w:val="18"/>
        </w:numPr>
        <w:tabs>
          <w:tab w:val="clear" w:pos="360"/>
        </w:tabs>
        <w:suppressAutoHyphens/>
        <w:ind w:left="567" w:hanging="567"/>
        <w:jc w:val="both"/>
        <w:rPr>
          <w:rFonts w:eastAsia="Times New Roman" w:cs="Times New Roman"/>
          <w:szCs w:val="24"/>
          <w:lang w:eastAsia="ar-SA"/>
        </w:rPr>
      </w:pPr>
      <w:r w:rsidRPr="00CD4BF3">
        <w:rPr>
          <w:rFonts w:eastAsia="Times New Roman" w:cs="Times New Roman"/>
          <w:szCs w:val="24"/>
          <w:lang w:eastAsia="ar-SA"/>
        </w:rPr>
        <w:t>Ja Izpildītājs vēlas veikt tāda apakšuzņēmēja vai personas, uz kuras iespējam balstīji</w:t>
      </w:r>
      <w:r w:rsidR="00C10794" w:rsidRPr="00CD4BF3">
        <w:rPr>
          <w:rFonts w:eastAsia="Times New Roman" w:cs="Times New Roman"/>
          <w:szCs w:val="24"/>
          <w:lang w:eastAsia="ar-SA"/>
        </w:rPr>
        <w:t>e</w:t>
      </w:r>
      <w:r w:rsidRPr="00CD4BF3">
        <w:rPr>
          <w:rFonts w:eastAsia="Times New Roman" w:cs="Times New Roman"/>
          <w:szCs w:val="24"/>
          <w:lang w:eastAsia="ar-SA"/>
        </w:rPr>
        <w:t>s, lai apliecinātu savas kvalifikācijas atbilstību Iepirkuma nolikumā izvirzītajām prasībām, nomaiņu, iesniegumam jāpievieno informācija un dokumenti, kas pierāda, ka piedāvātajam apakšuzņēmējam vai personai ir vismaz tāda pati vai augstāka kvalifikācija kā apakšuzņēmējam vai personai, uz kura iespējām Izpildītājs savā piedāvājumā balstījies, apliecinot atbilstību Iepirkuma nolikumā noteiktajām prasībām. Pasūtītājs piekrīt apakšuzņēmēja nomaiņai, ja piedāvātajam apakšuzņēmējam vai personai, uz kuras iespējām Izpildītājs balstījies, ir vismaz tāda pati vai augstāka kvalifikācija kā apakšuzņēmējam vai personai, uz kura iespējām Izpildītājs savā piedāvājumā balstījies, apliecinot atbilstību Iepirkuma nolikumā noteiktajām prasībām,</w:t>
      </w:r>
    </w:p>
    <w:p w:rsidR="00813009" w:rsidRPr="00CD4BF3" w:rsidRDefault="00813009" w:rsidP="00C10794">
      <w:pPr>
        <w:numPr>
          <w:ilvl w:val="1"/>
          <w:numId w:val="18"/>
        </w:numPr>
        <w:tabs>
          <w:tab w:val="clear" w:pos="360"/>
        </w:tabs>
        <w:suppressAutoHyphens/>
        <w:ind w:left="567" w:hanging="567"/>
        <w:jc w:val="both"/>
        <w:rPr>
          <w:rFonts w:eastAsia="Times New Roman" w:cs="Times New Roman"/>
          <w:bCs/>
          <w:szCs w:val="24"/>
          <w:lang w:eastAsia="ar-SA"/>
        </w:rPr>
      </w:pPr>
      <w:r w:rsidRPr="00CD4BF3">
        <w:rPr>
          <w:rFonts w:eastAsia="Times New Roman" w:cs="Times New Roman"/>
          <w:szCs w:val="24"/>
          <w:lang w:eastAsia="ar-SA"/>
        </w:rPr>
        <w:t>Pasūtītājs pieņem lēmumu atļaut vai atteikt Izpildītāja apakšuzņēmēju vai personas, uz kuras iespējām Izpildītājs balstījies, nomaiņu vai jaunu apakšuzņēmēju iesaistīšanu Līguma izpildē iespējami īsā laikā, bet ne vēlāk kā 5 (</w:t>
      </w:r>
      <w:r w:rsidRPr="00CD4BF3">
        <w:rPr>
          <w:rFonts w:eastAsia="Times New Roman" w:cs="Times New Roman"/>
          <w:i/>
          <w:szCs w:val="24"/>
          <w:lang w:eastAsia="ar-SA"/>
        </w:rPr>
        <w:t>piecu</w:t>
      </w:r>
      <w:r w:rsidRPr="00CD4BF3">
        <w:rPr>
          <w:rFonts w:eastAsia="Times New Roman" w:cs="Times New Roman"/>
          <w:szCs w:val="24"/>
          <w:lang w:eastAsia="ar-SA"/>
        </w:rPr>
        <w:t>) darba dienu laikā pēc tam, kad saņēmis visu informāciju un dokumentus, kas nepieciešami lēmuma pieņemšanai saskaņā ar šīs Līguma nodaļas noteikumiem.</w:t>
      </w:r>
    </w:p>
    <w:p w:rsidR="00813009" w:rsidRPr="00813009" w:rsidRDefault="00813009" w:rsidP="00C17F14">
      <w:pPr>
        <w:numPr>
          <w:ilvl w:val="0"/>
          <w:numId w:val="18"/>
        </w:numPr>
        <w:suppressAutoHyphens/>
        <w:spacing w:before="120" w:after="120"/>
        <w:ind w:left="357" w:hanging="357"/>
        <w:jc w:val="center"/>
        <w:rPr>
          <w:rFonts w:eastAsia="Times New Roman" w:cs="Times New Roman"/>
          <w:szCs w:val="24"/>
          <w:lang w:eastAsia="ar-SA"/>
        </w:rPr>
      </w:pPr>
      <w:r w:rsidRPr="00707846">
        <w:rPr>
          <w:rFonts w:eastAsia="Times New Roman" w:cs="Times New Roman"/>
          <w:b/>
          <w:szCs w:val="24"/>
          <w:lang w:eastAsia="ar-SA"/>
        </w:rPr>
        <w:t>Zaudējumu</w:t>
      </w:r>
      <w:r w:rsidRPr="00813009">
        <w:rPr>
          <w:rFonts w:eastAsia="Times New Roman" w:cs="Times New Roman"/>
          <w:b/>
          <w:bCs/>
          <w:szCs w:val="24"/>
          <w:lang w:eastAsia="ar-SA"/>
        </w:rPr>
        <w:t xml:space="preserve"> atlīdzināšana</w:t>
      </w:r>
    </w:p>
    <w:p w:rsidR="00813009" w:rsidRPr="00813009" w:rsidRDefault="00813009" w:rsidP="00707846">
      <w:pPr>
        <w:numPr>
          <w:ilvl w:val="1"/>
          <w:numId w:val="18"/>
        </w:numPr>
        <w:tabs>
          <w:tab w:val="clear" w:pos="360"/>
        </w:tabs>
        <w:suppressAutoHyphens/>
        <w:ind w:left="567" w:hanging="567"/>
        <w:jc w:val="both"/>
        <w:rPr>
          <w:rFonts w:eastAsia="Times New Roman" w:cs="Times New Roman"/>
          <w:szCs w:val="24"/>
          <w:lang w:eastAsia="ar-SA"/>
        </w:rPr>
      </w:pPr>
      <w:r w:rsidRPr="00707846">
        <w:rPr>
          <w:rFonts w:eastAsia="Times New Roman" w:cs="Times New Roman"/>
          <w:szCs w:val="24"/>
          <w:lang w:eastAsia="ar-SA"/>
        </w:rPr>
        <w:t>Puses ir savstarpēji</w:t>
      </w:r>
      <w:r w:rsidRPr="00813009">
        <w:rPr>
          <w:rFonts w:eastAsia="Times New Roman" w:cs="Times New Roman"/>
          <w:szCs w:val="24"/>
          <w:lang w:eastAsia="ar-SA"/>
        </w:rPr>
        <w:t xml:space="preserve"> atbildīgas par līgumsaistību nepildīšanu vai nepienācīgu izpildi, kā arī atlīdzina otrai Pusei šajā sakarā radušos zaudējumus. Par zaudējumu vai kaitējuma nodarīšanu </w:t>
      </w:r>
      <w:r w:rsidRPr="00813009">
        <w:rPr>
          <w:rFonts w:eastAsia="Times New Roman" w:cs="Times New Roman"/>
          <w:iCs/>
          <w:szCs w:val="24"/>
          <w:lang w:eastAsia="ar-SA"/>
        </w:rPr>
        <w:t xml:space="preserve">būvuzraudzības </w:t>
      </w:r>
      <w:r w:rsidRPr="00813009">
        <w:rPr>
          <w:rFonts w:eastAsia="Times New Roman" w:cs="Times New Roman"/>
          <w:szCs w:val="24"/>
          <w:lang w:eastAsia="ar-SA"/>
        </w:rPr>
        <w:t>laikā trešajai personai atbild vainīgā Puse</w:t>
      </w:r>
      <w:r w:rsidRPr="00813009">
        <w:rPr>
          <w:rFonts w:eastAsia="Times New Roman" w:cs="Times New Roman"/>
          <w:iCs/>
          <w:szCs w:val="24"/>
          <w:lang w:eastAsia="ar-SA"/>
        </w:rPr>
        <w:t xml:space="preserve">. Pušu </w:t>
      </w:r>
      <w:r w:rsidRPr="00813009">
        <w:rPr>
          <w:rFonts w:eastAsia="Times New Roman" w:cs="Times New Roman"/>
          <w:szCs w:val="24"/>
          <w:lang w:eastAsia="ar-SA"/>
        </w:rPr>
        <w:t>netiešie zaudējumi netiek atlīdzināti.</w:t>
      </w:r>
    </w:p>
    <w:p w:rsidR="00813009" w:rsidRPr="00813009" w:rsidRDefault="00813009" w:rsidP="00707846">
      <w:pPr>
        <w:numPr>
          <w:ilvl w:val="1"/>
          <w:numId w:val="18"/>
        </w:numPr>
        <w:tabs>
          <w:tab w:val="clear" w:pos="360"/>
        </w:tabs>
        <w:suppressAutoHyphens/>
        <w:ind w:left="567" w:hanging="567"/>
        <w:jc w:val="both"/>
        <w:rPr>
          <w:rFonts w:eastAsia="Times New Roman" w:cs="Times New Roman"/>
          <w:szCs w:val="24"/>
          <w:lang w:eastAsia="ar-SA"/>
        </w:rPr>
      </w:pPr>
      <w:r w:rsidRPr="00813009">
        <w:rPr>
          <w:rFonts w:eastAsia="Times New Roman" w:cs="Times New Roman"/>
          <w:szCs w:val="24"/>
          <w:lang w:eastAsia="ar-SA"/>
        </w:rPr>
        <w:t>Puses savlaicīgi brīdina viena otru par zaudējumus radošu gadījumu iestāšanos, lai varētu pretendēt uz zaudējumu atlīdzības saņemšanu.</w:t>
      </w:r>
    </w:p>
    <w:p w:rsidR="00813009" w:rsidRPr="00813009" w:rsidRDefault="00813009" w:rsidP="00707846">
      <w:pPr>
        <w:numPr>
          <w:ilvl w:val="1"/>
          <w:numId w:val="18"/>
        </w:numPr>
        <w:tabs>
          <w:tab w:val="clear" w:pos="360"/>
        </w:tabs>
        <w:suppressAutoHyphens/>
        <w:ind w:left="567" w:hanging="567"/>
        <w:jc w:val="both"/>
        <w:rPr>
          <w:rFonts w:eastAsia="Times New Roman" w:cs="Times New Roman"/>
          <w:szCs w:val="24"/>
          <w:lang w:eastAsia="ar-SA"/>
        </w:rPr>
      </w:pPr>
      <w:r w:rsidRPr="00813009">
        <w:rPr>
          <w:rFonts w:eastAsia="Times New Roman" w:cs="Times New Roman"/>
          <w:szCs w:val="24"/>
          <w:lang w:eastAsia="ar-SA"/>
        </w:rPr>
        <w:t>Pasūtītājam ir tiesības saņemt zaudējumu atlīdzību gadījumos, ja Izpildītāja vainas dēļ Pasūtītājam ir radušies zaudējumi.</w:t>
      </w:r>
    </w:p>
    <w:p w:rsidR="00813009" w:rsidRPr="00813009" w:rsidRDefault="00813009" w:rsidP="00707846">
      <w:pPr>
        <w:numPr>
          <w:ilvl w:val="1"/>
          <w:numId w:val="18"/>
        </w:numPr>
        <w:tabs>
          <w:tab w:val="clear" w:pos="360"/>
        </w:tabs>
        <w:suppressAutoHyphens/>
        <w:ind w:left="567" w:hanging="567"/>
        <w:jc w:val="both"/>
        <w:rPr>
          <w:rFonts w:eastAsia="Times New Roman" w:cs="Times New Roman"/>
          <w:szCs w:val="24"/>
          <w:lang w:eastAsia="ar-SA"/>
        </w:rPr>
      </w:pPr>
      <w:r w:rsidRPr="00813009">
        <w:rPr>
          <w:rFonts w:eastAsia="Times New Roman" w:cs="Times New Roman"/>
          <w:szCs w:val="24"/>
          <w:lang w:eastAsia="ar-SA"/>
        </w:rPr>
        <w:t>Izpildītājam ir tiesības prasīt zaudējumu atlīdzību gadījumos, ja:</w:t>
      </w:r>
    </w:p>
    <w:p w:rsidR="00813009" w:rsidRPr="00813009" w:rsidRDefault="00813009" w:rsidP="00707846">
      <w:pPr>
        <w:numPr>
          <w:ilvl w:val="2"/>
          <w:numId w:val="18"/>
        </w:numPr>
        <w:tabs>
          <w:tab w:val="clear" w:pos="720"/>
        </w:tabs>
        <w:suppressAutoHyphens/>
        <w:ind w:left="1276" w:hanging="709"/>
        <w:jc w:val="both"/>
        <w:rPr>
          <w:rFonts w:eastAsia="Times New Roman" w:cs="Times New Roman"/>
          <w:szCs w:val="24"/>
          <w:lang w:eastAsia="ar-SA"/>
        </w:rPr>
      </w:pPr>
      <w:r w:rsidRPr="00813009">
        <w:rPr>
          <w:rFonts w:eastAsia="Times New Roman" w:cs="Times New Roman"/>
          <w:szCs w:val="24"/>
          <w:lang w:eastAsia="ar-SA"/>
        </w:rPr>
        <w:t>Pasūtītājs nepamatoti nesaskaņo</w:t>
      </w:r>
      <w:r w:rsidR="002910B7">
        <w:rPr>
          <w:rFonts w:eastAsia="Times New Roman" w:cs="Times New Roman"/>
          <w:szCs w:val="24"/>
          <w:lang w:eastAsia="ar-SA"/>
        </w:rPr>
        <w:t xml:space="preserve"> </w:t>
      </w:r>
      <w:r w:rsidRPr="00813009">
        <w:rPr>
          <w:rFonts w:eastAsia="Times New Roman" w:cs="Times New Roman"/>
          <w:szCs w:val="24"/>
          <w:lang w:eastAsia="ar-SA"/>
        </w:rPr>
        <w:t>personāla un/vai apakšuzņēmēju maiņu;</w:t>
      </w:r>
    </w:p>
    <w:p w:rsidR="00813009" w:rsidRPr="00813009" w:rsidRDefault="00813009" w:rsidP="00707846">
      <w:pPr>
        <w:numPr>
          <w:ilvl w:val="2"/>
          <w:numId w:val="18"/>
        </w:numPr>
        <w:tabs>
          <w:tab w:val="clear" w:pos="720"/>
        </w:tabs>
        <w:suppressAutoHyphens/>
        <w:ind w:left="1276" w:hanging="709"/>
        <w:jc w:val="both"/>
        <w:rPr>
          <w:rFonts w:eastAsia="Times New Roman" w:cs="Times New Roman"/>
          <w:szCs w:val="24"/>
          <w:lang w:eastAsia="ar-SA"/>
        </w:rPr>
      </w:pPr>
      <w:r w:rsidRPr="00813009">
        <w:rPr>
          <w:rFonts w:eastAsia="Times New Roman" w:cs="Times New Roman"/>
          <w:szCs w:val="24"/>
          <w:lang w:eastAsia="ar-SA"/>
        </w:rPr>
        <w:t>citos gadījumos, kad Pasūtītāja vainas dēļ Izpildītājam ir radušies zaudējumi.</w:t>
      </w:r>
    </w:p>
    <w:p w:rsidR="00813009" w:rsidRPr="00813009" w:rsidRDefault="00813009" w:rsidP="00C17F14">
      <w:pPr>
        <w:numPr>
          <w:ilvl w:val="0"/>
          <w:numId w:val="18"/>
        </w:numPr>
        <w:suppressAutoHyphens/>
        <w:spacing w:before="120" w:after="120"/>
        <w:ind w:left="357" w:hanging="357"/>
        <w:jc w:val="center"/>
        <w:rPr>
          <w:rFonts w:eastAsia="Times New Roman" w:cs="Times New Roman"/>
          <w:szCs w:val="24"/>
          <w:lang w:eastAsia="ar-SA"/>
        </w:rPr>
      </w:pPr>
      <w:r w:rsidRPr="00813009">
        <w:rPr>
          <w:rFonts w:eastAsia="Times New Roman" w:cs="Times New Roman"/>
          <w:b/>
          <w:szCs w:val="24"/>
          <w:lang w:eastAsia="ar-SA"/>
        </w:rPr>
        <w:t>Līguma grozīšana</w:t>
      </w:r>
    </w:p>
    <w:p w:rsidR="00813009" w:rsidRPr="00813009" w:rsidRDefault="00813009" w:rsidP="003B2976">
      <w:pPr>
        <w:numPr>
          <w:ilvl w:val="1"/>
          <w:numId w:val="18"/>
        </w:numPr>
        <w:tabs>
          <w:tab w:val="clear" w:pos="360"/>
        </w:tabs>
        <w:suppressAutoHyphens/>
        <w:ind w:left="567" w:hanging="567"/>
        <w:jc w:val="both"/>
        <w:rPr>
          <w:rFonts w:eastAsia="Times New Roman" w:cs="Times New Roman"/>
          <w:szCs w:val="24"/>
          <w:lang w:eastAsia="ar-SA"/>
        </w:rPr>
      </w:pPr>
      <w:r w:rsidRPr="00813009">
        <w:rPr>
          <w:rFonts w:eastAsia="Times New Roman" w:cs="Times New Roman"/>
          <w:szCs w:val="24"/>
          <w:lang w:eastAsia="ar-SA"/>
        </w:rPr>
        <w:t>Līguma grozījumus ierosina Puse, kura saskata grozījumu nepieciešamību, iesniedzot grozījumu ierosinājuma pamatojumu.</w:t>
      </w:r>
    </w:p>
    <w:p w:rsidR="00813009" w:rsidRPr="00813009" w:rsidRDefault="00813009" w:rsidP="003B2976">
      <w:pPr>
        <w:numPr>
          <w:ilvl w:val="1"/>
          <w:numId w:val="18"/>
        </w:numPr>
        <w:tabs>
          <w:tab w:val="clear" w:pos="360"/>
        </w:tabs>
        <w:suppressAutoHyphens/>
        <w:ind w:left="567" w:hanging="567"/>
        <w:jc w:val="both"/>
        <w:rPr>
          <w:rFonts w:eastAsia="Times New Roman" w:cs="Times New Roman"/>
          <w:szCs w:val="24"/>
          <w:lang w:eastAsia="ar-SA"/>
        </w:rPr>
      </w:pPr>
      <w:r w:rsidRPr="00813009">
        <w:rPr>
          <w:rFonts w:eastAsia="Times New Roman" w:cs="Times New Roman"/>
          <w:szCs w:val="24"/>
          <w:lang w:eastAsia="ar-SA"/>
        </w:rPr>
        <w:lastRenderedPageBreak/>
        <w:t>Līguma grozījumi izdarāmi rakstveidā.</w:t>
      </w:r>
    </w:p>
    <w:p w:rsidR="00813009" w:rsidRPr="00813009" w:rsidRDefault="00813009" w:rsidP="003B2976">
      <w:pPr>
        <w:numPr>
          <w:ilvl w:val="1"/>
          <w:numId w:val="18"/>
        </w:numPr>
        <w:tabs>
          <w:tab w:val="clear" w:pos="360"/>
        </w:tabs>
        <w:suppressAutoHyphens/>
        <w:ind w:left="567" w:hanging="567"/>
        <w:jc w:val="both"/>
        <w:rPr>
          <w:rFonts w:eastAsia="Times New Roman" w:cs="Times New Roman"/>
          <w:szCs w:val="24"/>
          <w:lang w:eastAsia="ar-SA"/>
        </w:rPr>
      </w:pPr>
      <w:r w:rsidRPr="00813009">
        <w:rPr>
          <w:rFonts w:eastAsia="Times New Roman" w:cs="Times New Roman"/>
          <w:szCs w:val="24"/>
          <w:lang w:eastAsia="ar-SA"/>
        </w:rPr>
        <w:t>Lemjot par Līguma grozījumu veikšanu, jāievēro Publisko iepirkumu likuma 61.panta noteikumi.</w:t>
      </w:r>
    </w:p>
    <w:p w:rsidR="00813009" w:rsidRPr="00813009" w:rsidRDefault="00813009" w:rsidP="003B2976">
      <w:pPr>
        <w:numPr>
          <w:ilvl w:val="1"/>
          <w:numId w:val="18"/>
        </w:numPr>
        <w:tabs>
          <w:tab w:val="clear" w:pos="360"/>
        </w:tabs>
        <w:suppressAutoHyphens/>
        <w:ind w:left="567" w:hanging="567"/>
        <w:jc w:val="both"/>
        <w:rPr>
          <w:rFonts w:eastAsia="Times New Roman" w:cs="Times New Roman"/>
          <w:szCs w:val="24"/>
          <w:lang w:eastAsia="ar-SA"/>
        </w:rPr>
      </w:pPr>
      <w:r w:rsidRPr="00813009">
        <w:rPr>
          <w:rFonts w:eastAsia="Times New Roman" w:cs="Times New Roman"/>
          <w:szCs w:val="24"/>
          <w:lang w:eastAsia="ar-SA"/>
        </w:rPr>
        <w:t>Ja pēc Līguma noslēgšanas datuma spēkā esošajos normatīvajos aktos tiek izdarīti grozījumi, kas pazemina vai paaugstina Izpildītāja veiktās būvuzraudzības izmaksas, un šādi grozījumi nav atspoguļoti līgumcenā, tad, pēc abu Pušu savstarpējas vienošanās, tiek grozīta līgumcena.</w:t>
      </w:r>
    </w:p>
    <w:p w:rsidR="00813009" w:rsidRPr="00813009" w:rsidRDefault="00813009" w:rsidP="00C17F14">
      <w:pPr>
        <w:numPr>
          <w:ilvl w:val="0"/>
          <w:numId w:val="18"/>
        </w:numPr>
        <w:suppressAutoHyphens/>
        <w:spacing w:before="120" w:after="120"/>
        <w:ind w:left="357" w:hanging="357"/>
        <w:jc w:val="center"/>
        <w:rPr>
          <w:rFonts w:eastAsia="Times New Roman" w:cs="Times New Roman"/>
          <w:b/>
          <w:szCs w:val="24"/>
          <w:lang w:eastAsia="ar-SA"/>
        </w:rPr>
      </w:pPr>
      <w:r w:rsidRPr="00813009">
        <w:rPr>
          <w:rFonts w:eastAsia="Times New Roman" w:cs="Times New Roman"/>
          <w:b/>
          <w:szCs w:val="24"/>
          <w:lang w:eastAsia="ar-SA"/>
        </w:rPr>
        <w:t>Līguma darbības izbeigšana</w:t>
      </w:r>
    </w:p>
    <w:p w:rsidR="00813009" w:rsidRPr="00832118" w:rsidRDefault="00813009" w:rsidP="00832118">
      <w:pPr>
        <w:numPr>
          <w:ilvl w:val="1"/>
          <w:numId w:val="18"/>
        </w:numPr>
        <w:tabs>
          <w:tab w:val="clear" w:pos="360"/>
        </w:tabs>
        <w:suppressAutoHyphens/>
        <w:ind w:left="567" w:hanging="567"/>
        <w:jc w:val="both"/>
        <w:rPr>
          <w:rFonts w:eastAsia="Times New Roman" w:cs="Times New Roman"/>
          <w:szCs w:val="24"/>
          <w:lang w:eastAsia="ar-SA"/>
        </w:rPr>
      </w:pPr>
      <w:r w:rsidRPr="00813009">
        <w:rPr>
          <w:rFonts w:eastAsia="Times New Roman" w:cs="Times New Roman"/>
          <w:szCs w:val="24"/>
          <w:lang w:eastAsia="ar-SA"/>
        </w:rPr>
        <w:t xml:space="preserve">Izpildītājam ir tiesības prasīt izbeigt Līguma darbību, brīdinot par to </w:t>
      </w:r>
      <w:r w:rsidRPr="00813009">
        <w:rPr>
          <w:rFonts w:eastAsia="Times New Roman" w:cs="Times New Roman"/>
          <w:bCs/>
          <w:iCs/>
          <w:szCs w:val="24"/>
          <w:lang w:eastAsia="ar-SA"/>
        </w:rPr>
        <w:t xml:space="preserve">Pasūtītāju </w:t>
      </w:r>
      <w:r w:rsidRPr="00813009">
        <w:rPr>
          <w:rFonts w:eastAsia="Times New Roman" w:cs="Times New Roman"/>
          <w:szCs w:val="24"/>
          <w:lang w:eastAsia="ar-SA"/>
        </w:rPr>
        <w:t>30 (</w:t>
      </w:r>
      <w:r w:rsidRPr="00813009">
        <w:rPr>
          <w:rFonts w:eastAsia="Times New Roman" w:cs="Times New Roman"/>
          <w:i/>
          <w:szCs w:val="24"/>
          <w:lang w:eastAsia="ar-SA"/>
        </w:rPr>
        <w:t>trīsdesmit</w:t>
      </w:r>
      <w:r w:rsidRPr="00813009">
        <w:rPr>
          <w:rFonts w:eastAsia="Times New Roman" w:cs="Times New Roman"/>
          <w:szCs w:val="24"/>
          <w:lang w:eastAsia="ar-SA"/>
        </w:rPr>
        <w:t>) dienas iepriekš ja:</w:t>
      </w:r>
    </w:p>
    <w:p w:rsidR="00813009" w:rsidRPr="00832118" w:rsidRDefault="00813009" w:rsidP="00832118">
      <w:pPr>
        <w:numPr>
          <w:ilvl w:val="2"/>
          <w:numId w:val="18"/>
        </w:numPr>
        <w:tabs>
          <w:tab w:val="clear" w:pos="720"/>
        </w:tabs>
        <w:suppressAutoHyphens/>
        <w:ind w:left="1276" w:hanging="709"/>
        <w:jc w:val="both"/>
        <w:rPr>
          <w:rFonts w:eastAsia="Times New Roman" w:cs="Times New Roman"/>
          <w:szCs w:val="24"/>
          <w:lang w:eastAsia="ar-SA"/>
        </w:rPr>
      </w:pPr>
      <w:r w:rsidRPr="00813009">
        <w:rPr>
          <w:rFonts w:eastAsia="Times New Roman" w:cs="Times New Roman"/>
          <w:b/>
          <w:szCs w:val="24"/>
          <w:lang w:eastAsia="ar-SA"/>
        </w:rPr>
        <w:tab/>
      </w:r>
      <w:r w:rsidRPr="00813009">
        <w:rPr>
          <w:rFonts w:eastAsia="Times New Roman" w:cs="Times New Roman"/>
          <w:szCs w:val="24"/>
          <w:lang w:eastAsia="ar-SA"/>
        </w:rPr>
        <w:t>Pasūtītājs neveic maksājumu, un līgumsods sasniedzis 10 (</w:t>
      </w:r>
      <w:r w:rsidRPr="00813009">
        <w:rPr>
          <w:rFonts w:eastAsia="Times New Roman" w:cs="Times New Roman"/>
          <w:i/>
          <w:szCs w:val="24"/>
          <w:lang w:eastAsia="ar-SA"/>
        </w:rPr>
        <w:t>desmit</w:t>
      </w:r>
      <w:r w:rsidRPr="00813009">
        <w:rPr>
          <w:rFonts w:eastAsia="Times New Roman" w:cs="Times New Roman"/>
          <w:szCs w:val="24"/>
          <w:lang w:eastAsia="ar-SA"/>
        </w:rPr>
        <w:t xml:space="preserve">) % no </w:t>
      </w:r>
      <w:r w:rsidRPr="00813009">
        <w:rPr>
          <w:rFonts w:eastAsia="Times New Roman" w:cs="Times New Roman"/>
          <w:szCs w:val="24"/>
          <w:lang w:eastAsia="ar-SA"/>
        </w:rPr>
        <w:tab/>
        <w:t>līgumcenas;</w:t>
      </w:r>
    </w:p>
    <w:p w:rsidR="00813009" w:rsidRPr="00832118" w:rsidRDefault="00813009" w:rsidP="00832118">
      <w:pPr>
        <w:numPr>
          <w:ilvl w:val="2"/>
          <w:numId w:val="18"/>
        </w:numPr>
        <w:tabs>
          <w:tab w:val="clear" w:pos="720"/>
        </w:tabs>
        <w:suppressAutoHyphens/>
        <w:ind w:left="1276" w:hanging="709"/>
        <w:jc w:val="both"/>
        <w:rPr>
          <w:rFonts w:eastAsia="Times New Roman" w:cs="Times New Roman"/>
          <w:szCs w:val="24"/>
          <w:lang w:eastAsia="ar-SA"/>
        </w:rPr>
      </w:pPr>
      <w:r w:rsidRPr="00813009">
        <w:rPr>
          <w:rFonts w:eastAsia="Times New Roman" w:cs="Times New Roman"/>
          <w:b/>
          <w:szCs w:val="24"/>
          <w:lang w:eastAsia="ar-SA"/>
        </w:rPr>
        <w:tab/>
      </w:r>
      <w:r w:rsidRPr="00813009">
        <w:rPr>
          <w:rFonts w:eastAsia="Times New Roman" w:cs="Times New Roman"/>
          <w:szCs w:val="24"/>
          <w:lang w:eastAsia="ar-SA"/>
        </w:rPr>
        <w:t xml:space="preserve">tiek konstatēts, ka Pasūtītājs līdz Līguma izpildes beigu termiņam būs likvidēts </w:t>
      </w:r>
      <w:r w:rsidRPr="00813009">
        <w:rPr>
          <w:rFonts w:eastAsia="Times New Roman" w:cs="Times New Roman"/>
          <w:szCs w:val="24"/>
          <w:lang w:eastAsia="ar-SA"/>
        </w:rPr>
        <w:tab/>
        <w:t>atbilstoši normatīvo aktu regulējumam.</w:t>
      </w:r>
    </w:p>
    <w:p w:rsidR="00813009" w:rsidRPr="00911EF8" w:rsidRDefault="00813009" w:rsidP="00911EF8">
      <w:pPr>
        <w:numPr>
          <w:ilvl w:val="1"/>
          <w:numId w:val="18"/>
        </w:numPr>
        <w:tabs>
          <w:tab w:val="clear" w:pos="360"/>
        </w:tabs>
        <w:suppressAutoHyphens/>
        <w:ind w:left="567" w:hanging="567"/>
        <w:jc w:val="both"/>
        <w:rPr>
          <w:rFonts w:eastAsia="Times New Roman" w:cs="Times New Roman"/>
          <w:szCs w:val="24"/>
          <w:lang w:eastAsia="ar-SA"/>
        </w:rPr>
      </w:pPr>
      <w:r w:rsidRPr="00813009">
        <w:rPr>
          <w:rFonts w:eastAsia="Times New Roman" w:cs="Times New Roman"/>
          <w:szCs w:val="24"/>
          <w:lang w:eastAsia="ar-SA"/>
        </w:rPr>
        <w:t xml:space="preserve">Pasūtītājam ir tiesības vienpusēji atkāpties no Līguma, brīdinot par to </w:t>
      </w:r>
      <w:r w:rsidRPr="00813009">
        <w:rPr>
          <w:rFonts w:eastAsia="Times New Roman" w:cs="Times New Roman"/>
          <w:bCs/>
          <w:iCs/>
          <w:szCs w:val="24"/>
          <w:lang w:eastAsia="ar-SA"/>
        </w:rPr>
        <w:t xml:space="preserve">Izpildītāju </w:t>
      </w:r>
      <w:r w:rsidRPr="00813009">
        <w:rPr>
          <w:rFonts w:eastAsia="Times New Roman" w:cs="Times New Roman"/>
          <w:szCs w:val="24"/>
          <w:lang w:eastAsia="ar-SA"/>
        </w:rPr>
        <w:t>30 (</w:t>
      </w:r>
      <w:r w:rsidRPr="00813009">
        <w:rPr>
          <w:rFonts w:eastAsia="Times New Roman" w:cs="Times New Roman"/>
          <w:i/>
          <w:szCs w:val="24"/>
          <w:lang w:eastAsia="ar-SA"/>
        </w:rPr>
        <w:t>trīsdesmit</w:t>
      </w:r>
      <w:r w:rsidRPr="00813009">
        <w:rPr>
          <w:rFonts w:eastAsia="Times New Roman" w:cs="Times New Roman"/>
          <w:szCs w:val="24"/>
          <w:lang w:eastAsia="ar-SA"/>
        </w:rPr>
        <w:t>) dienas iepriekš, gadījumā ja:</w:t>
      </w:r>
    </w:p>
    <w:p w:rsidR="00813009" w:rsidRPr="00911EF8" w:rsidRDefault="00813009" w:rsidP="00911EF8">
      <w:pPr>
        <w:numPr>
          <w:ilvl w:val="2"/>
          <w:numId w:val="18"/>
        </w:numPr>
        <w:tabs>
          <w:tab w:val="clear" w:pos="720"/>
        </w:tabs>
        <w:suppressAutoHyphens/>
        <w:ind w:left="1276" w:hanging="709"/>
        <w:jc w:val="both"/>
        <w:rPr>
          <w:rFonts w:eastAsia="Times New Roman" w:cs="Times New Roman"/>
          <w:szCs w:val="24"/>
          <w:lang w:eastAsia="ar-SA"/>
        </w:rPr>
      </w:pPr>
      <w:r w:rsidRPr="00813009">
        <w:rPr>
          <w:rFonts w:eastAsia="Times New Roman" w:cs="Times New Roman"/>
          <w:b/>
          <w:szCs w:val="24"/>
          <w:lang w:eastAsia="ar-SA"/>
        </w:rPr>
        <w:tab/>
      </w:r>
      <w:r w:rsidRPr="00813009">
        <w:rPr>
          <w:rFonts w:eastAsia="Times New Roman" w:cs="Times New Roman"/>
          <w:szCs w:val="24"/>
          <w:lang w:eastAsia="ar-SA"/>
        </w:rPr>
        <w:t xml:space="preserve">ja Izpildītāja darbība vai bezdarbība ir par pamatu Objekta būvdarbu izpildes </w:t>
      </w:r>
      <w:r w:rsidRPr="00813009">
        <w:rPr>
          <w:rFonts w:eastAsia="Times New Roman" w:cs="Times New Roman"/>
          <w:szCs w:val="24"/>
          <w:lang w:eastAsia="ar-SA"/>
        </w:rPr>
        <w:tab/>
        <w:t>termiņa kavējumam ilgāk par 10 (</w:t>
      </w:r>
      <w:r w:rsidRPr="00813009">
        <w:rPr>
          <w:rFonts w:eastAsia="Times New Roman" w:cs="Times New Roman"/>
          <w:i/>
          <w:szCs w:val="24"/>
          <w:lang w:eastAsia="ar-SA"/>
        </w:rPr>
        <w:t>desmit</w:t>
      </w:r>
      <w:r w:rsidRPr="00813009">
        <w:rPr>
          <w:rFonts w:eastAsia="Times New Roman" w:cs="Times New Roman"/>
          <w:szCs w:val="24"/>
          <w:lang w:eastAsia="ar-SA"/>
        </w:rPr>
        <w:t xml:space="preserve">) darba dienām un līgumsods </w:t>
      </w:r>
      <w:r w:rsidRPr="00813009">
        <w:rPr>
          <w:rFonts w:eastAsia="Times New Roman" w:cs="Times New Roman"/>
          <w:szCs w:val="24"/>
          <w:lang w:eastAsia="ar-SA"/>
        </w:rPr>
        <w:tab/>
        <w:t>sasniedzis 10 (</w:t>
      </w:r>
      <w:r w:rsidRPr="00813009">
        <w:rPr>
          <w:rFonts w:eastAsia="Times New Roman" w:cs="Times New Roman"/>
          <w:i/>
          <w:szCs w:val="24"/>
          <w:lang w:eastAsia="ar-SA"/>
        </w:rPr>
        <w:t>desmit</w:t>
      </w:r>
      <w:r w:rsidRPr="00813009">
        <w:rPr>
          <w:rFonts w:eastAsia="Times New Roman" w:cs="Times New Roman"/>
          <w:szCs w:val="24"/>
          <w:lang w:eastAsia="ar-SA"/>
        </w:rPr>
        <w:t>) % no līgumcenas,</w:t>
      </w:r>
    </w:p>
    <w:p w:rsidR="00813009" w:rsidRPr="00813009" w:rsidRDefault="00813009" w:rsidP="00911EF8">
      <w:pPr>
        <w:numPr>
          <w:ilvl w:val="2"/>
          <w:numId w:val="18"/>
        </w:numPr>
        <w:tabs>
          <w:tab w:val="clear" w:pos="720"/>
        </w:tabs>
        <w:suppressAutoHyphens/>
        <w:ind w:left="1276" w:hanging="709"/>
        <w:jc w:val="both"/>
        <w:rPr>
          <w:rFonts w:eastAsia="Times New Roman" w:cs="Times New Roman"/>
          <w:szCs w:val="24"/>
          <w:lang w:eastAsia="ar-SA"/>
        </w:rPr>
      </w:pPr>
      <w:r w:rsidRPr="00813009">
        <w:rPr>
          <w:rFonts w:eastAsia="Times New Roman" w:cs="Times New Roman"/>
          <w:szCs w:val="24"/>
          <w:lang w:eastAsia="ar-SA"/>
        </w:rPr>
        <w:t xml:space="preserve">ir pasludināts Izpildītāja maksātnespējas process, apturēta vai pārtraukta tā saimnieciskā </w:t>
      </w:r>
      <w:r w:rsidRPr="00813009">
        <w:rPr>
          <w:rFonts w:eastAsia="Times New Roman" w:cs="Times New Roman"/>
          <w:szCs w:val="24"/>
          <w:lang w:eastAsia="ar-SA"/>
        </w:rPr>
        <w:tab/>
        <w:t>darbība, uzsākta tiesvedība par Izpildītāja bankrotu vai tiek konstatēts, ka līdz Līguma izpildes beigu termiņam Izpildītājs būs likvidēts.</w:t>
      </w:r>
    </w:p>
    <w:p w:rsidR="00813009" w:rsidRPr="00813009" w:rsidRDefault="00813009" w:rsidP="00911EF8">
      <w:pPr>
        <w:numPr>
          <w:ilvl w:val="2"/>
          <w:numId w:val="18"/>
        </w:numPr>
        <w:tabs>
          <w:tab w:val="clear" w:pos="720"/>
        </w:tabs>
        <w:suppressAutoHyphens/>
        <w:ind w:left="1276" w:hanging="709"/>
        <w:jc w:val="both"/>
        <w:rPr>
          <w:rFonts w:eastAsia="Times New Roman" w:cs="Times New Roman"/>
          <w:szCs w:val="24"/>
          <w:lang w:eastAsia="ar-SA"/>
        </w:rPr>
      </w:pPr>
      <w:r w:rsidRPr="00813009">
        <w:rPr>
          <w:rFonts w:eastAsia="Times New Roman" w:cs="Times New Roman"/>
          <w:szCs w:val="24"/>
          <w:lang w:eastAsia="ar-SA"/>
        </w:rPr>
        <w:t>Izpildītājs pārkāpj vai nepilda citu būtisku līgumā paredzētu pienākumu;</w:t>
      </w:r>
    </w:p>
    <w:p w:rsidR="00813009" w:rsidRPr="00813009" w:rsidRDefault="00813009" w:rsidP="00911EF8">
      <w:pPr>
        <w:numPr>
          <w:ilvl w:val="2"/>
          <w:numId w:val="18"/>
        </w:numPr>
        <w:tabs>
          <w:tab w:val="clear" w:pos="720"/>
        </w:tabs>
        <w:suppressAutoHyphens/>
        <w:ind w:left="1276" w:hanging="709"/>
        <w:jc w:val="both"/>
        <w:rPr>
          <w:rFonts w:eastAsia="Times New Roman" w:cs="Times New Roman"/>
          <w:szCs w:val="24"/>
          <w:lang w:eastAsia="ar-SA"/>
        </w:rPr>
      </w:pPr>
      <w:r w:rsidRPr="00813009">
        <w:rPr>
          <w:rFonts w:eastAsia="Times New Roman" w:cs="Times New Roman"/>
          <w:szCs w:val="24"/>
          <w:lang w:eastAsia="ar-SA"/>
        </w:rPr>
        <w:t>Izpildītājs Pasūtītājam nodarījis zaudējumus;</w:t>
      </w:r>
    </w:p>
    <w:p w:rsidR="00813009" w:rsidRPr="00813009" w:rsidRDefault="00813009" w:rsidP="00911EF8">
      <w:pPr>
        <w:numPr>
          <w:ilvl w:val="2"/>
          <w:numId w:val="18"/>
        </w:numPr>
        <w:tabs>
          <w:tab w:val="clear" w:pos="720"/>
        </w:tabs>
        <w:suppressAutoHyphens/>
        <w:ind w:left="1276" w:hanging="709"/>
        <w:jc w:val="both"/>
        <w:rPr>
          <w:rFonts w:eastAsia="Times New Roman" w:cs="Times New Roman"/>
          <w:szCs w:val="24"/>
          <w:lang w:eastAsia="ar-SA"/>
        </w:rPr>
      </w:pPr>
      <w:r w:rsidRPr="00813009">
        <w:rPr>
          <w:rFonts w:eastAsia="Times New Roman" w:cs="Times New Roman"/>
          <w:szCs w:val="24"/>
          <w:lang w:eastAsia="ar-SA"/>
        </w:rPr>
        <w:t>Ārvalstu finanšu instrumenta vadībā iesaistīta iestāde ir noteikusi ārvalstu finanšu instrumenta finansēta projekta izmaksu korekciju 25 % vai lielākā apmērā no līgumcenas, un minētā korekcija izriet no Izpildītāja pieļauta līguma pārkāpuma;</w:t>
      </w:r>
    </w:p>
    <w:p w:rsidR="00813009" w:rsidRPr="00813009" w:rsidRDefault="00813009" w:rsidP="00911EF8">
      <w:pPr>
        <w:numPr>
          <w:ilvl w:val="2"/>
          <w:numId w:val="18"/>
        </w:numPr>
        <w:tabs>
          <w:tab w:val="clear" w:pos="720"/>
        </w:tabs>
        <w:suppressAutoHyphens/>
        <w:ind w:left="1276" w:hanging="709"/>
        <w:jc w:val="both"/>
        <w:rPr>
          <w:rFonts w:eastAsia="Times New Roman" w:cs="Times New Roman"/>
          <w:szCs w:val="24"/>
          <w:lang w:eastAsia="ar-SA"/>
        </w:rPr>
      </w:pPr>
      <w:r w:rsidRPr="00813009">
        <w:rPr>
          <w:rFonts w:eastAsia="Times New Roman" w:cs="Times New Roman"/>
          <w:szCs w:val="24"/>
          <w:lang w:eastAsia="ar-SA"/>
        </w:rPr>
        <w:t>Ārvalstu finanšu instrumenta vadībā iesaistītā iestāde ir konstatējusi normatīvo aktu pārkāpumus līguma noslēgšanas vai izpildes gaitā, un to dēļ tiek piemērota līguma izmaksu korekcija 100 % apmērā;</w:t>
      </w:r>
    </w:p>
    <w:p w:rsidR="00813009" w:rsidRPr="00813009" w:rsidRDefault="00813009" w:rsidP="00911EF8">
      <w:pPr>
        <w:numPr>
          <w:ilvl w:val="2"/>
          <w:numId w:val="18"/>
        </w:numPr>
        <w:tabs>
          <w:tab w:val="clear" w:pos="720"/>
        </w:tabs>
        <w:suppressAutoHyphens/>
        <w:ind w:left="1276" w:hanging="709"/>
        <w:jc w:val="both"/>
        <w:rPr>
          <w:rFonts w:eastAsia="Times New Roman" w:cs="Times New Roman"/>
          <w:szCs w:val="24"/>
          <w:lang w:eastAsia="ar-SA"/>
        </w:rPr>
      </w:pPr>
      <w:r w:rsidRPr="00813009">
        <w:rPr>
          <w:rFonts w:eastAsia="Times New Roman" w:cs="Times New Roman"/>
          <w:szCs w:val="24"/>
          <w:lang w:eastAsia="ar-SA"/>
        </w:rPr>
        <w:t>Izpildītājs Līguma noslēgšanas vai līguma izpildes laikā sniedzis nepatiesas ziņas vai apliecinājumus;</w:t>
      </w:r>
    </w:p>
    <w:p w:rsidR="00813009" w:rsidRPr="00813009" w:rsidRDefault="00813009" w:rsidP="00911EF8">
      <w:pPr>
        <w:numPr>
          <w:ilvl w:val="2"/>
          <w:numId w:val="18"/>
        </w:numPr>
        <w:tabs>
          <w:tab w:val="clear" w:pos="720"/>
        </w:tabs>
        <w:suppressAutoHyphens/>
        <w:ind w:left="1276" w:hanging="709"/>
        <w:jc w:val="both"/>
        <w:rPr>
          <w:rFonts w:eastAsia="Times New Roman" w:cs="Times New Roman"/>
          <w:szCs w:val="24"/>
          <w:lang w:eastAsia="ar-SA"/>
        </w:rPr>
      </w:pPr>
      <w:r w:rsidRPr="00813009">
        <w:rPr>
          <w:rFonts w:eastAsia="Times New Roman" w:cs="Times New Roman"/>
          <w:szCs w:val="24"/>
          <w:lang w:eastAsia="ar-SA"/>
        </w:rPr>
        <w:t>Izpildītājs Līguma noslēgšanas vai līguma izpildes laikā pārkāpis normatīvo aktu attiecībā uz līguma slēgšanu vai izpildi;</w:t>
      </w:r>
    </w:p>
    <w:p w:rsidR="00813009" w:rsidRPr="00813009" w:rsidRDefault="00813009" w:rsidP="00911EF8">
      <w:pPr>
        <w:numPr>
          <w:ilvl w:val="2"/>
          <w:numId w:val="18"/>
        </w:numPr>
        <w:tabs>
          <w:tab w:val="clear" w:pos="720"/>
        </w:tabs>
        <w:suppressAutoHyphens/>
        <w:ind w:left="1276" w:hanging="709"/>
        <w:jc w:val="both"/>
        <w:rPr>
          <w:rFonts w:eastAsia="Times New Roman" w:cs="Times New Roman"/>
          <w:szCs w:val="24"/>
          <w:lang w:eastAsia="ar-SA"/>
        </w:rPr>
      </w:pPr>
      <w:r w:rsidRPr="00813009">
        <w:rPr>
          <w:rFonts w:eastAsia="Times New Roman" w:cs="Times New Roman"/>
          <w:szCs w:val="24"/>
          <w:lang w:eastAsia="ar-SA"/>
        </w:rPr>
        <w:t>Izpildītājs ir patvaļīgi pārtraucis Līguma izpildi, tai skaitā piegādātājs nav sasniedzams juridiskajā adresē vai deklarētajā dzīvesvietas adresē</w:t>
      </w:r>
    </w:p>
    <w:p w:rsidR="00813009" w:rsidRPr="00813009" w:rsidRDefault="00813009" w:rsidP="00347A9A">
      <w:pPr>
        <w:numPr>
          <w:ilvl w:val="1"/>
          <w:numId w:val="18"/>
        </w:numPr>
        <w:tabs>
          <w:tab w:val="clear" w:pos="360"/>
        </w:tabs>
        <w:suppressAutoHyphens/>
        <w:ind w:left="567" w:hanging="567"/>
        <w:jc w:val="both"/>
        <w:rPr>
          <w:rFonts w:eastAsia="Times New Roman" w:cs="Times New Roman"/>
          <w:szCs w:val="24"/>
          <w:lang w:eastAsia="ar-SA"/>
        </w:rPr>
      </w:pPr>
      <w:r w:rsidRPr="00813009">
        <w:rPr>
          <w:rFonts w:eastAsia="Times New Roman" w:cs="Times New Roman"/>
          <w:szCs w:val="24"/>
          <w:lang w:eastAsia="ar-SA"/>
        </w:rPr>
        <w:t xml:space="preserve">Līguma 11.2.punktā minētajos gadījumos </w:t>
      </w:r>
      <w:r w:rsidRPr="00813009">
        <w:rPr>
          <w:rFonts w:eastAsia="Times New Roman" w:cs="Times New Roman"/>
          <w:iCs/>
          <w:szCs w:val="24"/>
          <w:lang w:eastAsia="ar-SA"/>
        </w:rPr>
        <w:t xml:space="preserve">Pasūtītājs </w:t>
      </w:r>
      <w:r w:rsidRPr="00813009">
        <w:rPr>
          <w:rFonts w:eastAsia="Times New Roman" w:cs="Times New Roman"/>
          <w:szCs w:val="24"/>
          <w:lang w:eastAsia="ar-SA"/>
        </w:rPr>
        <w:t xml:space="preserve">atkāpjas no Līguma, norēķināties ar </w:t>
      </w:r>
      <w:r w:rsidRPr="00813009">
        <w:rPr>
          <w:rFonts w:eastAsia="Times New Roman" w:cs="Times New Roman"/>
          <w:bCs/>
          <w:iCs/>
          <w:szCs w:val="24"/>
          <w:lang w:eastAsia="ar-SA"/>
        </w:rPr>
        <w:t xml:space="preserve">Izpildītāju </w:t>
      </w:r>
      <w:r w:rsidRPr="00813009">
        <w:rPr>
          <w:rFonts w:eastAsia="Times New Roman" w:cs="Times New Roman"/>
          <w:szCs w:val="24"/>
          <w:lang w:eastAsia="ar-SA"/>
        </w:rPr>
        <w:t xml:space="preserve">tikai par faktiski sniegto pakalpojumu, ja tas ir paveikts kvalitatīvi, saskaņā ar tehnisko specifikāciju un </w:t>
      </w:r>
      <w:r w:rsidRPr="00813009">
        <w:rPr>
          <w:rFonts w:eastAsia="Times New Roman" w:cs="Times New Roman"/>
          <w:iCs/>
          <w:szCs w:val="24"/>
          <w:lang w:eastAsia="ar-SA"/>
        </w:rPr>
        <w:t xml:space="preserve">Pušu </w:t>
      </w:r>
      <w:r w:rsidRPr="00813009">
        <w:rPr>
          <w:rFonts w:eastAsia="Times New Roman" w:cs="Times New Roman"/>
          <w:szCs w:val="24"/>
          <w:lang w:eastAsia="ar-SA"/>
        </w:rPr>
        <w:t>vienošanos.</w:t>
      </w:r>
    </w:p>
    <w:p w:rsidR="00813009" w:rsidRPr="00347A9A" w:rsidRDefault="00813009" w:rsidP="00347A9A">
      <w:pPr>
        <w:numPr>
          <w:ilvl w:val="1"/>
          <w:numId w:val="18"/>
        </w:numPr>
        <w:tabs>
          <w:tab w:val="clear" w:pos="360"/>
        </w:tabs>
        <w:suppressAutoHyphens/>
        <w:ind w:left="567" w:hanging="567"/>
        <w:jc w:val="both"/>
        <w:rPr>
          <w:rFonts w:eastAsia="Times New Roman" w:cs="Times New Roman"/>
          <w:szCs w:val="24"/>
          <w:lang w:eastAsia="ar-SA"/>
        </w:rPr>
      </w:pPr>
      <w:r w:rsidRPr="00813009">
        <w:rPr>
          <w:rFonts w:eastAsia="Times New Roman" w:cs="Times New Roman"/>
          <w:szCs w:val="24"/>
          <w:lang w:eastAsia="ar-SA"/>
        </w:rPr>
        <w:t>Līguma darbību izbeidz, ja, no Pusēm neatkarīgu iemeslu dēļ, Līguma turpmākā darbība ar pielīgtajiem Līguma noteikumiem un nosacījumiem kļuvusi neiespējama.</w:t>
      </w:r>
    </w:p>
    <w:p w:rsidR="00813009" w:rsidRDefault="00813009" w:rsidP="00347A9A">
      <w:pPr>
        <w:numPr>
          <w:ilvl w:val="1"/>
          <w:numId w:val="18"/>
        </w:numPr>
        <w:tabs>
          <w:tab w:val="clear" w:pos="360"/>
        </w:tabs>
        <w:suppressAutoHyphens/>
        <w:ind w:left="567" w:hanging="567"/>
        <w:jc w:val="both"/>
        <w:rPr>
          <w:rFonts w:eastAsia="Times New Roman" w:cs="Times New Roman"/>
          <w:szCs w:val="24"/>
          <w:lang w:eastAsia="ar-SA"/>
        </w:rPr>
      </w:pPr>
      <w:r w:rsidRPr="00813009">
        <w:rPr>
          <w:rFonts w:eastAsia="Times New Roman" w:cs="Times New Roman"/>
          <w:szCs w:val="24"/>
          <w:lang w:eastAsia="ar-SA"/>
        </w:rPr>
        <w:t>Abpusēji rakstiski vienojoties, Puses var izbeigt Līgumu kāda cita iemesla dēļ.</w:t>
      </w:r>
    </w:p>
    <w:p w:rsidR="00813009" w:rsidRPr="00813009" w:rsidRDefault="00813009" w:rsidP="00C17F14">
      <w:pPr>
        <w:numPr>
          <w:ilvl w:val="0"/>
          <w:numId w:val="18"/>
        </w:numPr>
        <w:suppressAutoHyphens/>
        <w:spacing w:before="120" w:after="120"/>
        <w:ind w:left="357" w:hanging="357"/>
        <w:jc w:val="center"/>
        <w:rPr>
          <w:rFonts w:eastAsia="Times New Roman" w:cs="Times New Roman"/>
          <w:b/>
          <w:szCs w:val="24"/>
          <w:lang w:eastAsia="ar-SA"/>
        </w:rPr>
      </w:pPr>
      <w:r w:rsidRPr="00813009">
        <w:rPr>
          <w:rFonts w:eastAsia="Times New Roman" w:cs="Times New Roman"/>
          <w:b/>
          <w:szCs w:val="24"/>
          <w:lang w:eastAsia="ar-SA"/>
        </w:rPr>
        <w:t>Nepārvarama vara</w:t>
      </w:r>
    </w:p>
    <w:p w:rsidR="00813009" w:rsidRPr="00813009" w:rsidRDefault="00813009" w:rsidP="0080264B">
      <w:pPr>
        <w:numPr>
          <w:ilvl w:val="1"/>
          <w:numId w:val="18"/>
        </w:numPr>
        <w:tabs>
          <w:tab w:val="clear" w:pos="360"/>
        </w:tabs>
        <w:suppressAutoHyphens/>
        <w:ind w:left="567" w:hanging="567"/>
        <w:jc w:val="both"/>
        <w:rPr>
          <w:rFonts w:eastAsia="Times New Roman" w:cs="Times New Roman"/>
          <w:szCs w:val="24"/>
          <w:lang w:eastAsia="ar-SA"/>
        </w:rPr>
      </w:pPr>
      <w:r w:rsidRPr="00813009">
        <w:rPr>
          <w:rFonts w:eastAsia="Times New Roman" w:cs="Times New Roman"/>
          <w:szCs w:val="24"/>
          <w:lang w:eastAsia="ar-SA"/>
        </w:rPr>
        <w:t xml:space="preserve">Puses ir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t.sk., dabas katastrofas, citas katastrofas un avārijas, epidēmijas, karadarbība, streiki, iekšējie nemieri, blokādes, kā arī tāda ārējo normatīvo aktu pieņemšana, kas liedz abām vai vienai Pusei turpināt līgumsaistību izpildi, un citi apstākļi, kas neiekļaujas Pušu iespējamās kontroles robežās. </w:t>
      </w:r>
    </w:p>
    <w:p w:rsidR="00813009" w:rsidRPr="00813009" w:rsidRDefault="00813009" w:rsidP="0080264B">
      <w:pPr>
        <w:numPr>
          <w:ilvl w:val="1"/>
          <w:numId w:val="18"/>
        </w:numPr>
        <w:tabs>
          <w:tab w:val="clear" w:pos="360"/>
        </w:tabs>
        <w:suppressAutoHyphens/>
        <w:ind w:left="567" w:hanging="567"/>
        <w:jc w:val="both"/>
        <w:rPr>
          <w:rFonts w:eastAsia="Times New Roman" w:cs="Times New Roman"/>
          <w:szCs w:val="24"/>
          <w:lang w:eastAsia="ar-SA"/>
        </w:rPr>
      </w:pPr>
      <w:r w:rsidRPr="00813009">
        <w:rPr>
          <w:rFonts w:eastAsia="Times New Roman" w:cs="Times New Roman"/>
          <w:szCs w:val="24"/>
          <w:lang w:eastAsia="ar-SA"/>
        </w:rPr>
        <w:lastRenderedPageBreak/>
        <w:t>Pusei, kura atsaucas uz nepārvaramas varas vai ārkārtēja rakstura apstākļu darbību, nekavējoties, bet ne vēlāk kā 5 (</w:t>
      </w:r>
      <w:r w:rsidRPr="00813009">
        <w:rPr>
          <w:rFonts w:eastAsia="Times New Roman" w:cs="Times New Roman"/>
          <w:i/>
          <w:szCs w:val="24"/>
          <w:lang w:eastAsia="ar-SA"/>
        </w:rPr>
        <w:t>piecu</w:t>
      </w:r>
      <w:r w:rsidRPr="00813009">
        <w:rPr>
          <w:rFonts w:eastAsia="Times New Roman" w:cs="Times New Roman"/>
          <w:szCs w:val="24"/>
          <w:lang w:eastAsia="ar-SA"/>
        </w:rPr>
        <w:t xml:space="preserve">) kalendāro dienu laikā, par šādiem apstākļiem rakstveidā jāziņo otrai Pusei. Ziņojumā jānorāda, kādā termiņā pēc viņa ieskata ir iespējama un paredzama viņa līgumsaistību izpilde, un pēc otras Puses pieprasījuma jāiesniedz kompetentas institūcijas izsniegta </w:t>
      </w:r>
      <w:smartTag w:uri="schemas-tilde-lv/tildestengine" w:element="veidnes">
        <w:smartTagPr>
          <w:attr w:name="id" w:val="-1"/>
          <w:attr w:name="baseform" w:val="izziņa"/>
          <w:attr w:name="text" w:val="izziņa"/>
        </w:smartTagPr>
        <w:r w:rsidRPr="00813009">
          <w:rPr>
            <w:rFonts w:eastAsia="Times New Roman" w:cs="Times New Roman"/>
            <w:szCs w:val="24"/>
            <w:lang w:eastAsia="ar-SA"/>
          </w:rPr>
          <w:t>izziņa</w:t>
        </w:r>
      </w:smartTag>
      <w:r w:rsidRPr="00813009">
        <w:rPr>
          <w:rFonts w:eastAsia="Times New Roman" w:cs="Times New Roman"/>
          <w:szCs w:val="24"/>
          <w:lang w:eastAsia="ar-SA"/>
        </w:rPr>
        <w:t>, kas satur nepārvaramas varas vai ārkārtējo apstākļu darbības apstiprinājumu un to raksturojumu. Ja Līguma turpmāka izpilde nav iespējama, Puses sastāda pakalpojuma nodošanas – pieņemšanas aktu un Izpildītājs saņem samaksu par visu līdz tam kvalitatīvi paveikto būvuzraudzības daļu. Ja nepārvaramas varas apstākļi turpinās ilgāk par 1 (</w:t>
      </w:r>
      <w:r w:rsidRPr="00813009">
        <w:rPr>
          <w:rFonts w:eastAsia="Times New Roman" w:cs="Times New Roman"/>
          <w:i/>
          <w:szCs w:val="24"/>
          <w:lang w:eastAsia="ar-SA"/>
        </w:rPr>
        <w:t>vienu</w:t>
      </w:r>
      <w:r w:rsidRPr="00813009">
        <w:rPr>
          <w:rFonts w:eastAsia="Times New Roman" w:cs="Times New Roman"/>
          <w:szCs w:val="24"/>
          <w:lang w:eastAsia="ar-SA"/>
        </w:rPr>
        <w:t>) kalendāro mēnesi un Puses nespēj vienoties par turpmāku Līguma izpildi, jebkurai no Pusēm ir tiesības vienpusēji atkāpties no turpmākas Līguma izpildes, iesniedzot par to rakstisku paziņojumu otrai Pusei.</w:t>
      </w:r>
    </w:p>
    <w:p w:rsidR="00813009" w:rsidRPr="00813009" w:rsidRDefault="00813009" w:rsidP="00C17F14">
      <w:pPr>
        <w:numPr>
          <w:ilvl w:val="0"/>
          <w:numId w:val="18"/>
        </w:numPr>
        <w:suppressAutoHyphens/>
        <w:spacing w:before="120" w:after="120"/>
        <w:ind w:left="357" w:hanging="357"/>
        <w:jc w:val="center"/>
        <w:rPr>
          <w:rFonts w:eastAsia="Times New Roman" w:cs="Times New Roman"/>
          <w:b/>
          <w:szCs w:val="24"/>
          <w:lang w:eastAsia="ar-SA"/>
        </w:rPr>
      </w:pPr>
      <w:r w:rsidRPr="00813009">
        <w:rPr>
          <w:rFonts w:eastAsia="Times New Roman" w:cs="Times New Roman"/>
          <w:b/>
          <w:szCs w:val="24"/>
          <w:lang w:eastAsia="ar-SA"/>
        </w:rPr>
        <w:t>Strīdu risināšana</w:t>
      </w:r>
    </w:p>
    <w:p w:rsidR="00813009" w:rsidRPr="00813009" w:rsidRDefault="00813009" w:rsidP="005B1FBF">
      <w:pPr>
        <w:numPr>
          <w:ilvl w:val="1"/>
          <w:numId w:val="18"/>
        </w:numPr>
        <w:tabs>
          <w:tab w:val="clear" w:pos="360"/>
        </w:tabs>
        <w:suppressAutoHyphens/>
        <w:ind w:left="567" w:hanging="567"/>
        <w:jc w:val="both"/>
        <w:rPr>
          <w:rFonts w:eastAsia="Times New Roman" w:cs="Times New Roman"/>
          <w:szCs w:val="24"/>
          <w:lang w:eastAsia="ar-SA"/>
        </w:rPr>
      </w:pPr>
      <w:r w:rsidRPr="00813009">
        <w:rPr>
          <w:rFonts w:eastAsia="Times New Roman" w:cs="Times New Roman"/>
          <w:szCs w:val="24"/>
          <w:lang w:eastAsia="ar-SA"/>
        </w:rPr>
        <w:t>Strīdus risina sarunu ceļā, bet, ja Puses 30 (</w:t>
      </w:r>
      <w:r w:rsidRPr="00813009">
        <w:rPr>
          <w:rFonts w:eastAsia="Times New Roman" w:cs="Times New Roman"/>
          <w:i/>
          <w:szCs w:val="24"/>
          <w:lang w:eastAsia="ar-SA"/>
        </w:rPr>
        <w:t>trīsdesmit</w:t>
      </w:r>
      <w:r w:rsidRPr="00813009">
        <w:rPr>
          <w:rFonts w:eastAsia="Times New Roman" w:cs="Times New Roman"/>
          <w:szCs w:val="24"/>
          <w:lang w:eastAsia="ar-SA"/>
        </w:rPr>
        <w:t>) dienu laikā nepanāk vienošanos, tad strīdus izskata Latvijas Republikas tiesā saskaņā ar Latvijas Republikas normatīvajiem aktiem.</w:t>
      </w:r>
    </w:p>
    <w:p w:rsidR="00813009" w:rsidRPr="00813009" w:rsidRDefault="00065302" w:rsidP="00C17F14">
      <w:pPr>
        <w:numPr>
          <w:ilvl w:val="0"/>
          <w:numId w:val="18"/>
        </w:numPr>
        <w:suppressAutoHyphens/>
        <w:spacing w:before="120" w:after="120"/>
        <w:ind w:left="357" w:hanging="357"/>
        <w:jc w:val="center"/>
        <w:rPr>
          <w:rFonts w:eastAsia="Times New Roman" w:cs="Times New Roman"/>
          <w:b/>
          <w:szCs w:val="24"/>
          <w:lang w:eastAsia="ar-SA"/>
        </w:rPr>
      </w:pPr>
      <w:r>
        <w:rPr>
          <w:rFonts w:eastAsia="Times New Roman" w:cs="Times New Roman"/>
          <w:b/>
          <w:szCs w:val="24"/>
          <w:lang w:eastAsia="ar-SA"/>
        </w:rPr>
        <w:t>Papildu</w:t>
      </w:r>
      <w:r w:rsidR="00813009" w:rsidRPr="00813009">
        <w:rPr>
          <w:rFonts w:eastAsia="Times New Roman" w:cs="Times New Roman"/>
          <w:b/>
          <w:szCs w:val="24"/>
          <w:lang w:eastAsia="ar-SA"/>
        </w:rPr>
        <w:t xml:space="preserve"> noteikumi</w:t>
      </w:r>
    </w:p>
    <w:p w:rsidR="00813009" w:rsidRPr="00813009" w:rsidRDefault="00813009" w:rsidP="00EB7A0B">
      <w:pPr>
        <w:numPr>
          <w:ilvl w:val="1"/>
          <w:numId w:val="18"/>
        </w:numPr>
        <w:tabs>
          <w:tab w:val="clear" w:pos="360"/>
        </w:tabs>
        <w:suppressAutoHyphens/>
        <w:ind w:left="567" w:hanging="567"/>
        <w:jc w:val="both"/>
        <w:rPr>
          <w:rFonts w:eastAsia="Calibri" w:cs="Times New Roman"/>
          <w:szCs w:val="24"/>
          <w:lang w:eastAsia="ar-SA"/>
        </w:rPr>
      </w:pPr>
      <w:r w:rsidRPr="00813009">
        <w:rPr>
          <w:rFonts w:eastAsia="Calibri" w:cs="Times New Roman"/>
          <w:szCs w:val="24"/>
          <w:lang w:eastAsia="ar-SA"/>
        </w:rPr>
        <w:t xml:space="preserve">Visiem </w:t>
      </w:r>
      <w:r w:rsidRPr="00EB7A0B">
        <w:rPr>
          <w:rFonts w:eastAsia="Times New Roman" w:cs="Times New Roman"/>
          <w:szCs w:val="24"/>
          <w:lang w:eastAsia="ar-SA"/>
        </w:rPr>
        <w:t>paziņojumiem</w:t>
      </w:r>
      <w:r w:rsidRPr="00813009">
        <w:rPr>
          <w:rFonts w:eastAsia="Calibri" w:cs="Times New Roman"/>
          <w:szCs w:val="24"/>
          <w:lang w:eastAsia="ar-SA"/>
        </w:rPr>
        <w:t>, ko Puses sūta viens otram saskaņā ar Līgumu, ir jābūt noformētiem rakstveidā, nodotiem personīgi vai nosūtītiem pa pastu, faksu vai e-pastu.</w:t>
      </w:r>
    </w:p>
    <w:p w:rsidR="00813009" w:rsidRPr="00813009" w:rsidRDefault="00813009" w:rsidP="00EB7A0B">
      <w:pPr>
        <w:numPr>
          <w:ilvl w:val="1"/>
          <w:numId w:val="18"/>
        </w:numPr>
        <w:tabs>
          <w:tab w:val="clear" w:pos="360"/>
        </w:tabs>
        <w:suppressAutoHyphens/>
        <w:ind w:left="567" w:hanging="567"/>
        <w:jc w:val="both"/>
        <w:rPr>
          <w:rFonts w:eastAsia="Calibri" w:cs="Times New Roman"/>
          <w:szCs w:val="24"/>
          <w:lang w:eastAsia="ar-SA"/>
        </w:rPr>
      </w:pPr>
      <w:r w:rsidRPr="00EB7A0B">
        <w:rPr>
          <w:rFonts w:eastAsia="Times New Roman" w:cs="Times New Roman"/>
          <w:szCs w:val="24"/>
          <w:lang w:eastAsia="ar-SA"/>
        </w:rPr>
        <w:t>Gadījumā</w:t>
      </w:r>
      <w:r w:rsidRPr="00813009">
        <w:rPr>
          <w:rFonts w:eastAsia="Calibri" w:cs="Times New Roman"/>
          <w:szCs w:val="24"/>
          <w:lang w:eastAsia="ar-SA"/>
        </w:rPr>
        <w:t>, ja kāda no Pusēm maina savu juridisko adresi, pasta adresi vai bankas rekvizītus, tā ne vēlāk kā 5 (</w:t>
      </w:r>
      <w:r w:rsidRPr="00813009">
        <w:rPr>
          <w:rFonts w:eastAsia="Calibri" w:cs="Times New Roman"/>
          <w:i/>
          <w:szCs w:val="24"/>
          <w:lang w:eastAsia="ar-SA"/>
        </w:rPr>
        <w:t>piecu</w:t>
      </w:r>
      <w:r w:rsidRPr="00813009">
        <w:rPr>
          <w:rFonts w:eastAsia="Calibri" w:cs="Times New Roman"/>
          <w:szCs w:val="24"/>
          <w:lang w:eastAsia="ar-SA"/>
        </w:rPr>
        <w:t>) darba dienu laikā rakstiski paziņo par to otrai Pusei.</w:t>
      </w:r>
    </w:p>
    <w:p w:rsidR="00813009" w:rsidRPr="00813009" w:rsidRDefault="00813009" w:rsidP="00EB7A0B">
      <w:pPr>
        <w:numPr>
          <w:ilvl w:val="1"/>
          <w:numId w:val="18"/>
        </w:numPr>
        <w:tabs>
          <w:tab w:val="clear" w:pos="360"/>
        </w:tabs>
        <w:suppressAutoHyphens/>
        <w:ind w:left="567" w:hanging="567"/>
        <w:jc w:val="both"/>
        <w:rPr>
          <w:rFonts w:eastAsia="Calibri" w:cs="Times New Roman"/>
          <w:szCs w:val="24"/>
          <w:lang w:eastAsia="ar-SA"/>
        </w:rPr>
      </w:pPr>
      <w:r w:rsidRPr="00EB7A0B">
        <w:rPr>
          <w:rFonts w:eastAsia="Times New Roman" w:cs="Times New Roman"/>
          <w:szCs w:val="24"/>
          <w:lang w:eastAsia="ar-SA"/>
        </w:rPr>
        <w:t>Visai</w:t>
      </w:r>
      <w:r w:rsidRPr="00813009">
        <w:rPr>
          <w:rFonts w:eastAsia="Calibri" w:cs="Times New Roman"/>
          <w:szCs w:val="24"/>
          <w:lang w:eastAsia="ar-SA"/>
        </w:rPr>
        <w:t xml:space="preserve"> sarakstei un jebkurai informācijai, ko kāda no Pusēm nosūta otrai, ir jābūt latviešu valodā un nosūtītai uz Līgumā norādītajām adresēm, ja vien informācijas saņēmējs nav iepriekš norādījis savādāk.</w:t>
      </w:r>
    </w:p>
    <w:p w:rsidR="00813009" w:rsidRPr="00813009" w:rsidRDefault="00813009" w:rsidP="00EB7A0B">
      <w:pPr>
        <w:numPr>
          <w:ilvl w:val="1"/>
          <w:numId w:val="18"/>
        </w:numPr>
        <w:tabs>
          <w:tab w:val="clear" w:pos="360"/>
        </w:tabs>
        <w:suppressAutoHyphens/>
        <w:ind w:left="567" w:hanging="567"/>
        <w:jc w:val="both"/>
        <w:rPr>
          <w:rFonts w:eastAsia="Calibri" w:cs="Times New Roman"/>
          <w:szCs w:val="24"/>
          <w:lang w:eastAsia="ar-SA"/>
        </w:rPr>
      </w:pPr>
      <w:r w:rsidRPr="00EB7A0B">
        <w:rPr>
          <w:rFonts w:eastAsia="Times New Roman" w:cs="Times New Roman"/>
          <w:szCs w:val="24"/>
          <w:lang w:eastAsia="ar-SA"/>
        </w:rPr>
        <w:t>Puses</w:t>
      </w:r>
      <w:r w:rsidRPr="00813009">
        <w:rPr>
          <w:rFonts w:eastAsia="Calibri" w:cs="Times New Roman"/>
          <w:szCs w:val="24"/>
          <w:lang w:eastAsia="ar-SA"/>
        </w:rPr>
        <w:t xml:space="preserve"> uzņemas pienākumu sniegt rakstveida atbildi 5 (</w:t>
      </w:r>
      <w:r w:rsidRPr="00813009">
        <w:rPr>
          <w:rFonts w:eastAsia="Calibri" w:cs="Times New Roman"/>
          <w:i/>
          <w:szCs w:val="24"/>
          <w:lang w:eastAsia="ar-SA"/>
        </w:rPr>
        <w:t>piecu</w:t>
      </w:r>
      <w:r w:rsidRPr="00813009">
        <w:rPr>
          <w:rFonts w:eastAsia="Calibri" w:cs="Times New Roman"/>
          <w:szCs w:val="24"/>
          <w:lang w:eastAsia="ar-SA"/>
        </w:rPr>
        <w:t>) darba dienu laikā uz jebkuru pieprasījumu, kas saistīts ar Līguma izpildi.</w:t>
      </w:r>
    </w:p>
    <w:p w:rsidR="00813009" w:rsidRPr="00813009" w:rsidRDefault="00813009" w:rsidP="00EB7A0B">
      <w:pPr>
        <w:numPr>
          <w:ilvl w:val="1"/>
          <w:numId w:val="18"/>
        </w:numPr>
        <w:tabs>
          <w:tab w:val="clear" w:pos="360"/>
        </w:tabs>
        <w:suppressAutoHyphens/>
        <w:ind w:left="567" w:hanging="567"/>
        <w:jc w:val="both"/>
        <w:rPr>
          <w:rFonts w:eastAsia="Calibri" w:cs="Times New Roman"/>
          <w:szCs w:val="24"/>
          <w:lang w:eastAsia="ar-SA"/>
        </w:rPr>
      </w:pPr>
      <w:r w:rsidRPr="00813009">
        <w:rPr>
          <w:rFonts w:eastAsia="Calibri" w:cs="Times New Roman"/>
          <w:szCs w:val="24"/>
          <w:lang w:eastAsia="ar-SA"/>
        </w:rPr>
        <w:t>Lai izpildītu Līguma saistības un risinātu ar šo Līgumu saistītos jautājumus, Puses pilnvaro pārstāvjus:</w:t>
      </w:r>
    </w:p>
    <w:p w:rsidR="00813009" w:rsidRPr="00813009" w:rsidRDefault="00813009" w:rsidP="003A0BD2">
      <w:pPr>
        <w:numPr>
          <w:ilvl w:val="2"/>
          <w:numId w:val="18"/>
        </w:numPr>
        <w:tabs>
          <w:tab w:val="clear" w:pos="720"/>
        </w:tabs>
        <w:suppressAutoHyphens/>
        <w:ind w:left="1304" w:hanging="737"/>
        <w:jc w:val="both"/>
        <w:rPr>
          <w:rFonts w:eastAsia="Calibri" w:cs="Times New Roman"/>
          <w:szCs w:val="24"/>
          <w:lang w:eastAsia="ar-SA"/>
        </w:rPr>
      </w:pPr>
      <w:r w:rsidRPr="00813009">
        <w:rPr>
          <w:rFonts w:eastAsia="Calibri" w:cs="Times New Roman"/>
          <w:szCs w:val="24"/>
          <w:lang w:eastAsia="ar-SA"/>
        </w:rPr>
        <w:t xml:space="preserve">no </w:t>
      </w:r>
      <w:r w:rsidRPr="00EB7A0B">
        <w:rPr>
          <w:rFonts w:eastAsia="Times New Roman" w:cs="Times New Roman"/>
          <w:szCs w:val="24"/>
          <w:lang w:eastAsia="ar-SA"/>
        </w:rPr>
        <w:t>Pasūtītāja</w:t>
      </w:r>
      <w:r w:rsidRPr="00813009">
        <w:rPr>
          <w:rFonts w:eastAsia="Calibri" w:cs="Times New Roman"/>
          <w:szCs w:val="24"/>
          <w:lang w:eastAsia="ar-SA"/>
        </w:rPr>
        <w:t xml:space="preserve"> puses: __________,tālr.____________, e-pasts______________</w:t>
      </w:r>
    </w:p>
    <w:p w:rsidR="00813009" w:rsidRPr="00813009" w:rsidRDefault="00813009" w:rsidP="003A0BD2">
      <w:pPr>
        <w:numPr>
          <w:ilvl w:val="2"/>
          <w:numId w:val="18"/>
        </w:numPr>
        <w:tabs>
          <w:tab w:val="clear" w:pos="720"/>
        </w:tabs>
        <w:suppressAutoHyphens/>
        <w:ind w:left="1304" w:hanging="737"/>
        <w:jc w:val="both"/>
        <w:rPr>
          <w:rFonts w:eastAsia="Calibri" w:cs="Times New Roman"/>
          <w:szCs w:val="24"/>
          <w:lang w:eastAsia="ar-SA"/>
        </w:rPr>
      </w:pPr>
      <w:r w:rsidRPr="00813009">
        <w:rPr>
          <w:rFonts w:eastAsia="Calibri" w:cs="Times New Roman"/>
          <w:szCs w:val="24"/>
          <w:lang w:eastAsia="ar-SA"/>
        </w:rPr>
        <w:t xml:space="preserve">no </w:t>
      </w:r>
      <w:r w:rsidRPr="003A0BD2">
        <w:rPr>
          <w:rFonts w:eastAsia="Calibri" w:cs="Times New Roman"/>
          <w:szCs w:val="24"/>
          <w:lang w:eastAsia="ar-SA"/>
        </w:rPr>
        <w:t>Izpildītāja</w:t>
      </w:r>
      <w:r w:rsidRPr="00813009">
        <w:rPr>
          <w:rFonts w:eastAsia="Calibri" w:cs="Times New Roman"/>
          <w:szCs w:val="24"/>
          <w:lang w:eastAsia="ar-SA"/>
        </w:rPr>
        <w:t xml:space="preserve"> puses:</w:t>
      </w:r>
      <w:r w:rsidR="005A29F5" w:rsidRPr="005A29F5">
        <w:rPr>
          <w:rFonts w:eastAsia="Calibri" w:cs="Times New Roman"/>
          <w:szCs w:val="24"/>
          <w:lang w:eastAsia="ar-SA"/>
        </w:rPr>
        <w:t xml:space="preserve"> __________,tālr.____________, e-pasts______________</w:t>
      </w:r>
    </w:p>
    <w:p w:rsidR="00813009" w:rsidRPr="00813009" w:rsidRDefault="00813009" w:rsidP="00EB7A0B">
      <w:pPr>
        <w:numPr>
          <w:ilvl w:val="1"/>
          <w:numId w:val="18"/>
        </w:numPr>
        <w:tabs>
          <w:tab w:val="clear" w:pos="360"/>
        </w:tabs>
        <w:suppressAutoHyphens/>
        <w:ind w:left="567" w:hanging="567"/>
        <w:jc w:val="both"/>
        <w:rPr>
          <w:rFonts w:eastAsia="Calibri" w:cs="Times New Roman"/>
          <w:szCs w:val="24"/>
          <w:lang w:eastAsia="ar-SA"/>
        </w:rPr>
      </w:pPr>
      <w:r w:rsidRPr="00813009">
        <w:rPr>
          <w:rFonts w:eastAsia="Calibri" w:cs="Times New Roman"/>
          <w:szCs w:val="24"/>
          <w:lang w:eastAsia="ar-SA"/>
        </w:rPr>
        <w:t>Visi Līguma grozījumi un papildinājumi tiek izdarīti rakstiski, Pusēm tos parakstot, un ir spēkā no to reģistrācijas dienas pie Pasūtītāja.</w:t>
      </w:r>
    </w:p>
    <w:p w:rsidR="00813009" w:rsidRPr="00813009" w:rsidRDefault="00813009" w:rsidP="00EB7A0B">
      <w:pPr>
        <w:numPr>
          <w:ilvl w:val="1"/>
          <w:numId w:val="18"/>
        </w:numPr>
        <w:tabs>
          <w:tab w:val="clear" w:pos="360"/>
        </w:tabs>
        <w:suppressAutoHyphens/>
        <w:ind w:left="567" w:hanging="567"/>
        <w:jc w:val="both"/>
        <w:rPr>
          <w:rFonts w:eastAsia="Calibri" w:cs="Times New Roman"/>
          <w:szCs w:val="24"/>
          <w:lang w:eastAsia="ar-SA"/>
        </w:rPr>
      </w:pPr>
      <w:r w:rsidRPr="00813009">
        <w:rPr>
          <w:rFonts w:eastAsia="Calibri" w:cs="Times New Roman"/>
          <w:szCs w:val="24"/>
          <w:lang w:eastAsia="ar-SA"/>
        </w:rPr>
        <w:t>Ja kādi no Līguma noteikumiem zaudē juridisku spēku, tas nerada pārējo noteikumu spēkā neesamību. Šādus spēkā neesošus noteikumus jāaizstāj ar citiem Līguma mērķiem un saturam atbilstošiem noteikumiem.</w:t>
      </w:r>
    </w:p>
    <w:p w:rsidR="00813009" w:rsidRPr="00813009" w:rsidRDefault="00813009" w:rsidP="00EB7A0B">
      <w:pPr>
        <w:numPr>
          <w:ilvl w:val="1"/>
          <w:numId w:val="18"/>
        </w:numPr>
        <w:tabs>
          <w:tab w:val="clear" w:pos="360"/>
        </w:tabs>
        <w:suppressAutoHyphens/>
        <w:ind w:left="567" w:hanging="567"/>
        <w:jc w:val="both"/>
        <w:rPr>
          <w:rFonts w:eastAsia="Calibri" w:cs="Times New Roman"/>
          <w:szCs w:val="24"/>
          <w:lang w:eastAsia="ar-SA"/>
        </w:rPr>
      </w:pPr>
      <w:r w:rsidRPr="00813009">
        <w:rPr>
          <w:rFonts w:eastAsia="Calibri" w:cs="Times New Roman"/>
          <w:szCs w:val="24"/>
          <w:lang w:eastAsia="ar-SA"/>
        </w:rPr>
        <w:t>Visi Līgumā minētie pielikumi, kā arī pēc Līguma noslēgšanas sastādītie Līguma grozījumi un papildinājumi, ja tie ir sastādīti, ievērojot Līguma noteikumus, ir Līguma neatņemamas sastāvdaļas.</w:t>
      </w:r>
    </w:p>
    <w:p w:rsidR="00813009" w:rsidRPr="00813009" w:rsidRDefault="00813009" w:rsidP="00EB7A0B">
      <w:pPr>
        <w:numPr>
          <w:ilvl w:val="1"/>
          <w:numId w:val="18"/>
        </w:numPr>
        <w:tabs>
          <w:tab w:val="clear" w:pos="360"/>
        </w:tabs>
        <w:suppressAutoHyphens/>
        <w:ind w:left="567" w:hanging="567"/>
        <w:jc w:val="both"/>
        <w:rPr>
          <w:rFonts w:eastAsia="Calibri" w:cs="Times New Roman"/>
          <w:szCs w:val="24"/>
          <w:lang w:eastAsia="ar-SA"/>
        </w:rPr>
      </w:pPr>
      <w:r w:rsidRPr="00EB7A0B">
        <w:rPr>
          <w:rFonts w:eastAsia="Calibri" w:cs="Times New Roman"/>
          <w:szCs w:val="24"/>
          <w:lang w:eastAsia="ar-SA"/>
        </w:rPr>
        <w:t>Līgumam</w:t>
      </w:r>
      <w:r w:rsidRPr="00813009">
        <w:rPr>
          <w:rFonts w:eastAsia="Times New Roman" w:cs="Times New Roman"/>
          <w:szCs w:val="24"/>
          <w:lang w:eastAsia="ar-SA"/>
        </w:rPr>
        <w:t xml:space="preserve"> ir pievienoti zemāk uzskaitītie dokumenti, kas ir Līguma pielikumi un neatņemama sastāvdaļa:</w:t>
      </w:r>
    </w:p>
    <w:p w:rsidR="00813009" w:rsidRPr="00813009" w:rsidRDefault="00813009" w:rsidP="00423A99">
      <w:pPr>
        <w:numPr>
          <w:ilvl w:val="0"/>
          <w:numId w:val="15"/>
        </w:numPr>
        <w:suppressAutoHyphens/>
        <w:autoSpaceDE w:val="0"/>
        <w:autoSpaceDN w:val="0"/>
        <w:adjustRightInd w:val="0"/>
        <w:ind w:left="993" w:hanging="426"/>
        <w:contextualSpacing/>
        <w:rPr>
          <w:rFonts w:eastAsia="Times New Roman" w:cs="Times New Roman"/>
          <w:szCs w:val="24"/>
          <w:lang w:eastAsia="ar-SA"/>
        </w:rPr>
      </w:pPr>
      <w:r w:rsidRPr="00813009">
        <w:rPr>
          <w:rFonts w:eastAsia="Times New Roman" w:cs="Times New Roman"/>
          <w:szCs w:val="24"/>
          <w:lang w:eastAsia="ar-SA"/>
        </w:rPr>
        <w:t xml:space="preserve">pielikums </w:t>
      </w:r>
      <w:r w:rsidR="00712093" w:rsidRPr="00813009">
        <w:rPr>
          <w:rFonts w:eastAsia="Times New Roman" w:cs="Times New Roman"/>
          <w:szCs w:val="24"/>
          <w:lang w:eastAsia="ar-SA"/>
        </w:rPr>
        <w:t>–</w:t>
      </w:r>
      <w:r w:rsidRPr="00813009">
        <w:rPr>
          <w:rFonts w:eastAsia="Times New Roman" w:cs="Times New Roman"/>
          <w:szCs w:val="24"/>
          <w:lang w:eastAsia="ar-SA"/>
        </w:rPr>
        <w:t xml:space="preserve"> Finanšu piedāvājums;</w:t>
      </w:r>
    </w:p>
    <w:p w:rsidR="00813009" w:rsidRPr="00813009" w:rsidRDefault="00813009" w:rsidP="00423A99">
      <w:pPr>
        <w:numPr>
          <w:ilvl w:val="0"/>
          <w:numId w:val="15"/>
        </w:numPr>
        <w:suppressAutoHyphens/>
        <w:autoSpaceDE w:val="0"/>
        <w:autoSpaceDN w:val="0"/>
        <w:adjustRightInd w:val="0"/>
        <w:ind w:left="993" w:hanging="426"/>
        <w:contextualSpacing/>
        <w:jc w:val="both"/>
        <w:rPr>
          <w:rFonts w:eastAsia="Times New Roman" w:cs="Times New Roman"/>
          <w:szCs w:val="24"/>
          <w:lang w:eastAsia="ar-SA"/>
        </w:rPr>
      </w:pPr>
      <w:r w:rsidRPr="00813009">
        <w:rPr>
          <w:rFonts w:eastAsia="Times New Roman" w:cs="Times New Roman"/>
          <w:szCs w:val="24"/>
          <w:lang w:eastAsia="ar-SA"/>
        </w:rPr>
        <w:t xml:space="preserve">pielikums – </w:t>
      </w:r>
      <w:r w:rsidR="00795D58">
        <w:rPr>
          <w:rFonts w:eastAsia="Times New Roman" w:cs="Times New Roman"/>
          <w:szCs w:val="24"/>
          <w:lang w:eastAsia="ar-SA"/>
        </w:rPr>
        <w:t>Tehniskā specifikācija</w:t>
      </w:r>
      <w:r w:rsidRPr="00813009">
        <w:rPr>
          <w:rFonts w:eastAsia="Times New Roman" w:cs="Times New Roman"/>
          <w:szCs w:val="24"/>
          <w:lang w:eastAsia="ar-SA"/>
        </w:rPr>
        <w:t>;</w:t>
      </w:r>
    </w:p>
    <w:p w:rsidR="00813009" w:rsidRPr="00813009" w:rsidRDefault="00813009" w:rsidP="00423A99">
      <w:pPr>
        <w:numPr>
          <w:ilvl w:val="0"/>
          <w:numId w:val="15"/>
        </w:numPr>
        <w:suppressAutoHyphens/>
        <w:autoSpaceDE w:val="0"/>
        <w:autoSpaceDN w:val="0"/>
        <w:adjustRightInd w:val="0"/>
        <w:ind w:left="993" w:hanging="426"/>
        <w:contextualSpacing/>
        <w:jc w:val="both"/>
        <w:rPr>
          <w:rFonts w:eastAsia="Times New Roman" w:cs="Times New Roman"/>
          <w:szCs w:val="24"/>
          <w:lang w:eastAsia="ar-SA"/>
        </w:rPr>
      </w:pPr>
      <w:r w:rsidRPr="00813009">
        <w:rPr>
          <w:rFonts w:eastAsia="Times New Roman" w:cs="Times New Roman"/>
          <w:szCs w:val="24"/>
          <w:lang w:eastAsia="ar-SA"/>
        </w:rPr>
        <w:t xml:space="preserve"> pielikums – Garantiju noteikumi;</w:t>
      </w:r>
    </w:p>
    <w:p w:rsidR="00813009" w:rsidRPr="00CD4BF3" w:rsidRDefault="00813009" w:rsidP="00423A99">
      <w:pPr>
        <w:numPr>
          <w:ilvl w:val="0"/>
          <w:numId w:val="15"/>
        </w:numPr>
        <w:suppressAutoHyphens/>
        <w:autoSpaceDE w:val="0"/>
        <w:autoSpaceDN w:val="0"/>
        <w:adjustRightInd w:val="0"/>
        <w:ind w:left="993" w:hanging="426"/>
        <w:contextualSpacing/>
        <w:jc w:val="both"/>
        <w:rPr>
          <w:rFonts w:eastAsia="Times New Roman" w:cs="Times New Roman"/>
          <w:szCs w:val="24"/>
          <w:lang w:eastAsia="ar-SA"/>
        </w:rPr>
      </w:pPr>
      <w:r w:rsidRPr="00CD4BF3">
        <w:rPr>
          <w:rFonts w:eastAsia="Times New Roman" w:cs="Times New Roman"/>
          <w:szCs w:val="24"/>
          <w:lang w:eastAsia="ar-SA"/>
        </w:rPr>
        <w:t>…..</w:t>
      </w:r>
    </w:p>
    <w:p w:rsidR="00813009" w:rsidRPr="00813009" w:rsidRDefault="00813009" w:rsidP="00EB7A0B">
      <w:pPr>
        <w:numPr>
          <w:ilvl w:val="1"/>
          <w:numId w:val="18"/>
        </w:numPr>
        <w:tabs>
          <w:tab w:val="clear" w:pos="360"/>
        </w:tabs>
        <w:suppressAutoHyphens/>
        <w:ind w:left="680" w:hanging="680"/>
        <w:jc w:val="both"/>
        <w:rPr>
          <w:rFonts w:eastAsia="Times New Roman" w:cs="Times New Roman"/>
          <w:szCs w:val="24"/>
          <w:lang w:eastAsia="ar-SA"/>
        </w:rPr>
      </w:pPr>
      <w:r w:rsidRPr="00EB7A0B">
        <w:rPr>
          <w:rFonts w:eastAsia="Calibri" w:cs="Times New Roman"/>
          <w:szCs w:val="24"/>
          <w:lang w:eastAsia="ar-SA"/>
        </w:rPr>
        <w:t>Līgums</w:t>
      </w:r>
      <w:r w:rsidRPr="00813009">
        <w:rPr>
          <w:rFonts w:eastAsia="Times New Roman" w:cs="Times New Roman"/>
          <w:szCs w:val="24"/>
          <w:lang w:eastAsia="ar-SA"/>
        </w:rPr>
        <w:t xml:space="preserve"> noslēgts 2 (</w:t>
      </w:r>
      <w:r w:rsidRPr="00813009">
        <w:rPr>
          <w:rFonts w:eastAsia="Times New Roman" w:cs="Times New Roman"/>
          <w:i/>
          <w:szCs w:val="24"/>
          <w:lang w:eastAsia="ar-SA"/>
        </w:rPr>
        <w:t>divos</w:t>
      </w:r>
      <w:r w:rsidRPr="00813009">
        <w:rPr>
          <w:rFonts w:eastAsia="Times New Roman" w:cs="Times New Roman"/>
          <w:szCs w:val="24"/>
          <w:lang w:eastAsia="ar-SA"/>
        </w:rPr>
        <w:t>) eksemplāros latviešu valodā, pa vienam eksemplāram uz..... lapām ar ____ (______) pielikumu/ -iem uz..... lapām katrai Pusei.</w:t>
      </w:r>
    </w:p>
    <w:p w:rsidR="00813009" w:rsidRDefault="00813009" w:rsidP="00C17F14">
      <w:pPr>
        <w:numPr>
          <w:ilvl w:val="0"/>
          <w:numId w:val="18"/>
        </w:numPr>
        <w:suppressAutoHyphens/>
        <w:spacing w:before="120" w:after="120"/>
        <w:ind w:left="357" w:hanging="357"/>
        <w:jc w:val="center"/>
        <w:rPr>
          <w:rFonts w:eastAsia="Times New Roman" w:cs="Times New Roman"/>
          <w:b/>
          <w:szCs w:val="24"/>
          <w:lang w:eastAsia="ar-SA"/>
        </w:rPr>
      </w:pPr>
      <w:r w:rsidRPr="00813009">
        <w:rPr>
          <w:rFonts w:eastAsia="Times New Roman" w:cs="Times New Roman"/>
          <w:b/>
          <w:szCs w:val="24"/>
          <w:lang w:eastAsia="ar-SA"/>
        </w:rPr>
        <w:t>Pušu rekvizīti</w:t>
      </w:r>
    </w:p>
    <w:tbl>
      <w:tblPr>
        <w:tblW w:w="9090" w:type="dxa"/>
        <w:tblInd w:w="108" w:type="dxa"/>
        <w:tblLayout w:type="fixed"/>
        <w:tblLook w:val="0000"/>
      </w:tblPr>
      <w:tblGrid>
        <w:gridCol w:w="2160"/>
        <w:gridCol w:w="3386"/>
        <w:gridCol w:w="3544"/>
      </w:tblGrid>
      <w:tr w:rsidR="00712093" w:rsidRPr="00712093" w:rsidTr="004D058D">
        <w:trPr>
          <w:trHeight w:val="113"/>
        </w:trPr>
        <w:tc>
          <w:tcPr>
            <w:tcW w:w="2160" w:type="dxa"/>
            <w:tcBorders>
              <w:top w:val="nil"/>
              <w:left w:val="nil"/>
              <w:right w:val="nil"/>
            </w:tcBorders>
          </w:tcPr>
          <w:p w:rsidR="00712093" w:rsidRPr="00712093" w:rsidRDefault="00712093" w:rsidP="00712093">
            <w:pPr>
              <w:suppressAutoHyphens/>
              <w:rPr>
                <w:rFonts w:eastAsia="Times New Roman" w:cs="Times New Roman"/>
                <w:sz w:val="12"/>
                <w:szCs w:val="20"/>
                <w:lang w:eastAsia="ar-SA"/>
              </w:rPr>
            </w:pPr>
          </w:p>
        </w:tc>
        <w:tc>
          <w:tcPr>
            <w:tcW w:w="3386" w:type="dxa"/>
            <w:tcBorders>
              <w:top w:val="nil"/>
              <w:left w:val="nil"/>
              <w:bottom w:val="single" w:sz="4" w:space="0" w:color="auto"/>
              <w:right w:val="nil"/>
            </w:tcBorders>
          </w:tcPr>
          <w:p w:rsidR="00712093" w:rsidRPr="00712093" w:rsidRDefault="00712093" w:rsidP="00712093">
            <w:pPr>
              <w:suppressAutoHyphens/>
              <w:rPr>
                <w:rFonts w:eastAsia="Times New Roman" w:cs="Times New Roman"/>
                <w:b/>
                <w:szCs w:val="20"/>
                <w:lang w:eastAsia="ar-SA"/>
              </w:rPr>
            </w:pPr>
            <w:r w:rsidRPr="00712093">
              <w:rPr>
                <w:rFonts w:eastAsia="Times New Roman" w:cs="Times New Roman"/>
                <w:b/>
                <w:szCs w:val="20"/>
                <w:lang w:eastAsia="ar-SA"/>
              </w:rPr>
              <w:t>Pasūtītājs</w:t>
            </w:r>
          </w:p>
        </w:tc>
        <w:tc>
          <w:tcPr>
            <w:tcW w:w="3544" w:type="dxa"/>
            <w:tcBorders>
              <w:top w:val="nil"/>
              <w:left w:val="nil"/>
              <w:bottom w:val="single" w:sz="4" w:space="0" w:color="auto"/>
              <w:right w:val="nil"/>
            </w:tcBorders>
          </w:tcPr>
          <w:p w:rsidR="00712093" w:rsidRPr="00712093" w:rsidRDefault="00712093" w:rsidP="00712093">
            <w:pPr>
              <w:suppressAutoHyphens/>
              <w:rPr>
                <w:rFonts w:eastAsia="Times New Roman" w:cs="Times New Roman"/>
                <w:b/>
                <w:szCs w:val="20"/>
                <w:lang w:eastAsia="ar-SA"/>
              </w:rPr>
            </w:pPr>
            <w:r w:rsidRPr="00712093">
              <w:rPr>
                <w:rFonts w:eastAsia="Times New Roman" w:cs="Times New Roman"/>
                <w:b/>
                <w:szCs w:val="20"/>
                <w:lang w:eastAsia="ar-SA"/>
              </w:rPr>
              <w:t>Izpildītājs</w:t>
            </w:r>
          </w:p>
        </w:tc>
      </w:tr>
      <w:tr w:rsidR="00712093" w:rsidRPr="00712093" w:rsidTr="004D058D">
        <w:trPr>
          <w:trHeight w:val="113"/>
        </w:trPr>
        <w:tc>
          <w:tcPr>
            <w:tcW w:w="2160" w:type="dxa"/>
            <w:tcBorders>
              <w:bottom w:val="single" w:sz="4" w:space="0" w:color="auto"/>
              <w:right w:val="single" w:sz="4" w:space="0" w:color="auto"/>
            </w:tcBorders>
          </w:tcPr>
          <w:p w:rsidR="00712093" w:rsidRPr="00712093" w:rsidRDefault="00712093" w:rsidP="00712093">
            <w:pPr>
              <w:suppressAutoHyphens/>
              <w:spacing w:line="113" w:lineRule="atLeast"/>
              <w:rPr>
                <w:rFonts w:eastAsia="Times New Roman" w:cs="Times New Roman"/>
                <w:szCs w:val="20"/>
                <w:lang w:eastAsia="ar-SA"/>
              </w:rPr>
            </w:pPr>
          </w:p>
        </w:tc>
        <w:tc>
          <w:tcPr>
            <w:tcW w:w="3386" w:type="dxa"/>
            <w:tcBorders>
              <w:top w:val="single" w:sz="4" w:space="0" w:color="auto"/>
              <w:left w:val="single" w:sz="4" w:space="0" w:color="auto"/>
              <w:bottom w:val="single" w:sz="4" w:space="0" w:color="auto"/>
              <w:right w:val="single" w:sz="4" w:space="0" w:color="auto"/>
            </w:tcBorders>
          </w:tcPr>
          <w:p w:rsidR="00712093" w:rsidRPr="00712093" w:rsidRDefault="00712093" w:rsidP="00712093">
            <w:pPr>
              <w:suppressAutoHyphens/>
              <w:rPr>
                <w:rFonts w:eastAsia="Times New Roman" w:cs="Times New Roman"/>
                <w:b/>
                <w:szCs w:val="20"/>
                <w:lang w:eastAsia="ar-SA"/>
              </w:rPr>
            </w:pPr>
          </w:p>
        </w:tc>
        <w:tc>
          <w:tcPr>
            <w:tcW w:w="3544" w:type="dxa"/>
            <w:tcBorders>
              <w:top w:val="single" w:sz="4" w:space="0" w:color="auto"/>
              <w:left w:val="single" w:sz="4" w:space="0" w:color="auto"/>
              <w:bottom w:val="single" w:sz="4" w:space="0" w:color="auto"/>
              <w:right w:val="single" w:sz="4" w:space="0" w:color="auto"/>
            </w:tcBorders>
          </w:tcPr>
          <w:p w:rsidR="00712093" w:rsidRPr="00712093" w:rsidRDefault="00712093" w:rsidP="00712093">
            <w:pPr>
              <w:suppressAutoHyphens/>
              <w:rPr>
                <w:rFonts w:eastAsia="Times New Roman" w:cs="Times New Roman"/>
                <w:b/>
                <w:szCs w:val="20"/>
                <w:lang w:eastAsia="ar-SA"/>
              </w:rPr>
            </w:pPr>
          </w:p>
        </w:tc>
      </w:tr>
      <w:tr w:rsidR="00712093" w:rsidRPr="00712093" w:rsidTr="004D058D">
        <w:trPr>
          <w:trHeight w:val="113"/>
        </w:trPr>
        <w:tc>
          <w:tcPr>
            <w:tcW w:w="2160" w:type="dxa"/>
            <w:tcBorders>
              <w:top w:val="single" w:sz="4" w:space="0" w:color="auto"/>
              <w:left w:val="single" w:sz="4" w:space="0" w:color="auto"/>
              <w:bottom w:val="single" w:sz="4" w:space="0" w:color="auto"/>
              <w:right w:val="single" w:sz="4" w:space="0" w:color="auto"/>
            </w:tcBorders>
          </w:tcPr>
          <w:p w:rsidR="00712093" w:rsidRPr="00712093" w:rsidRDefault="00712093" w:rsidP="00712093">
            <w:pPr>
              <w:suppressAutoHyphens/>
              <w:rPr>
                <w:rFonts w:eastAsia="Times New Roman" w:cs="Times New Roman"/>
                <w:szCs w:val="20"/>
                <w:lang w:eastAsia="ar-SA"/>
              </w:rPr>
            </w:pPr>
            <w:r w:rsidRPr="00712093">
              <w:rPr>
                <w:rFonts w:eastAsia="Times New Roman" w:cs="Times New Roman"/>
                <w:szCs w:val="20"/>
                <w:lang w:eastAsia="ar-SA"/>
              </w:rPr>
              <w:t>Reģistrācijas Nr.</w:t>
            </w:r>
          </w:p>
        </w:tc>
        <w:tc>
          <w:tcPr>
            <w:tcW w:w="3386" w:type="dxa"/>
            <w:tcBorders>
              <w:top w:val="single" w:sz="4" w:space="0" w:color="auto"/>
              <w:left w:val="single" w:sz="4" w:space="0" w:color="auto"/>
              <w:bottom w:val="single" w:sz="4" w:space="0" w:color="auto"/>
              <w:right w:val="single" w:sz="4" w:space="0" w:color="auto"/>
            </w:tcBorders>
          </w:tcPr>
          <w:p w:rsidR="00712093" w:rsidRPr="00712093" w:rsidRDefault="00712093" w:rsidP="00712093">
            <w:pPr>
              <w:suppressAutoHyphens/>
              <w:rPr>
                <w:rFonts w:eastAsia="Times New Roman" w:cs="Times New Roman"/>
                <w:szCs w:val="20"/>
                <w:lang w:eastAsia="ar-SA"/>
              </w:rPr>
            </w:pPr>
          </w:p>
        </w:tc>
        <w:tc>
          <w:tcPr>
            <w:tcW w:w="3544" w:type="dxa"/>
            <w:tcBorders>
              <w:top w:val="single" w:sz="4" w:space="0" w:color="auto"/>
              <w:left w:val="single" w:sz="4" w:space="0" w:color="auto"/>
              <w:bottom w:val="single" w:sz="4" w:space="0" w:color="auto"/>
              <w:right w:val="single" w:sz="4" w:space="0" w:color="auto"/>
            </w:tcBorders>
          </w:tcPr>
          <w:p w:rsidR="00712093" w:rsidRPr="00712093" w:rsidRDefault="00712093" w:rsidP="00712093">
            <w:pPr>
              <w:suppressAutoHyphens/>
              <w:rPr>
                <w:rFonts w:eastAsia="Times New Roman" w:cs="Times New Roman"/>
                <w:szCs w:val="20"/>
                <w:lang w:eastAsia="ar-SA"/>
              </w:rPr>
            </w:pPr>
          </w:p>
        </w:tc>
      </w:tr>
      <w:tr w:rsidR="00712093" w:rsidRPr="00712093" w:rsidTr="004D058D">
        <w:trPr>
          <w:trHeight w:val="113"/>
        </w:trPr>
        <w:tc>
          <w:tcPr>
            <w:tcW w:w="2160" w:type="dxa"/>
            <w:tcBorders>
              <w:top w:val="single" w:sz="4" w:space="0" w:color="auto"/>
              <w:left w:val="single" w:sz="4" w:space="0" w:color="auto"/>
              <w:bottom w:val="single" w:sz="4" w:space="0" w:color="auto"/>
              <w:right w:val="single" w:sz="4" w:space="0" w:color="auto"/>
            </w:tcBorders>
          </w:tcPr>
          <w:p w:rsidR="00712093" w:rsidRPr="00712093" w:rsidRDefault="00712093" w:rsidP="00712093">
            <w:pPr>
              <w:suppressAutoHyphens/>
              <w:rPr>
                <w:rFonts w:eastAsia="Times New Roman" w:cs="Times New Roman"/>
                <w:szCs w:val="20"/>
                <w:lang w:eastAsia="ar-SA"/>
              </w:rPr>
            </w:pPr>
            <w:r w:rsidRPr="00712093">
              <w:rPr>
                <w:rFonts w:eastAsia="Times New Roman" w:cs="Times New Roman"/>
                <w:szCs w:val="20"/>
                <w:lang w:eastAsia="ar-SA"/>
              </w:rPr>
              <w:t>Adrese</w:t>
            </w:r>
          </w:p>
        </w:tc>
        <w:tc>
          <w:tcPr>
            <w:tcW w:w="3386" w:type="dxa"/>
            <w:tcBorders>
              <w:top w:val="single" w:sz="4" w:space="0" w:color="auto"/>
              <w:left w:val="single" w:sz="4" w:space="0" w:color="auto"/>
              <w:bottom w:val="single" w:sz="4" w:space="0" w:color="auto"/>
              <w:right w:val="single" w:sz="4" w:space="0" w:color="auto"/>
            </w:tcBorders>
          </w:tcPr>
          <w:p w:rsidR="00712093" w:rsidRPr="00712093" w:rsidRDefault="00712093" w:rsidP="00712093">
            <w:pPr>
              <w:suppressAutoHyphens/>
              <w:rPr>
                <w:rFonts w:eastAsia="Times New Roman" w:cs="Times New Roman"/>
                <w:b/>
                <w:szCs w:val="20"/>
                <w:lang w:eastAsia="ar-SA"/>
              </w:rPr>
            </w:pPr>
          </w:p>
        </w:tc>
        <w:tc>
          <w:tcPr>
            <w:tcW w:w="3544" w:type="dxa"/>
            <w:tcBorders>
              <w:top w:val="single" w:sz="4" w:space="0" w:color="auto"/>
              <w:left w:val="single" w:sz="4" w:space="0" w:color="auto"/>
              <w:bottom w:val="single" w:sz="4" w:space="0" w:color="auto"/>
              <w:right w:val="single" w:sz="4" w:space="0" w:color="auto"/>
            </w:tcBorders>
          </w:tcPr>
          <w:p w:rsidR="00712093" w:rsidRPr="00712093" w:rsidRDefault="00712093" w:rsidP="00712093">
            <w:pPr>
              <w:suppressAutoHyphens/>
              <w:rPr>
                <w:rFonts w:eastAsia="Times New Roman" w:cs="Times New Roman"/>
                <w:szCs w:val="20"/>
                <w:lang w:eastAsia="ar-SA"/>
              </w:rPr>
            </w:pPr>
          </w:p>
        </w:tc>
      </w:tr>
      <w:tr w:rsidR="00712093" w:rsidRPr="00712093" w:rsidTr="004D058D">
        <w:trPr>
          <w:trHeight w:val="113"/>
        </w:trPr>
        <w:tc>
          <w:tcPr>
            <w:tcW w:w="2160" w:type="dxa"/>
            <w:tcBorders>
              <w:top w:val="single" w:sz="4" w:space="0" w:color="auto"/>
              <w:left w:val="single" w:sz="4" w:space="0" w:color="auto"/>
              <w:bottom w:val="single" w:sz="4" w:space="0" w:color="auto"/>
              <w:right w:val="single" w:sz="4" w:space="0" w:color="auto"/>
            </w:tcBorders>
          </w:tcPr>
          <w:p w:rsidR="00712093" w:rsidRPr="00712093" w:rsidRDefault="00712093" w:rsidP="00712093">
            <w:pPr>
              <w:suppressAutoHyphens/>
              <w:rPr>
                <w:rFonts w:eastAsia="Times New Roman" w:cs="Times New Roman"/>
                <w:szCs w:val="24"/>
                <w:lang w:eastAsia="ar-SA"/>
              </w:rPr>
            </w:pPr>
            <w:r w:rsidRPr="00712093">
              <w:rPr>
                <w:rFonts w:eastAsia="Times New Roman" w:cs="Times New Roman"/>
                <w:color w:val="333333"/>
                <w:szCs w:val="24"/>
                <w:shd w:val="clear" w:color="auto" w:fill="FFFFFF"/>
                <w:lang w:eastAsia="ar-SA"/>
              </w:rPr>
              <w:lastRenderedPageBreak/>
              <w:t xml:space="preserve">Konta nr. </w:t>
            </w:r>
          </w:p>
        </w:tc>
        <w:tc>
          <w:tcPr>
            <w:tcW w:w="3386" w:type="dxa"/>
            <w:tcBorders>
              <w:top w:val="single" w:sz="4" w:space="0" w:color="auto"/>
              <w:left w:val="single" w:sz="4" w:space="0" w:color="auto"/>
              <w:bottom w:val="single" w:sz="4" w:space="0" w:color="auto"/>
              <w:right w:val="single" w:sz="4" w:space="0" w:color="auto"/>
            </w:tcBorders>
          </w:tcPr>
          <w:p w:rsidR="00712093" w:rsidRPr="00712093" w:rsidRDefault="00712093" w:rsidP="00712093">
            <w:pPr>
              <w:suppressAutoHyphens/>
              <w:rPr>
                <w:rFonts w:eastAsia="Times New Roman" w:cs="Times New Roman"/>
                <w:szCs w:val="24"/>
                <w:lang w:eastAsia="ar-SA"/>
              </w:rPr>
            </w:pPr>
          </w:p>
        </w:tc>
        <w:tc>
          <w:tcPr>
            <w:tcW w:w="3544" w:type="dxa"/>
            <w:tcBorders>
              <w:top w:val="single" w:sz="4" w:space="0" w:color="auto"/>
              <w:left w:val="single" w:sz="4" w:space="0" w:color="auto"/>
              <w:bottom w:val="single" w:sz="4" w:space="0" w:color="auto"/>
              <w:right w:val="single" w:sz="4" w:space="0" w:color="auto"/>
            </w:tcBorders>
          </w:tcPr>
          <w:p w:rsidR="00712093" w:rsidRPr="00712093" w:rsidRDefault="00712093" w:rsidP="00712093">
            <w:pPr>
              <w:suppressAutoHyphens/>
              <w:rPr>
                <w:rFonts w:eastAsia="Times New Roman" w:cs="Times New Roman"/>
                <w:szCs w:val="20"/>
                <w:lang w:eastAsia="ar-SA"/>
              </w:rPr>
            </w:pPr>
          </w:p>
        </w:tc>
      </w:tr>
      <w:tr w:rsidR="00712093" w:rsidRPr="00712093" w:rsidTr="004D058D">
        <w:trPr>
          <w:trHeight w:val="113"/>
        </w:trPr>
        <w:tc>
          <w:tcPr>
            <w:tcW w:w="2160" w:type="dxa"/>
            <w:tcBorders>
              <w:top w:val="single" w:sz="4" w:space="0" w:color="auto"/>
              <w:left w:val="single" w:sz="4" w:space="0" w:color="auto"/>
              <w:bottom w:val="single" w:sz="4" w:space="0" w:color="auto"/>
              <w:right w:val="single" w:sz="4" w:space="0" w:color="auto"/>
            </w:tcBorders>
          </w:tcPr>
          <w:p w:rsidR="00712093" w:rsidRPr="00712093" w:rsidRDefault="00712093" w:rsidP="00712093">
            <w:pPr>
              <w:suppressAutoHyphens/>
              <w:rPr>
                <w:rFonts w:eastAsia="Times New Roman" w:cs="Times New Roman"/>
                <w:szCs w:val="24"/>
                <w:lang w:eastAsia="ar-SA"/>
              </w:rPr>
            </w:pPr>
            <w:r w:rsidRPr="00712093">
              <w:rPr>
                <w:rFonts w:eastAsia="Times New Roman" w:cs="Times New Roman"/>
                <w:color w:val="333333"/>
                <w:szCs w:val="24"/>
                <w:lang w:eastAsia="ar-SA"/>
              </w:rPr>
              <w:br/>
            </w:r>
            <w:r w:rsidRPr="00712093">
              <w:rPr>
                <w:rFonts w:eastAsia="Times New Roman" w:cs="Times New Roman"/>
                <w:color w:val="333333"/>
                <w:szCs w:val="24"/>
                <w:shd w:val="clear" w:color="auto" w:fill="FFFFFF"/>
                <w:lang w:eastAsia="ar-SA"/>
              </w:rPr>
              <w:t xml:space="preserve">Banka: </w:t>
            </w:r>
          </w:p>
        </w:tc>
        <w:tc>
          <w:tcPr>
            <w:tcW w:w="3386" w:type="dxa"/>
            <w:tcBorders>
              <w:top w:val="single" w:sz="4" w:space="0" w:color="auto"/>
              <w:left w:val="single" w:sz="4" w:space="0" w:color="auto"/>
              <w:bottom w:val="single" w:sz="4" w:space="0" w:color="auto"/>
              <w:right w:val="single" w:sz="4" w:space="0" w:color="auto"/>
            </w:tcBorders>
          </w:tcPr>
          <w:p w:rsidR="00712093" w:rsidRPr="00712093" w:rsidRDefault="00712093" w:rsidP="00712093">
            <w:pPr>
              <w:suppressAutoHyphens/>
              <w:rPr>
                <w:rFonts w:eastAsia="Times New Roman" w:cs="Times New Roman"/>
                <w:szCs w:val="24"/>
                <w:lang w:eastAsia="ar-SA"/>
              </w:rPr>
            </w:pPr>
          </w:p>
        </w:tc>
        <w:tc>
          <w:tcPr>
            <w:tcW w:w="3544" w:type="dxa"/>
            <w:tcBorders>
              <w:top w:val="single" w:sz="4" w:space="0" w:color="auto"/>
              <w:left w:val="single" w:sz="4" w:space="0" w:color="auto"/>
              <w:bottom w:val="single" w:sz="4" w:space="0" w:color="auto"/>
              <w:right w:val="single" w:sz="4" w:space="0" w:color="auto"/>
            </w:tcBorders>
          </w:tcPr>
          <w:p w:rsidR="00712093" w:rsidRPr="00712093" w:rsidRDefault="00712093" w:rsidP="00712093">
            <w:pPr>
              <w:suppressAutoHyphens/>
              <w:rPr>
                <w:rFonts w:eastAsia="Times New Roman" w:cs="Times New Roman"/>
                <w:szCs w:val="20"/>
                <w:lang w:eastAsia="ar-SA"/>
              </w:rPr>
            </w:pPr>
          </w:p>
        </w:tc>
      </w:tr>
      <w:tr w:rsidR="00712093" w:rsidRPr="00712093" w:rsidTr="004D058D">
        <w:trPr>
          <w:trHeight w:val="113"/>
        </w:trPr>
        <w:tc>
          <w:tcPr>
            <w:tcW w:w="2160" w:type="dxa"/>
            <w:tcBorders>
              <w:top w:val="single" w:sz="4" w:space="0" w:color="auto"/>
              <w:left w:val="single" w:sz="4" w:space="0" w:color="auto"/>
              <w:bottom w:val="single" w:sz="4" w:space="0" w:color="auto"/>
              <w:right w:val="single" w:sz="4" w:space="0" w:color="auto"/>
            </w:tcBorders>
          </w:tcPr>
          <w:p w:rsidR="00712093" w:rsidRPr="00712093" w:rsidRDefault="00712093" w:rsidP="00712093">
            <w:pPr>
              <w:suppressAutoHyphens/>
              <w:rPr>
                <w:rFonts w:eastAsia="Times New Roman" w:cs="Times New Roman"/>
                <w:szCs w:val="20"/>
                <w:lang w:eastAsia="ar-SA"/>
              </w:rPr>
            </w:pPr>
            <w:r w:rsidRPr="00712093">
              <w:rPr>
                <w:rFonts w:eastAsia="Times New Roman" w:cs="Times New Roman"/>
                <w:szCs w:val="20"/>
                <w:lang w:eastAsia="ar-SA"/>
              </w:rPr>
              <w:t>Talr./fakss</w:t>
            </w:r>
          </w:p>
        </w:tc>
        <w:tc>
          <w:tcPr>
            <w:tcW w:w="3386" w:type="dxa"/>
            <w:tcBorders>
              <w:top w:val="single" w:sz="4" w:space="0" w:color="auto"/>
              <w:left w:val="single" w:sz="4" w:space="0" w:color="auto"/>
              <w:bottom w:val="single" w:sz="4" w:space="0" w:color="auto"/>
              <w:right w:val="single" w:sz="4" w:space="0" w:color="auto"/>
            </w:tcBorders>
          </w:tcPr>
          <w:p w:rsidR="00712093" w:rsidRPr="00712093" w:rsidRDefault="00712093" w:rsidP="00712093">
            <w:pPr>
              <w:suppressAutoHyphens/>
              <w:rPr>
                <w:rFonts w:eastAsia="Times New Roman" w:cs="Times New Roman"/>
                <w:szCs w:val="20"/>
                <w:lang w:eastAsia="ar-SA"/>
              </w:rPr>
            </w:pPr>
          </w:p>
        </w:tc>
        <w:tc>
          <w:tcPr>
            <w:tcW w:w="3544" w:type="dxa"/>
            <w:tcBorders>
              <w:top w:val="single" w:sz="4" w:space="0" w:color="auto"/>
              <w:left w:val="single" w:sz="4" w:space="0" w:color="auto"/>
              <w:bottom w:val="single" w:sz="4" w:space="0" w:color="auto"/>
              <w:right w:val="single" w:sz="4" w:space="0" w:color="auto"/>
            </w:tcBorders>
          </w:tcPr>
          <w:p w:rsidR="00712093" w:rsidRPr="00712093" w:rsidRDefault="00712093" w:rsidP="00712093">
            <w:pPr>
              <w:suppressAutoHyphens/>
              <w:rPr>
                <w:rFonts w:eastAsia="Times New Roman" w:cs="Times New Roman"/>
                <w:szCs w:val="20"/>
                <w:lang w:eastAsia="ar-SA"/>
              </w:rPr>
            </w:pPr>
          </w:p>
        </w:tc>
      </w:tr>
      <w:tr w:rsidR="00712093" w:rsidRPr="00712093" w:rsidTr="004D058D">
        <w:trPr>
          <w:trHeight w:val="113"/>
        </w:trPr>
        <w:tc>
          <w:tcPr>
            <w:tcW w:w="2160" w:type="dxa"/>
            <w:tcBorders>
              <w:top w:val="single" w:sz="4" w:space="0" w:color="auto"/>
              <w:left w:val="single" w:sz="4" w:space="0" w:color="auto"/>
              <w:bottom w:val="single" w:sz="4" w:space="0" w:color="auto"/>
              <w:right w:val="single" w:sz="4" w:space="0" w:color="auto"/>
            </w:tcBorders>
          </w:tcPr>
          <w:p w:rsidR="00712093" w:rsidRPr="00712093" w:rsidRDefault="00712093" w:rsidP="00712093">
            <w:pPr>
              <w:suppressAutoHyphens/>
              <w:rPr>
                <w:rFonts w:eastAsia="Times New Roman" w:cs="Times New Roman"/>
                <w:szCs w:val="20"/>
                <w:lang w:eastAsia="ar-SA"/>
              </w:rPr>
            </w:pPr>
            <w:r w:rsidRPr="00712093">
              <w:rPr>
                <w:rFonts w:eastAsia="Times New Roman" w:cs="Times New Roman"/>
                <w:szCs w:val="20"/>
                <w:lang w:eastAsia="ar-SA"/>
              </w:rPr>
              <w:t>E-pasts</w:t>
            </w:r>
          </w:p>
        </w:tc>
        <w:tc>
          <w:tcPr>
            <w:tcW w:w="3386" w:type="dxa"/>
            <w:tcBorders>
              <w:top w:val="single" w:sz="4" w:space="0" w:color="auto"/>
              <w:left w:val="single" w:sz="4" w:space="0" w:color="auto"/>
              <w:bottom w:val="single" w:sz="4" w:space="0" w:color="auto"/>
              <w:right w:val="single" w:sz="4" w:space="0" w:color="auto"/>
            </w:tcBorders>
          </w:tcPr>
          <w:p w:rsidR="00712093" w:rsidRPr="00712093" w:rsidRDefault="00712093" w:rsidP="00712093">
            <w:pPr>
              <w:suppressAutoHyphens/>
              <w:rPr>
                <w:rFonts w:eastAsia="Times New Roman" w:cs="Times New Roman"/>
                <w:szCs w:val="20"/>
                <w:lang w:eastAsia="ar-SA"/>
              </w:rPr>
            </w:pPr>
          </w:p>
        </w:tc>
        <w:tc>
          <w:tcPr>
            <w:tcW w:w="3544" w:type="dxa"/>
            <w:tcBorders>
              <w:top w:val="single" w:sz="4" w:space="0" w:color="auto"/>
              <w:left w:val="single" w:sz="4" w:space="0" w:color="auto"/>
              <w:bottom w:val="single" w:sz="4" w:space="0" w:color="auto"/>
              <w:right w:val="single" w:sz="4" w:space="0" w:color="auto"/>
            </w:tcBorders>
          </w:tcPr>
          <w:p w:rsidR="00712093" w:rsidRPr="00712093" w:rsidRDefault="00712093" w:rsidP="00712093">
            <w:pPr>
              <w:suppressAutoHyphens/>
              <w:rPr>
                <w:rFonts w:eastAsia="Times New Roman" w:cs="Times New Roman"/>
                <w:szCs w:val="20"/>
                <w:lang w:eastAsia="ar-SA"/>
              </w:rPr>
            </w:pPr>
          </w:p>
        </w:tc>
      </w:tr>
    </w:tbl>
    <w:p w:rsidR="00712093" w:rsidRPr="00813009" w:rsidRDefault="00712093" w:rsidP="00712093">
      <w:pPr>
        <w:suppressAutoHyphens/>
        <w:spacing w:before="240" w:after="240"/>
        <w:rPr>
          <w:rFonts w:eastAsia="Times New Roman" w:cs="Times New Roman"/>
          <w:b/>
          <w:szCs w:val="24"/>
          <w:lang w:eastAsia="ar-SA"/>
        </w:rPr>
      </w:pPr>
    </w:p>
    <w:p w:rsidR="00813009" w:rsidRPr="00813009" w:rsidRDefault="00813009" w:rsidP="008C0BA3">
      <w:pPr>
        <w:numPr>
          <w:ilvl w:val="0"/>
          <w:numId w:val="18"/>
        </w:numPr>
        <w:suppressAutoHyphens/>
        <w:spacing w:before="480" w:after="240"/>
        <w:ind w:left="357" w:hanging="357"/>
        <w:jc w:val="center"/>
        <w:rPr>
          <w:rFonts w:eastAsia="Times New Roman" w:cs="Times New Roman"/>
          <w:b/>
          <w:szCs w:val="24"/>
          <w:lang w:eastAsia="ar-SA"/>
        </w:rPr>
      </w:pPr>
      <w:r w:rsidRPr="00813009">
        <w:rPr>
          <w:rFonts w:eastAsia="Times New Roman" w:cs="Times New Roman"/>
          <w:b/>
          <w:szCs w:val="24"/>
          <w:lang w:eastAsia="ar-SA"/>
        </w:rPr>
        <w:t>Pušu paraksti</w:t>
      </w:r>
    </w:p>
    <w:tbl>
      <w:tblPr>
        <w:tblW w:w="0" w:type="auto"/>
        <w:tblInd w:w="108" w:type="dxa"/>
        <w:tblLayout w:type="fixed"/>
        <w:tblLook w:val="0000"/>
      </w:tblPr>
      <w:tblGrid>
        <w:gridCol w:w="4545"/>
        <w:gridCol w:w="4545"/>
      </w:tblGrid>
      <w:tr w:rsidR="00813009" w:rsidRPr="00813009" w:rsidTr="005D630C">
        <w:trPr>
          <w:cantSplit/>
          <w:trHeight w:val="80"/>
        </w:trPr>
        <w:tc>
          <w:tcPr>
            <w:tcW w:w="4545" w:type="dxa"/>
          </w:tcPr>
          <w:p w:rsidR="00813009" w:rsidRPr="00813009" w:rsidRDefault="00813009" w:rsidP="00813009">
            <w:pPr>
              <w:suppressAutoHyphens/>
              <w:ind w:firstLine="601"/>
              <w:rPr>
                <w:rFonts w:eastAsia="Times New Roman" w:cs="Times New Roman"/>
                <w:b/>
                <w:szCs w:val="24"/>
                <w:lang w:eastAsia="ar-SA"/>
              </w:rPr>
            </w:pPr>
          </w:p>
          <w:p w:rsidR="00813009" w:rsidRPr="00813009" w:rsidRDefault="00813009" w:rsidP="00813009">
            <w:pPr>
              <w:suppressAutoHyphens/>
              <w:ind w:firstLine="601"/>
              <w:rPr>
                <w:rFonts w:eastAsia="Times New Roman" w:cs="Times New Roman"/>
                <w:b/>
                <w:sz w:val="22"/>
                <w:szCs w:val="24"/>
                <w:lang w:eastAsia="ar-SA"/>
              </w:rPr>
            </w:pPr>
            <w:r w:rsidRPr="00813009">
              <w:rPr>
                <w:rFonts w:eastAsia="Times New Roman" w:cs="Times New Roman"/>
                <w:b/>
                <w:sz w:val="22"/>
                <w:szCs w:val="24"/>
                <w:lang w:eastAsia="ar-SA"/>
              </w:rPr>
              <w:t xml:space="preserve">Pasūtītājs </w:t>
            </w:r>
          </w:p>
          <w:p w:rsidR="00813009" w:rsidRPr="00813009" w:rsidRDefault="00813009" w:rsidP="00813009">
            <w:pPr>
              <w:suppressAutoHyphens/>
              <w:ind w:firstLine="601"/>
              <w:rPr>
                <w:rFonts w:eastAsia="Times New Roman" w:cs="Times New Roman"/>
                <w:i/>
                <w:sz w:val="18"/>
                <w:szCs w:val="24"/>
                <w:lang w:eastAsia="ar-SA"/>
              </w:rPr>
            </w:pPr>
          </w:p>
          <w:p w:rsidR="00813009" w:rsidRPr="00813009" w:rsidRDefault="00813009" w:rsidP="00813009">
            <w:pPr>
              <w:suppressAutoHyphens/>
              <w:ind w:firstLine="601"/>
              <w:rPr>
                <w:rFonts w:eastAsia="Times New Roman" w:cs="Times New Roman"/>
                <w:sz w:val="22"/>
                <w:lang w:eastAsia="ar-SA"/>
              </w:rPr>
            </w:pPr>
          </w:p>
          <w:p w:rsidR="00813009" w:rsidRPr="00813009" w:rsidRDefault="00813009" w:rsidP="00813009">
            <w:pPr>
              <w:suppressAutoHyphens/>
              <w:ind w:firstLine="601"/>
              <w:rPr>
                <w:rFonts w:eastAsia="Times New Roman" w:cs="Times New Roman"/>
                <w:sz w:val="22"/>
                <w:lang w:eastAsia="ar-SA"/>
              </w:rPr>
            </w:pPr>
            <w:r w:rsidRPr="00813009">
              <w:rPr>
                <w:rFonts w:eastAsia="Times New Roman" w:cs="Times New Roman"/>
                <w:sz w:val="22"/>
                <w:lang w:eastAsia="ar-SA"/>
              </w:rPr>
              <w:t>____________________________</w:t>
            </w:r>
          </w:p>
          <w:p w:rsidR="00813009" w:rsidRPr="00813009" w:rsidRDefault="00813009" w:rsidP="00813009">
            <w:pPr>
              <w:suppressAutoHyphens/>
              <w:ind w:firstLine="601"/>
              <w:rPr>
                <w:rFonts w:eastAsia="Times New Roman" w:cs="Times New Roman"/>
                <w:i/>
                <w:sz w:val="20"/>
                <w:szCs w:val="24"/>
                <w:lang w:eastAsia="ar-SA"/>
              </w:rPr>
            </w:pPr>
            <w:r w:rsidRPr="00813009">
              <w:rPr>
                <w:rFonts w:eastAsia="Times New Roman" w:cs="Times New Roman"/>
                <w:i/>
                <w:sz w:val="20"/>
                <w:szCs w:val="24"/>
                <w:lang w:eastAsia="ar-SA"/>
              </w:rPr>
              <w:t>vārds, uzvārds, amats</w:t>
            </w:r>
          </w:p>
        </w:tc>
        <w:tc>
          <w:tcPr>
            <w:tcW w:w="4545" w:type="dxa"/>
          </w:tcPr>
          <w:p w:rsidR="00813009" w:rsidRPr="00813009" w:rsidRDefault="00813009" w:rsidP="00813009">
            <w:pPr>
              <w:suppressAutoHyphens/>
              <w:rPr>
                <w:rFonts w:eastAsia="Times New Roman" w:cs="Times New Roman"/>
                <w:b/>
                <w:color w:val="FF0000"/>
                <w:szCs w:val="24"/>
                <w:lang w:eastAsia="ar-SA"/>
              </w:rPr>
            </w:pPr>
          </w:p>
          <w:p w:rsidR="00813009" w:rsidRPr="00813009" w:rsidRDefault="00813009" w:rsidP="00813009">
            <w:pPr>
              <w:suppressAutoHyphens/>
              <w:ind w:firstLine="1301"/>
              <w:rPr>
                <w:rFonts w:eastAsia="Times New Roman" w:cs="Times New Roman"/>
                <w:b/>
                <w:szCs w:val="24"/>
                <w:lang w:eastAsia="ar-SA"/>
              </w:rPr>
            </w:pPr>
            <w:r w:rsidRPr="00813009">
              <w:rPr>
                <w:rFonts w:eastAsia="Times New Roman" w:cs="Times New Roman"/>
                <w:b/>
                <w:szCs w:val="24"/>
                <w:lang w:eastAsia="ar-SA"/>
              </w:rPr>
              <w:t>Izpildītājs</w:t>
            </w:r>
          </w:p>
          <w:p w:rsidR="00813009" w:rsidRPr="00813009" w:rsidRDefault="00813009" w:rsidP="00813009">
            <w:pPr>
              <w:suppressAutoHyphens/>
              <w:rPr>
                <w:rFonts w:eastAsia="Times New Roman" w:cs="Times New Roman"/>
                <w:i/>
                <w:sz w:val="20"/>
                <w:szCs w:val="24"/>
                <w:lang w:eastAsia="ar-SA"/>
              </w:rPr>
            </w:pPr>
          </w:p>
          <w:p w:rsidR="00813009" w:rsidRPr="00813009" w:rsidRDefault="00813009" w:rsidP="00813009">
            <w:pPr>
              <w:suppressAutoHyphens/>
              <w:rPr>
                <w:rFonts w:eastAsia="Times New Roman" w:cs="Times New Roman"/>
                <w:i/>
                <w:sz w:val="20"/>
                <w:szCs w:val="24"/>
                <w:lang w:eastAsia="ar-SA"/>
              </w:rPr>
            </w:pPr>
          </w:p>
          <w:p w:rsidR="00813009" w:rsidRPr="00813009" w:rsidRDefault="00813009" w:rsidP="00813009">
            <w:pPr>
              <w:suppressAutoHyphens/>
              <w:ind w:firstLine="1301"/>
              <w:rPr>
                <w:rFonts w:eastAsia="Times New Roman" w:cs="Times New Roman"/>
                <w:sz w:val="22"/>
                <w:lang w:eastAsia="ar-SA"/>
              </w:rPr>
            </w:pPr>
            <w:r w:rsidRPr="00813009">
              <w:rPr>
                <w:rFonts w:eastAsia="Times New Roman" w:cs="Times New Roman"/>
                <w:sz w:val="22"/>
                <w:lang w:eastAsia="ar-SA"/>
              </w:rPr>
              <w:t>___________________________</w:t>
            </w:r>
          </w:p>
          <w:p w:rsidR="00813009" w:rsidRPr="00813009" w:rsidRDefault="00813009" w:rsidP="00813009">
            <w:pPr>
              <w:suppressAutoHyphens/>
              <w:ind w:firstLine="1301"/>
              <w:rPr>
                <w:rFonts w:eastAsia="Times New Roman" w:cs="Times New Roman"/>
                <w:i/>
                <w:sz w:val="20"/>
                <w:szCs w:val="24"/>
                <w:lang w:eastAsia="ar-SA"/>
              </w:rPr>
            </w:pPr>
            <w:r w:rsidRPr="00813009">
              <w:rPr>
                <w:rFonts w:eastAsia="Times New Roman" w:cs="Times New Roman"/>
                <w:i/>
                <w:sz w:val="20"/>
                <w:szCs w:val="24"/>
                <w:lang w:eastAsia="ar-SA"/>
              </w:rPr>
              <w:t>vārds, uzvārds, amats</w:t>
            </w:r>
          </w:p>
          <w:p w:rsidR="00813009" w:rsidRPr="00813009" w:rsidRDefault="00813009" w:rsidP="00813009">
            <w:pPr>
              <w:suppressAutoHyphens/>
              <w:rPr>
                <w:rFonts w:eastAsia="Times New Roman" w:cs="Times New Roman"/>
                <w:b/>
                <w:color w:val="FF0000"/>
                <w:szCs w:val="24"/>
                <w:lang w:eastAsia="ar-SA"/>
              </w:rPr>
            </w:pPr>
          </w:p>
        </w:tc>
      </w:tr>
    </w:tbl>
    <w:p w:rsidR="00813009" w:rsidRPr="00813009" w:rsidRDefault="00813009" w:rsidP="00813009">
      <w:pPr>
        <w:suppressAutoHyphens/>
        <w:ind w:right="-625"/>
        <w:jc w:val="both"/>
        <w:rPr>
          <w:rFonts w:eastAsia="Times New Roman" w:cs="Times New Roman"/>
          <w:szCs w:val="24"/>
          <w:lang w:eastAsia="ar-SA"/>
        </w:rPr>
      </w:pPr>
    </w:p>
    <w:p w:rsidR="00813009" w:rsidRPr="00813009" w:rsidRDefault="00813009" w:rsidP="00813009">
      <w:pPr>
        <w:suppressAutoHyphens/>
        <w:ind w:right="-625"/>
        <w:jc w:val="both"/>
        <w:rPr>
          <w:rFonts w:eastAsia="Times New Roman" w:cs="Times New Roman"/>
          <w:szCs w:val="24"/>
          <w:lang w:eastAsia="ar-SA"/>
        </w:rPr>
      </w:pPr>
    </w:p>
    <w:p w:rsidR="00813009" w:rsidRPr="00813009" w:rsidRDefault="00813009" w:rsidP="00813009">
      <w:pPr>
        <w:spacing w:after="120"/>
        <w:jc w:val="both"/>
        <w:rPr>
          <w:rFonts w:eastAsia="Times New Roman" w:cs="Times New Roman"/>
          <w:noProof/>
          <w:kern w:val="1"/>
          <w:szCs w:val="24"/>
          <w:lang w:bidi="hi-IN"/>
        </w:rPr>
      </w:pPr>
    </w:p>
    <w:p w:rsidR="00813009" w:rsidRPr="00813009" w:rsidRDefault="00813009" w:rsidP="00813009">
      <w:pPr>
        <w:keepNext/>
        <w:jc w:val="both"/>
        <w:outlineLvl w:val="1"/>
        <w:rPr>
          <w:rFonts w:eastAsia="Times New Roman" w:cs="Times New Roman"/>
          <w:szCs w:val="20"/>
          <w:lang w:eastAsia="ar-SA"/>
        </w:rPr>
      </w:pPr>
    </w:p>
    <w:tbl>
      <w:tblPr>
        <w:tblW w:w="0" w:type="auto"/>
        <w:tblInd w:w="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732"/>
      </w:tblGrid>
      <w:tr w:rsidR="00813009" w:rsidRPr="00813009" w:rsidTr="005D630C">
        <w:trPr>
          <w:trHeight w:val="284"/>
        </w:trPr>
        <w:tc>
          <w:tcPr>
            <w:tcW w:w="8732" w:type="dxa"/>
            <w:tcBorders>
              <w:top w:val="nil"/>
              <w:left w:val="nil"/>
              <w:bottom w:val="nil"/>
              <w:right w:val="nil"/>
            </w:tcBorders>
          </w:tcPr>
          <w:p w:rsidR="00813009" w:rsidRPr="00813009" w:rsidRDefault="00813009" w:rsidP="00813009">
            <w:pPr>
              <w:rPr>
                <w:rFonts w:eastAsia="Times New Roman" w:cs="Times New Roman"/>
                <w:szCs w:val="24"/>
              </w:rPr>
            </w:pPr>
          </w:p>
        </w:tc>
      </w:tr>
    </w:tbl>
    <w:p w:rsidR="00813009" w:rsidRPr="00813009" w:rsidRDefault="00813009" w:rsidP="00813009">
      <w:pPr>
        <w:suppressAutoHyphens/>
        <w:jc w:val="right"/>
        <w:rPr>
          <w:rFonts w:eastAsia="Times New Roman" w:cs="Times New Roman"/>
          <w:b/>
          <w:sz w:val="20"/>
          <w:szCs w:val="20"/>
          <w:lang w:eastAsia="ar-SA"/>
        </w:rPr>
      </w:pPr>
      <w:r w:rsidRPr="00813009">
        <w:rPr>
          <w:rFonts w:eastAsia="Times New Roman" w:cs="Times New Roman"/>
          <w:szCs w:val="20"/>
          <w:lang w:eastAsia="ar-SA"/>
        </w:rPr>
        <w:br w:type="page"/>
      </w:r>
      <w:r w:rsidRPr="00813009">
        <w:rPr>
          <w:rFonts w:eastAsia="Times New Roman" w:cs="Times New Roman"/>
          <w:b/>
          <w:sz w:val="20"/>
          <w:szCs w:val="20"/>
          <w:lang w:eastAsia="ar-SA"/>
        </w:rPr>
        <w:lastRenderedPageBreak/>
        <w:t xml:space="preserve">3.pielikums </w:t>
      </w:r>
    </w:p>
    <w:p w:rsidR="00943E8A" w:rsidRDefault="00813009" w:rsidP="00813009">
      <w:pPr>
        <w:suppressAutoHyphens/>
        <w:jc w:val="right"/>
        <w:rPr>
          <w:rFonts w:eastAsia="Times New Roman" w:cs="Times New Roman"/>
          <w:sz w:val="18"/>
          <w:szCs w:val="18"/>
          <w:lang w:eastAsia="ar-SA"/>
        </w:rPr>
      </w:pPr>
      <w:r w:rsidRPr="00943E8A">
        <w:rPr>
          <w:rFonts w:eastAsia="Times New Roman" w:cs="Times New Roman"/>
          <w:sz w:val="18"/>
          <w:szCs w:val="18"/>
          <w:lang w:eastAsia="ar-SA"/>
        </w:rPr>
        <w:t xml:space="preserve">Līgumam Nr._____par būvobjekta </w:t>
      </w:r>
    </w:p>
    <w:p w:rsidR="00813009" w:rsidRPr="00943E8A" w:rsidRDefault="00813009" w:rsidP="00813009">
      <w:pPr>
        <w:suppressAutoHyphens/>
        <w:jc w:val="right"/>
        <w:rPr>
          <w:rFonts w:eastAsia="Times New Roman" w:cs="Times New Roman"/>
          <w:sz w:val="18"/>
          <w:szCs w:val="18"/>
          <w:lang w:eastAsia="ar-SA"/>
        </w:rPr>
      </w:pPr>
      <w:r w:rsidRPr="00943E8A">
        <w:rPr>
          <w:rFonts w:eastAsia="Times New Roman" w:cs="Times New Roman"/>
          <w:sz w:val="18"/>
          <w:szCs w:val="18"/>
          <w:lang w:eastAsia="ar-SA"/>
        </w:rPr>
        <w:t>„</w:t>
      </w:r>
      <w:r w:rsidR="00520F0D" w:rsidRPr="00943E8A">
        <w:rPr>
          <w:bCs/>
          <w:iCs/>
          <w:sz w:val="18"/>
          <w:szCs w:val="18"/>
        </w:rPr>
        <w:t>Olaines Mehānikas un tehnoloģijas koledža</w:t>
      </w:r>
      <w:r w:rsidRPr="00943E8A">
        <w:rPr>
          <w:rFonts w:eastAsia="Times New Roman" w:cs="Times New Roman"/>
          <w:sz w:val="18"/>
          <w:szCs w:val="18"/>
          <w:lang w:eastAsia="ar-SA"/>
        </w:rPr>
        <w:t xml:space="preserve">” būvuzraudzību </w:t>
      </w:r>
    </w:p>
    <w:p w:rsidR="00813009" w:rsidRPr="00813009" w:rsidRDefault="00813009" w:rsidP="00813009">
      <w:pPr>
        <w:suppressAutoHyphens/>
        <w:ind w:left="4800"/>
        <w:jc w:val="right"/>
        <w:rPr>
          <w:rFonts w:eastAsia="Times New Roman" w:cs="Times New Roman"/>
          <w:bCs/>
          <w:szCs w:val="20"/>
          <w:lang w:eastAsia="ar-SA"/>
        </w:rPr>
      </w:pPr>
    </w:p>
    <w:p w:rsidR="00813009" w:rsidRPr="00813009" w:rsidRDefault="00813009" w:rsidP="00813009">
      <w:pPr>
        <w:suppressAutoHyphens/>
        <w:jc w:val="center"/>
        <w:rPr>
          <w:rFonts w:eastAsia="Times New Roman" w:cs="Times New Roman"/>
          <w:b/>
          <w:bCs/>
          <w:szCs w:val="20"/>
          <w:lang w:eastAsia="ar-SA"/>
        </w:rPr>
      </w:pPr>
    </w:p>
    <w:p w:rsidR="00813009" w:rsidRPr="00813009" w:rsidRDefault="00813009" w:rsidP="00813009">
      <w:pPr>
        <w:suppressAutoHyphens/>
        <w:jc w:val="center"/>
        <w:rPr>
          <w:rFonts w:eastAsia="Times New Roman" w:cs="Times New Roman"/>
          <w:b/>
          <w:szCs w:val="20"/>
          <w:lang w:eastAsia="ar-SA"/>
        </w:rPr>
      </w:pPr>
      <w:r w:rsidRPr="00813009">
        <w:rPr>
          <w:rFonts w:eastAsia="Times New Roman" w:cs="Times New Roman"/>
          <w:b/>
          <w:bCs/>
          <w:szCs w:val="20"/>
          <w:lang w:eastAsia="ar-SA"/>
        </w:rPr>
        <w:t>GARANTIJU NOTEIKUMI</w:t>
      </w:r>
    </w:p>
    <w:p w:rsidR="00813009" w:rsidRPr="00813009" w:rsidRDefault="00813009" w:rsidP="00813009">
      <w:pPr>
        <w:suppressAutoHyphens/>
        <w:ind w:left="5520"/>
        <w:rPr>
          <w:rFonts w:eastAsia="Times New Roman" w:cs="Times New Roman"/>
          <w:sz w:val="20"/>
          <w:szCs w:val="20"/>
          <w:lang w:eastAsia="ar-SA"/>
        </w:rPr>
      </w:pPr>
    </w:p>
    <w:p w:rsidR="00813009" w:rsidRPr="00813009" w:rsidRDefault="00813009" w:rsidP="00813009">
      <w:pPr>
        <w:numPr>
          <w:ilvl w:val="0"/>
          <w:numId w:val="12"/>
        </w:numPr>
        <w:suppressAutoHyphens/>
        <w:ind w:left="567" w:hanging="567"/>
        <w:jc w:val="both"/>
        <w:rPr>
          <w:rFonts w:eastAsia="Times New Roman" w:cs="Times New Roman"/>
          <w:b/>
          <w:bCs/>
          <w:strike/>
          <w:szCs w:val="20"/>
          <w:lang w:eastAsia="ar-SA"/>
        </w:rPr>
      </w:pPr>
      <w:r w:rsidRPr="00813009">
        <w:rPr>
          <w:rFonts w:eastAsia="Times New Roman" w:cs="Times New Roman"/>
          <w:b/>
          <w:bCs/>
          <w:szCs w:val="20"/>
          <w:lang w:eastAsia="ar-SA"/>
        </w:rPr>
        <w:t>Pasūtītājs ir noteicis šādus garantiju veidus un attiecīgajā garantijā obligāti iekļaujamos nosacījumus un noteikumus:</w:t>
      </w:r>
    </w:p>
    <w:p w:rsidR="00813009" w:rsidRPr="00813009" w:rsidRDefault="00813009" w:rsidP="00813009">
      <w:pPr>
        <w:suppressAutoHyphens/>
        <w:ind w:left="567"/>
        <w:jc w:val="both"/>
        <w:rPr>
          <w:rFonts w:eastAsia="Times New Roman" w:cs="Times New Roman"/>
          <w:b/>
          <w:bCs/>
          <w:strike/>
          <w:szCs w:val="20"/>
          <w:lang w:eastAsia="ar-SA"/>
        </w:rPr>
      </w:pPr>
    </w:p>
    <w:p w:rsidR="00813009" w:rsidRPr="00813009" w:rsidRDefault="00813009" w:rsidP="00813009">
      <w:pPr>
        <w:numPr>
          <w:ilvl w:val="1"/>
          <w:numId w:val="12"/>
        </w:numPr>
        <w:suppressAutoHyphens/>
        <w:autoSpaceDE w:val="0"/>
        <w:autoSpaceDN w:val="0"/>
        <w:adjustRightInd w:val="0"/>
        <w:ind w:left="709" w:hanging="709"/>
        <w:jc w:val="both"/>
        <w:rPr>
          <w:rFonts w:eastAsia="Times New Roman" w:cs="Times New Roman"/>
          <w:szCs w:val="20"/>
          <w:lang w:eastAsia="ar-SA"/>
        </w:rPr>
      </w:pPr>
      <w:r w:rsidRPr="00813009">
        <w:rPr>
          <w:rFonts w:eastAsia="Times New Roman" w:cs="Times New Roman"/>
          <w:b/>
          <w:szCs w:val="20"/>
          <w:u w:val="single"/>
          <w:lang w:eastAsia="ar-SA"/>
        </w:rPr>
        <w:t>Līguma izpildes garantijai</w:t>
      </w:r>
      <w:r w:rsidR="008300E8">
        <w:rPr>
          <w:rFonts w:eastAsia="Times New Roman" w:cs="Times New Roman"/>
          <w:b/>
          <w:szCs w:val="20"/>
          <w:u w:val="single"/>
          <w:lang w:eastAsia="ar-SA"/>
        </w:rPr>
        <w:t xml:space="preserve"> </w:t>
      </w:r>
      <w:r w:rsidRPr="00813009">
        <w:rPr>
          <w:rFonts w:eastAsia="Times New Roman" w:cs="Times New Roman"/>
          <w:szCs w:val="24"/>
          <w:lang w:eastAsia="ar-SA"/>
        </w:rPr>
        <w:t>jābūt kredītiestādes</w:t>
      </w:r>
      <w:r w:rsidRPr="00813009">
        <w:rPr>
          <w:rFonts w:eastAsia="Times New Roman" w:cs="Times New Roman"/>
          <w:bCs/>
          <w:szCs w:val="24"/>
          <w:lang w:eastAsia="ar-SA"/>
        </w:rPr>
        <w:t xml:space="preserve">, </w:t>
      </w:r>
      <w:r w:rsidRPr="00813009">
        <w:rPr>
          <w:rFonts w:eastAsia="Times New Roman" w:cs="Times New Roman"/>
          <w:szCs w:val="24"/>
          <w:lang w:eastAsia="ar-SA"/>
        </w:rPr>
        <w:t>tās filiāles, vai ārvalsts kredītiestādes filiāles,</w:t>
      </w:r>
      <w:r w:rsidRPr="00813009">
        <w:rPr>
          <w:rFonts w:eastAsia="Times New Roman" w:cs="Times New Roman"/>
          <w:bCs/>
          <w:szCs w:val="24"/>
          <w:lang w:eastAsia="ar-SA"/>
        </w:rPr>
        <w:t xml:space="preserve"> kas ir tiesīga sniegt pakalpojumus Latvijas </w:t>
      </w:r>
      <w:r w:rsidRPr="00813009">
        <w:rPr>
          <w:rFonts w:eastAsia="Times New Roman" w:cs="Times New Roman"/>
          <w:bCs/>
          <w:color w:val="000000"/>
          <w:szCs w:val="24"/>
          <w:lang w:eastAsia="ar-SA"/>
        </w:rPr>
        <w:t>Republikā, izdotai garantijai,</w:t>
      </w:r>
      <w:r w:rsidRPr="00813009">
        <w:rPr>
          <w:rFonts w:eastAsia="Times New Roman" w:cs="Times New Roman"/>
          <w:bCs/>
          <w:color w:val="000000"/>
          <w:sz w:val="23"/>
          <w:szCs w:val="23"/>
          <w:lang w:eastAsia="ar-SA"/>
        </w:rPr>
        <w:t xml:space="preserve"> vai </w:t>
      </w:r>
      <w:r w:rsidRPr="00813009">
        <w:rPr>
          <w:rFonts w:eastAsia="Times New Roman" w:cs="Times New Roman"/>
          <w:color w:val="000000"/>
          <w:sz w:val="23"/>
          <w:szCs w:val="23"/>
          <w:lang w:eastAsia="ar-SA"/>
        </w:rPr>
        <w:t>apdrošināšanas sabiedrības, kas ir tiesīgas sniegt pakalpojumus Latvijas Republikā izsniegtai apdrošināšanas polisei, ja tā izsniegta saskaņā ar tiem pašiem iepirkuma dokumentos noteiktajiem nosacījumiem kā kredītiestādes garantija</w:t>
      </w:r>
      <w:r w:rsidRPr="00813009">
        <w:rPr>
          <w:rFonts w:eastAsia="Times New Roman" w:cs="Times New Roman"/>
          <w:bCs/>
          <w:color w:val="000000"/>
          <w:szCs w:val="24"/>
          <w:lang w:eastAsia="ar-SA"/>
        </w:rPr>
        <w:t>.</w:t>
      </w:r>
      <w:r w:rsidRPr="00813009">
        <w:rPr>
          <w:rFonts w:eastAsia="Times New Roman" w:cs="Times New Roman"/>
          <w:bCs/>
          <w:szCs w:val="20"/>
          <w:lang w:eastAsia="ar-SA"/>
        </w:rPr>
        <w:t xml:space="preserve"> Garantijā obligāti jābūt iekļautiem šādiem noteikumiem un nosacījumiem:</w:t>
      </w:r>
    </w:p>
    <w:p w:rsidR="00813009" w:rsidRPr="00813009" w:rsidRDefault="00813009" w:rsidP="00813009">
      <w:pPr>
        <w:numPr>
          <w:ilvl w:val="2"/>
          <w:numId w:val="12"/>
        </w:numPr>
        <w:suppressAutoHyphens/>
        <w:autoSpaceDE w:val="0"/>
        <w:autoSpaceDN w:val="0"/>
        <w:adjustRightInd w:val="0"/>
        <w:ind w:left="709" w:hanging="709"/>
        <w:jc w:val="both"/>
        <w:rPr>
          <w:rFonts w:eastAsia="Times New Roman" w:cs="Times New Roman"/>
          <w:szCs w:val="20"/>
          <w:lang w:eastAsia="ar-SA"/>
        </w:rPr>
      </w:pPr>
      <w:r w:rsidRPr="00813009">
        <w:rPr>
          <w:rFonts w:eastAsia="Times New Roman" w:cs="Times New Roman"/>
          <w:szCs w:val="20"/>
          <w:lang w:eastAsia="ar-SA"/>
        </w:rPr>
        <w:t xml:space="preserve">garantijas devējs apņemas samaksāt Pasūtītāja pieprasīto summu garantijas summas robežās, pēc pirmā rakstiskā Pasūtītāja pieprasījuma, </w:t>
      </w:r>
      <w:r w:rsidRPr="00813009">
        <w:rPr>
          <w:rFonts w:eastAsia="Times New Roman" w:cs="Times New Roman"/>
          <w:szCs w:val="24"/>
          <w:lang w:eastAsia="ar-SA"/>
        </w:rPr>
        <w:t>kurā Pasūtītājs norādījis, ka Izpildītājs nav izpildījis noslēgtā Līguma saistības</w:t>
      </w:r>
      <w:r w:rsidRPr="00813009">
        <w:rPr>
          <w:rFonts w:eastAsia="Times New Roman" w:cs="Times New Roman"/>
          <w:szCs w:val="20"/>
          <w:lang w:eastAsia="ar-SA"/>
        </w:rPr>
        <w:t xml:space="preserve">; </w:t>
      </w:r>
    </w:p>
    <w:p w:rsidR="00813009" w:rsidRPr="00813009" w:rsidRDefault="00813009" w:rsidP="00813009">
      <w:pPr>
        <w:numPr>
          <w:ilvl w:val="2"/>
          <w:numId w:val="12"/>
        </w:numPr>
        <w:suppressAutoHyphens/>
        <w:autoSpaceDE w:val="0"/>
        <w:autoSpaceDN w:val="0"/>
        <w:adjustRightInd w:val="0"/>
        <w:ind w:left="709" w:hanging="709"/>
        <w:jc w:val="both"/>
        <w:rPr>
          <w:rFonts w:eastAsia="Times New Roman" w:cs="Times New Roman"/>
          <w:szCs w:val="20"/>
          <w:lang w:eastAsia="ar-SA"/>
        </w:rPr>
      </w:pPr>
      <w:r w:rsidRPr="00813009">
        <w:rPr>
          <w:rFonts w:eastAsia="Times New Roman" w:cs="Times New Roman"/>
          <w:szCs w:val="20"/>
          <w:lang w:eastAsia="ar-SA"/>
        </w:rPr>
        <w:t>garantijas devējs apņemas samaksāt Pasūtītājam visu garantijas summu, ja Izpildītājs nav pagarinājis šo garantiju Līgumā noteiktajā termiņā un kārtībā;</w:t>
      </w:r>
    </w:p>
    <w:p w:rsidR="00813009" w:rsidRPr="00813009" w:rsidRDefault="00813009" w:rsidP="00813009">
      <w:pPr>
        <w:numPr>
          <w:ilvl w:val="2"/>
          <w:numId w:val="12"/>
        </w:numPr>
        <w:suppressAutoHyphens/>
        <w:autoSpaceDE w:val="0"/>
        <w:autoSpaceDN w:val="0"/>
        <w:adjustRightInd w:val="0"/>
        <w:ind w:left="709" w:hanging="709"/>
        <w:jc w:val="both"/>
        <w:rPr>
          <w:rFonts w:eastAsia="Times New Roman" w:cs="Times New Roman"/>
          <w:szCs w:val="20"/>
          <w:lang w:eastAsia="ar-SA"/>
        </w:rPr>
      </w:pPr>
      <w:r w:rsidRPr="00813009">
        <w:rPr>
          <w:rFonts w:eastAsia="Times New Roman" w:cs="Times New Roman"/>
          <w:iCs/>
          <w:szCs w:val="20"/>
          <w:lang w:eastAsia="ar-SA"/>
        </w:rPr>
        <w:t>garantija ir spēkā 28 (</w:t>
      </w:r>
      <w:r w:rsidRPr="00813009">
        <w:rPr>
          <w:rFonts w:eastAsia="Times New Roman" w:cs="Times New Roman"/>
          <w:i/>
          <w:iCs/>
          <w:szCs w:val="20"/>
          <w:lang w:eastAsia="ar-SA"/>
        </w:rPr>
        <w:t>divdesmit astoņas</w:t>
      </w:r>
      <w:r w:rsidRPr="00813009">
        <w:rPr>
          <w:rFonts w:eastAsia="Times New Roman" w:cs="Times New Roman"/>
          <w:iCs/>
          <w:szCs w:val="20"/>
          <w:lang w:eastAsia="ar-SA"/>
        </w:rPr>
        <w:t>) dienas pēc Būvdarbu pabeigšanas datuma un būves nodošanas ekspluatācijā.</w:t>
      </w:r>
    </w:p>
    <w:p w:rsidR="00813009" w:rsidRPr="00813009" w:rsidRDefault="00813009" w:rsidP="00813009">
      <w:pPr>
        <w:numPr>
          <w:ilvl w:val="2"/>
          <w:numId w:val="12"/>
        </w:numPr>
        <w:suppressAutoHyphens/>
        <w:autoSpaceDE w:val="0"/>
        <w:autoSpaceDN w:val="0"/>
        <w:adjustRightInd w:val="0"/>
        <w:ind w:left="709" w:hanging="709"/>
        <w:jc w:val="both"/>
        <w:rPr>
          <w:rFonts w:eastAsia="Times New Roman" w:cs="Times New Roman"/>
          <w:szCs w:val="20"/>
          <w:lang w:eastAsia="ar-SA"/>
        </w:rPr>
      </w:pPr>
      <w:r w:rsidRPr="00813009">
        <w:rPr>
          <w:rFonts w:eastAsia="Times New Roman" w:cs="Times New Roman"/>
          <w:iCs/>
          <w:szCs w:val="20"/>
          <w:lang w:eastAsia="ar-SA"/>
        </w:rPr>
        <w:t>garantijas summa ir 10 (</w:t>
      </w:r>
      <w:r w:rsidRPr="00813009">
        <w:rPr>
          <w:rFonts w:eastAsia="Times New Roman" w:cs="Times New Roman"/>
          <w:i/>
          <w:iCs/>
          <w:szCs w:val="20"/>
          <w:lang w:eastAsia="ar-SA"/>
        </w:rPr>
        <w:t>desmit</w:t>
      </w:r>
      <w:r w:rsidRPr="00813009">
        <w:rPr>
          <w:rFonts w:eastAsia="Times New Roman" w:cs="Times New Roman"/>
          <w:iCs/>
          <w:szCs w:val="20"/>
          <w:lang w:eastAsia="ar-SA"/>
        </w:rPr>
        <w:t>) % apmērā no Līguma summas ar PVN;</w:t>
      </w:r>
    </w:p>
    <w:p w:rsidR="00813009" w:rsidRPr="00813009" w:rsidRDefault="00813009" w:rsidP="00F75F8B">
      <w:pPr>
        <w:numPr>
          <w:ilvl w:val="2"/>
          <w:numId w:val="12"/>
        </w:numPr>
        <w:suppressAutoHyphens/>
        <w:autoSpaceDE w:val="0"/>
        <w:autoSpaceDN w:val="0"/>
        <w:adjustRightInd w:val="0"/>
        <w:ind w:left="709" w:hanging="709"/>
        <w:jc w:val="both"/>
        <w:rPr>
          <w:rFonts w:eastAsia="Times New Roman" w:cs="Times New Roman"/>
          <w:szCs w:val="20"/>
          <w:lang w:eastAsia="ar-SA"/>
        </w:rPr>
      </w:pPr>
      <w:r w:rsidRPr="00F75F8B">
        <w:rPr>
          <w:rFonts w:eastAsia="Times New Roman" w:cs="Times New Roman"/>
          <w:iCs/>
          <w:szCs w:val="20"/>
          <w:lang w:eastAsia="ar-SA"/>
        </w:rPr>
        <w:t>garantija</w:t>
      </w:r>
      <w:r w:rsidRPr="00813009">
        <w:rPr>
          <w:rFonts w:eastAsia="Times New Roman" w:cs="Times New Roman"/>
          <w:szCs w:val="20"/>
          <w:lang w:eastAsia="ar-SA"/>
        </w:rPr>
        <w:t xml:space="preserve"> ir neatsaucama;</w:t>
      </w:r>
    </w:p>
    <w:p w:rsidR="00813009" w:rsidRPr="00813009" w:rsidRDefault="00813009" w:rsidP="00813009">
      <w:pPr>
        <w:numPr>
          <w:ilvl w:val="2"/>
          <w:numId w:val="12"/>
        </w:numPr>
        <w:suppressAutoHyphens/>
        <w:autoSpaceDE w:val="0"/>
        <w:autoSpaceDN w:val="0"/>
        <w:adjustRightInd w:val="0"/>
        <w:ind w:left="709" w:hanging="709"/>
        <w:jc w:val="both"/>
        <w:rPr>
          <w:rFonts w:eastAsia="Times New Roman" w:cs="Times New Roman"/>
          <w:szCs w:val="20"/>
          <w:lang w:eastAsia="ar-SA"/>
        </w:rPr>
      </w:pPr>
      <w:r w:rsidRPr="00813009">
        <w:rPr>
          <w:rFonts w:eastAsia="Times New Roman" w:cs="Times New Roman"/>
          <w:szCs w:val="20"/>
          <w:lang w:eastAsia="ar-SA"/>
        </w:rPr>
        <w:t xml:space="preserve">Pasūtītājam nav jāpieprasa garantijas summa no </w:t>
      </w:r>
      <w:r w:rsidRPr="00813009">
        <w:rPr>
          <w:rFonts w:eastAsia="Times New Roman" w:cs="Times New Roman"/>
          <w:iCs/>
          <w:szCs w:val="20"/>
          <w:lang w:eastAsia="ar-SA"/>
        </w:rPr>
        <w:t>Izpildītāja</w:t>
      </w:r>
      <w:r w:rsidRPr="00813009">
        <w:rPr>
          <w:rFonts w:eastAsia="Times New Roman" w:cs="Times New Roman"/>
          <w:szCs w:val="20"/>
          <w:lang w:eastAsia="ar-SA"/>
        </w:rPr>
        <w:t xml:space="preserve"> pirms prasības iesniegšanas garantijas devējam;</w:t>
      </w:r>
    </w:p>
    <w:p w:rsidR="00813009" w:rsidRPr="00813009" w:rsidRDefault="00813009" w:rsidP="00813009">
      <w:pPr>
        <w:numPr>
          <w:ilvl w:val="2"/>
          <w:numId w:val="12"/>
        </w:numPr>
        <w:suppressAutoHyphens/>
        <w:autoSpaceDE w:val="0"/>
        <w:autoSpaceDN w:val="0"/>
        <w:adjustRightInd w:val="0"/>
        <w:ind w:left="709" w:hanging="709"/>
        <w:jc w:val="both"/>
        <w:rPr>
          <w:rFonts w:eastAsia="Times New Roman" w:cs="Times New Roman"/>
          <w:szCs w:val="20"/>
          <w:lang w:eastAsia="ar-SA"/>
        </w:rPr>
      </w:pPr>
      <w:r w:rsidRPr="00813009">
        <w:rPr>
          <w:rFonts w:eastAsia="Times New Roman" w:cs="Times New Roman"/>
          <w:szCs w:val="24"/>
          <w:lang w:eastAsia="ar-SA"/>
        </w:rPr>
        <w:t xml:space="preserve">garantijai piemērojami Starptautiskās tirdzniecības kameras noteikumi „The ICC UniformRulesforDemandGuarantees”, ICC Publication No.758, bet attiecībā uz jautājumiem, kurus neregulē minētie Starptautiskās tirdzniecības kameras noteikumi, šai garantijai piemērojami Latvijas Republikas normatīvie akti. </w:t>
      </w:r>
      <w:r w:rsidRPr="00813009">
        <w:rPr>
          <w:rFonts w:eastAsia="Times New Roman" w:cs="Times New Roman"/>
          <w:color w:val="000000"/>
          <w:sz w:val="23"/>
          <w:szCs w:val="23"/>
          <w:lang w:eastAsia="ar-SA"/>
        </w:rPr>
        <w:t>Apdrošināšanas sabiedrības izsniegtai garantijai ir piemērojami Latvijas Republikas normatīvie tiesību akti.</w:t>
      </w:r>
      <w:r w:rsidRPr="00813009">
        <w:rPr>
          <w:rFonts w:eastAsia="Times New Roman" w:cs="Times New Roman"/>
          <w:szCs w:val="24"/>
          <w:lang w:eastAsia="ar-SA"/>
        </w:rPr>
        <w:t>Prasības un strīdi, kas saistīti ar šo garantiju, izskatāmi Latvijas Republikas tiesā saskaņā ar Latvijas Republikas normatīvajiem tiesību aktiem.</w:t>
      </w:r>
    </w:p>
    <w:p w:rsidR="00813009" w:rsidRPr="00813009" w:rsidRDefault="00813009" w:rsidP="00813009">
      <w:pPr>
        <w:suppressAutoHyphens/>
        <w:autoSpaceDE w:val="0"/>
        <w:autoSpaceDN w:val="0"/>
        <w:adjustRightInd w:val="0"/>
        <w:ind w:left="709"/>
        <w:jc w:val="both"/>
        <w:rPr>
          <w:rFonts w:eastAsia="Times New Roman" w:cs="Times New Roman"/>
          <w:szCs w:val="20"/>
          <w:lang w:eastAsia="ar-SA"/>
        </w:rPr>
      </w:pPr>
    </w:p>
    <w:p w:rsidR="00813009" w:rsidRPr="00813009" w:rsidRDefault="00813009" w:rsidP="00813009">
      <w:pPr>
        <w:ind w:right="-1"/>
        <w:jc w:val="both"/>
        <w:rPr>
          <w:rFonts w:eastAsia="Times New Roman" w:cs="Times New Roman"/>
          <w:szCs w:val="20"/>
          <w:lang w:eastAsia="ar-SA"/>
        </w:rPr>
      </w:pPr>
      <w:r w:rsidRPr="00813009">
        <w:rPr>
          <w:rFonts w:eastAsia="Times New Roman" w:cs="Times New Roman"/>
          <w:b/>
          <w:noProof/>
          <w:kern w:val="1"/>
          <w:szCs w:val="24"/>
          <w:lang w:eastAsia="ar-SA" w:bidi="hi-IN"/>
        </w:rPr>
        <w:t>2.</w:t>
      </w:r>
      <w:r w:rsidRPr="00813009">
        <w:rPr>
          <w:rFonts w:eastAsia="Times New Roman" w:cs="Times New Roman"/>
          <w:noProof/>
          <w:kern w:val="1"/>
          <w:szCs w:val="24"/>
          <w:lang w:eastAsia="ar-SA" w:bidi="hi-IN"/>
        </w:rPr>
        <w:t xml:space="preserve"> Garantiju var iesniegt par īsāku termiņu, un iesniegt Pasūtītājam garantijas pagarinājumu ne vēlāk kā 28 (</w:t>
      </w:r>
      <w:r w:rsidRPr="00813009">
        <w:rPr>
          <w:rFonts w:eastAsia="Times New Roman" w:cs="Times New Roman"/>
          <w:i/>
          <w:noProof/>
          <w:kern w:val="1"/>
          <w:szCs w:val="24"/>
          <w:lang w:eastAsia="ar-SA" w:bidi="hi-IN"/>
        </w:rPr>
        <w:t>divdesmit astoņas</w:t>
      </w:r>
      <w:r w:rsidRPr="00813009">
        <w:rPr>
          <w:rFonts w:eastAsia="Times New Roman" w:cs="Times New Roman"/>
          <w:noProof/>
          <w:kern w:val="1"/>
          <w:szCs w:val="24"/>
          <w:lang w:eastAsia="ar-SA" w:bidi="hi-IN"/>
        </w:rPr>
        <w:t xml:space="preserve">) dienas pirms garantijas beigu termiņa. </w:t>
      </w:r>
    </w:p>
    <w:p w:rsidR="00813009" w:rsidRPr="00813009" w:rsidRDefault="00813009" w:rsidP="00813009">
      <w:pPr>
        <w:suppressAutoHyphens/>
        <w:ind w:right="-625"/>
        <w:rPr>
          <w:rFonts w:eastAsia="Times New Roman" w:cs="Times New Roman"/>
          <w:szCs w:val="20"/>
          <w:lang w:eastAsia="ar-SA"/>
        </w:rPr>
      </w:pPr>
    </w:p>
    <w:p w:rsidR="00813009" w:rsidRPr="00813009" w:rsidRDefault="00813009" w:rsidP="00813009">
      <w:pPr>
        <w:suppressAutoHyphens/>
        <w:rPr>
          <w:rFonts w:eastAsia="Times New Roman" w:cs="Times New Roman"/>
          <w:szCs w:val="24"/>
          <w:lang w:eastAsia="ar-SA"/>
        </w:rPr>
      </w:pPr>
    </w:p>
    <w:p w:rsidR="00813009" w:rsidRPr="00813009" w:rsidRDefault="00813009" w:rsidP="00813009">
      <w:pPr>
        <w:numPr>
          <w:ilvl w:val="0"/>
          <w:numId w:val="1"/>
        </w:numPr>
        <w:suppressAutoHyphens/>
        <w:jc w:val="right"/>
        <w:rPr>
          <w:rFonts w:eastAsia="Times New Roman" w:cs="Times New Roman"/>
          <w:b/>
          <w:sz w:val="20"/>
          <w:szCs w:val="20"/>
          <w:lang w:eastAsia="ar-SA"/>
        </w:rPr>
      </w:pPr>
      <w:r w:rsidRPr="00813009">
        <w:rPr>
          <w:rFonts w:eastAsia="Times New Roman" w:cs="Times New Roman"/>
          <w:sz w:val="20"/>
          <w:szCs w:val="20"/>
          <w:lang w:eastAsia="ar-SA"/>
        </w:rPr>
        <w:br w:type="page"/>
      </w:r>
      <w:r w:rsidR="00520F0D">
        <w:rPr>
          <w:rFonts w:eastAsia="Times New Roman" w:cs="Times New Roman"/>
          <w:b/>
          <w:sz w:val="20"/>
          <w:szCs w:val="20"/>
          <w:lang w:eastAsia="ar-SA"/>
        </w:rPr>
        <w:lastRenderedPageBreak/>
        <w:t>4</w:t>
      </w:r>
      <w:r w:rsidR="00520F0D" w:rsidRPr="00813009">
        <w:rPr>
          <w:rFonts w:eastAsia="Times New Roman" w:cs="Times New Roman"/>
          <w:b/>
          <w:sz w:val="20"/>
          <w:szCs w:val="20"/>
          <w:lang w:eastAsia="ar-SA"/>
        </w:rPr>
        <w:t>.pielikums</w:t>
      </w:r>
    </w:p>
    <w:p w:rsidR="00943E8A" w:rsidRDefault="00813009" w:rsidP="00943E8A">
      <w:pPr>
        <w:suppressAutoHyphens/>
        <w:jc w:val="right"/>
        <w:rPr>
          <w:rFonts w:eastAsia="Times New Roman" w:cs="Times New Roman"/>
          <w:sz w:val="18"/>
          <w:szCs w:val="18"/>
          <w:lang w:eastAsia="ar-SA"/>
        </w:rPr>
      </w:pPr>
      <w:r w:rsidRPr="00813009">
        <w:rPr>
          <w:rFonts w:eastAsia="Times New Roman" w:cs="Times New Roman"/>
          <w:sz w:val="20"/>
          <w:szCs w:val="20"/>
          <w:lang w:eastAsia="ar-SA"/>
        </w:rPr>
        <w:t xml:space="preserve"> </w:t>
      </w:r>
      <w:r w:rsidR="00943E8A" w:rsidRPr="00943E8A">
        <w:rPr>
          <w:rFonts w:eastAsia="Times New Roman" w:cs="Times New Roman"/>
          <w:sz w:val="18"/>
          <w:szCs w:val="18"/>
          <w:lang w:eastAsia="ar-SA"/>
        </w:rPr>
        <w:t xml:space="preserve">Līgumam Nr._____par būvobjekta </w:t>
      </w:r>
    </w:p>
    <w:p w:rsidR="00943E8A" w:rsidRPr="00943E8A" w:rsidRDefault="00943E8A" w:rsidP="00943E8A">
      <w:pPr>
        <w:suppressAutoHyphens/>
        <w:jc w:val="right"/>
        <w:rPr>
          <w:rFonts w:eastAsia="Times New Roman" w:cs="Times New Roman"/>
          <w:sz w:val="18"/>
          <w:szCs w:val="18"/>
          <w:lang w:eastAsia="ar-SA"/>
        </w:rPr>
      </w:pPr>
      <w:r w:rsidRPr="00943E8A">
        <w:rPr>
          <w:rFonts w:eastAsia="Times New Roman" w:cs="Times New Roman"/>
          <w:sz w:val="18"/>
          <w:szCs w:val="18"/>
          <w:lang w:eastAsia="ar-SA"/>
        </w:rPr>
        <w:t>„</w:t>
      </w:r>
      <w:r w:rsidRPr="00943E8A">
        <w:rPr>
          <w:bCs/>
          <w:iCs/>
          <w:sz w:val="18"/>
          <w:szCs w:val="18"/>
        </w:rPr>
        <w:t>Olaines Mehānikas un tehnoloģijas koledža</w:t>
      </w:r>
      <w:r w:rsidRPr="00943E8A">
        <w:rPr>
          <w:rFonts w:eastAsia="Times New Roman" w:cs="Times New Roman"/>
          <w:sz w:val="18"/>
          <w:szCs w:val="18"/>
          <w:lang w:eastAsia="ar-SA"/>
        </w:rPr>
        <w:t xml:space="preserve">” būvuzraudzību </w:t>
      </w:r>
    </w:p>
    <w:p w:rsidR="008846DF" w:rsidRPr="00813009" w:rsidRDefault="008846DF" w:rsidP="008846DF">
      <w:pPr>
        <w:suppressAutoHyphens/>
        <w:jc w:val="right"/>
        <w:rPr>
          <w:rFonts w:eastAsia="Times New Roman" w:cs="Times New Roman"/>
          <w:sz w:val="20"/>
          <w:szCs w:val="20"/>
          <w:lang w:eastAsia="ar-SA"/>
        </w:rPr>
      </w:pPr>
    </w:p>
    <w:p w:rsidR="00813009" w:rsidRPr="00813009" w:rsidRDefault="00813009" w:rsidP="00813009">
      <w:pPr>
        <w:suppressAutoHyphens/>
        <w:jc w:val="right"/>
        <w:rPr>
          <w:rFonts w:eastAsia="Times New Roman" w:cs="Times New Roman"/>
          <w:szCs w:val="24"/>
          <w:lang w:eastAsia="ar-SA"/>
        </w:rPr>
      </w:pPr>
    </w:p>
    <w:p w:rsidR="00813009" w:rsidRPr="00813009" w:rsidRDefault="00813009" w:rsidP="00813009">
      <w:pPr>
        <w:suppressAutoHyphens/>
        <w:jc w:val="right"/>
        <w:rPr>
          <w:rFonts w:eastAsia="Times New Roman" w:cs="Times New Roman"/>
          <w:szCs w:val="24"/>
          <w:lang w:eastAsia="ar-SA"/>
        </w:rPr>
      </w:pPr>
    </w:p>
    <w:p w:rsidR="00813009" w:rsidRPr="00813009" w:rsidRDefault="00813009" w:rsidP="00813009">
      <w:pPr>
        <w:suppressAutoHyphens/>
        <w:jc w:val="center"/>
        <w:rPr>
          <w:rFonts w:eastAsia="Times New Roman" w:cs="Times New Roman"/>
          <w:b/>
          <w:szCs w:val="24"/>
          <w:lang w:eastAsia="ar-SA"/>
        </w:rPr>
      </w:pPr>
    </w:p>
    <w:p w:rsidR="00813009" w:rsidRPr="00813009" w:rsidRDefault="00813009" w:rsidP="00813009">
      <w:pPr>
        <w:suppressAutoHyphens/>
        <w:jc w:val="center"/>
        <w:rPr>
          <w:rFonts w:eastAsia="Times New Roman" w:cs="Times New Roman"/>
          <w:b/>
          <w:szCs w:val="24"/>
          <w:lang w:eastAsia="ar-SA"/>
        </w:rPr>
      </w:pPr>
      <w:r w:rsidRPr="00813009">
        <w:rPr>
          <w:rFonts w:eastAsia="Times New Roman" w:cs="Times New Roman"/>
          <w:b/>
          <w:szCs w:val="24"/>
          <w:lang w:eastAsia="ar-SA"/>
        </w:rPr>
        <w:t>Būvprojekts</w:t>
      </w:r>
    </w:p>
    <w:p w:rsidR="0047316F" w:rsidRDefault="0047316F"/>
    <w:sectPr w:rsidR="0047316F" w:rsidSect="00D668A6">
      <w:footerReference w:type="default" r:id="rId21"/>
      <w:pgSz w:w="11905" w:h="16837"/>
      <w:pgMar w:top="1134" w:right="1134" w:bottom="993" w:left="1418" w:header="720" w:footer="19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EC7" w:rsidRDefault="00B73EC7" w:rsidP="00813009">
      <w:r>
        <w:separator/>
      </w:r>
    </w:p>
  </w:endnote>
  <w:endnote w:type="continuationSeparator" w:id="1">
    <w:p w:rsidR="00B73EC7" w:rsidRDefault="00B73EC7" w:rsidP="008130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142692"/>
      <w:docPartObj>
        <w:docPartGallery w:val="Page Numbers (Bottom of Page)"/>
        <w:docPartUnique/>
      </w:docPartObj>
    </w:sdtPr>
    <w:sdtEndPr>
      <w:rPr>
        <w:noProof/>
      </w:rPr>
    </w:sdtEndPr>
    <w:sdtContent>
      <w:p w:rsidR="00B3662B" w:rsidRDefault="00CE7376">
        <w:pPr>
          <w:pStyle w:val="Kjene"/>
          <w:jc w:val="center"/>
        </w:pPr>
        <w:fldSimple w:instr=" PAGE   \* MERGEFORMAT ">
          <w:r w:rsidR="008C6425">
            <w:rPr>
              <w:noProof/>
            </w:rPr>
            <w:t>8</w:t>
          </w:r>
        </w:fldSimple>
      </w:p>
    </w:sdtContent>
  </w:sdt>
  <w:p w:rsidR="00B3662B" w:rsidRDefault="00B3662B">
    <w:pPr>
      <w:pStyle w:val="Kjene"/>
      <w:ind w:right="360"/>
      <w:rPr>
        <w:sz w:val="18"/>
        <w:shd w:val="clear" w:color="auto" w:fill="FFFF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EC7" w:rsidRDefault="00B73EC7" w:rsidP="00813009">
      <w:r>
        <w:separator/>
      </w:r>
    </w:p>
  </w:footnote>
  <w:footnote w:type="continuationSeparator" w:id="1">
    <w:p w:rsidR="00B73EC7" w:rsidRDefault="00B73EC7" w:rsidP="008130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AEB850BC"/>
    <w:lvl w:ilvl="0">
      <w:start w:val="1"/>
      <w:numFmt w:val="decimal"/>
      <w:pStyle w:val="Sarakstanumurs2"/>
      <w:lvlText w:val="%1."/>
      <w:lvlJc w:val="left"/>
      <w:pPr>
        <w:tabs>
          <w:tab w:val="num" w:pos="643"/>
        </w:tabs>
        <w:ind w:left="643" w:hanging="360"/>
      </w:pPr>
    </w:lvl>
  </w:abstractNum>
  <w:abstractNum w:abstractNumId="1">
    <w:nsid w:val="00000001"/>
    <w:multiLevelType w:val="multilevel"/>
    <w:tmpl w:val="8C6ECCD6"/>
    <w:lvl w:ilvl="0">
      <w:start w:val="1"/>
      <w:numFmt w:val="none"/>
      <w:pStyle w:val="Virsraksts1"/>
      <w:suff w:val="nothing"/>
      <w:lvlText w:val=""/>
      <w:lvlJc w:val="left"/>
      <w:pPr>
        <w:tabs>
          <w:tab w:val="num" w:pos="0"/>
        </w:tabs>
        <w:ind w:left="0" w:firstLine="0"/>
      </w:pPr>
    </w:lvl>
    <w:lvl w:ilvl="1">
      <w:start w:val="5"/>
      <w:numFmt w:val="bullet"/>
      <w:lvlText w:val="-"/>
      <w:lvlJc w:val="left"/>
      <w:pPr>
        <w:tabs>
          <w:tab w:val="num" w:pos="0"/>
        </w:tabs>
        <w:ind w:left="0" w:firstLine="0"/>
      </w:pPr>
      <w:rPr>
        <w:rFonts w:ascii="Times New Roman" w:eastAsia="Times New Roman" w:hAnsi="Times New Roman" w:cs="Times New Roman" w:hint="default"/>
      </w:rPr>
    </w:lvl>
    <w:lvl w:ilvl="2">
      <w:start w:val="1"/>
      <w:numFmt w:val="none"/>
      <w:pStyle w:val="Virsrakst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Virsrakst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3FCAAE92"/>
    <w:lvl w:ilvl="0">
      <w:start w:val="1"/>
      <w:numFmt w:val="decimal"/>
      <w:lvlText w:val="%1."/>
      <w:lvlJc w:val="left"/>
      <w:pPr>
        <w:tabs>
          <w:tab w:val="num" w:pos="0"/>
        </w:tabs>
        <w:ind w:left="0" w:firstLine="0"/>
      </w:pPr>
      <w:rPr>
        <w:rFonts w:ascii="Times New Roman" w:eastAsia="Times New Roman" w:hAnsi="Times New Roman" w:cs="Times New Roman"/>
        <w:b/>
        <w:color w:val="auto"/>
      </w:rPr>
    </w:lvl>
    <w:lvl w:ilvl="1">
      <w:start w:val="1"/>
      <w:numFmt w:val="decimal"/>
      <w:pStyle w:val="Alfabtiskaisrdtjs1"/>
      <w:lvlText w:val="%1.%2."/>
      <w:lvlJc w:val="left"/>
      <w:pPr>
        <w:tabs>
          <w:tab w:val="num" w:pos="568"/>
        </w:tabs>
        <w:ind w:left="568" w:firstLine="0"/>
      </w:pPr>
      <w:rPr>
        <w:rFonts w:ascii="Times New Roman" w:hAnsi="Times New Roman"/>
        <w:b/>
        <w:i w:val="0"/>
        <w:color w:val="000000"/>
        <w:sz w:val="22"/>
        <w:szCs w:val="24"/>
      </w:rPr>
    </w:lvl>
    <w:lvl w:ilvl="2">
      <w:start w:val="1"/>
      <w:numFmt w:val="decimal"/>
      <w:lvlText w:val="%1.%2.%3."/>
      <w:lvlJc w:val="left"/>
      <w:pPr>
        <w:tabs>
          <w:tab w:val="num" w:pos="720"/>
        </w:tabs>
        <w:ind w:left="720" w:firstLine="0"/>
      </w:pPr>
      <w:rPr>
        <w:b w:val="0"/>
        <w:sz w:val="22"/>
        <w:szCs w:val="22"/>
      </w:rPr>
    </w:lvl>
    <w:lvl w:ilvl="3">
      <w:start w:val="1"/>
      <w:numFmt w:val="lowerLetter"/>
      <w:lvlText w:val="%4."/>
      <w:lvlJc w:val="left"/>
      <w:pPr>
        <w:tabs>
          <w:tab w:val="num" w:pos="1702"/>
        </w:tabs>
        <w:ind w:left="1702" w:firstLine="0"/>
      </w:pPr>
      <w:rPr>
        <w:b w:val="0"/>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00000004"/>
    <w:multiLevelType w:val="multilevel"/>
    <w:tmpl w:val="00000004"/>
    <w:name w:val="WW8Num4"/>
    <w:lvl w:ilvl="0">
      <w:start w:val="1"/>
      <w:numFmt w:val="decimal"/>
      <w:pStyle w:val="naisf"/>
      <w:lvlText w:val="%1."/>
      <w:lvlJc w:val="left"/>
      <w:pPr>
        <w:tabs>
          <w:tab w:val="num" w:pos="360"/>
        </w:tabs>
        <w:ind w:left="360" w:hanging="360"/>
      </w:pPr>
    </w:lvl>
    <w:lvl w:ilvl="1">
      <w:start w:val="1"/>
      <w:numFmt w:val="decimal"/>
      <w:suff w:val="space"/>
      <w:lvlText w:val="%1.%2."/>
      <w:lvlJc w:val="left"/>
      <w:pPr>
        <w:tabs>
          <w:tab w:val="num" w:pos="0"/>
        </w:tabs>
        <w:ind w:left="792" w:hanging="432"/>
      </w:pPr>
      <w:rPr>
        <w:i w:val="0"/>
        <w:iCs/>
        <w:strike w:val="0"/>
        <w:dstrike w:val="0"/>
        <w:color w:val="auto"/>
        <w:sz w:val="24"/>
        <w:szCs w:val="24"/>
      </w:rPr>
    </w:lvl>
    <w:lvl w:ilvl="2">
      <w:start w:val="1"/>
      <w:numFmt w:val="decimal"/>
      <w:lvlText w:val="%1.%2.%3."/>
      <w:lvlJc w:val="left"/>
      <w:pPr>
        <w:tabs>
          <w:tab w:val="num" w:pos="1224"/>
        </w:tabs>
        <w:ind w:left="1224"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0000007"/>
    <w:multiLevelType w:val="multilevel"/>
    <w:tmpl w:val="00000007"/>
    <w:name w:val="WW8Num7"/>
    <w:lvl w:ilvl="0">
      <w:start w:val="1"/>
      <w:numFmt w:val="upperLetter"/>
      <w:pStyle w:val="Virsraksts5"/>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11E061A"/>
    <w:multiLevelType w:val="multilevel"/>
    <w:tmpl w:val="D1C2B0E0"/>
    <w:lvl w:ilvl="0">
      <w:start w:val="2"/>
      <w:numFmt w:val="decimal"/>
      <w:lvlText w:val="%1."/>
      <w:lvlJc w:val="left"/>
      <w:pPr>
        <w:tabs>
          <w:tab w:val="num" w:pos="420"/>
        </w:tabs>
        <w:ind w:left="420" w:hanging="420"/>
      </w:pPr>
      <w:rPr>
        <w:rFonts w:ascii="Times New Roman" w:eastAsia="Times New Roman" w:hAnsi="Times New Roman" w:cs="Times New Roman" w:hint="default"/>
        <w:b/>
      </w:rPr>
    </w:lvl>
    <w:lvl w:ilvl="1">
      <w:start w:val="10"/>
      <w:numFmt w:val="decimal"/>
      <w:lvlText w:val="%1.%2."/>
      <w:lvlJc w:val="left"/>
      <w:pPr>
        <w:tabs>
          <w:tab w:val="num" w:pos="420"/>
        </w:tabs>
        <w:ind w:left="420" w:hanging="420"/>
      </w:pPr>
      <w:rPr>
        <w:rFonts w:hint="default"/>
        <w:b w:val="0"/>
        <w:i w:val="0"/>
        <w:sz w:val="24"/>
      </w:rPr>
    </w:lvl>
    <w:lvl w:ilvl="2">
      <w:start w:val="1"/>
      <w:numFmt w:val="decimal"/>
      <w:lvlText w:val="%1.%2.%3."/>
      <w:lvlJc w:val="left"/>
      <w:pPr>
        <w:tabs>
          <w:tab w:val="num" w:pos="720"/>
        </w:tabs>
        <w:ind w:left="720" w:hanging="720"/>
      </w:pPr>
      <w:rPr>
        <w:rFonts w:hint="default"/>
        <w:strike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5FA705D"/>
    <w:multiLevelType w:val="multilevel"/>
    <w:tmpl w:val="D1C2B0E0"/>
    <w:lvl w:ilvl="0">
      <w:start w:val="2"/>
      <w:numFmt w:val="decimal"/>
      <w:lvlText w:val="%1."/>
      <w:lvlJc w:val="left"/>
      <w:pPr>
        <w:tabs>
          <w:tab w:val="num" w:pos="420"/>
        </w:tabs>
        <w:ind w:left="420" w:hanging="420"/>
      </w:pPr>
      <w:rPr>
        <w:rFonts w:ascii="Times New Roman" w:eastAsia="Times New Roman" w:hAnsi="Times New Roman" w:cs="Times New Roman" w:hint="default"/>
        <w:b/>
      </w:rPr>
    </w:lvl>
    <w:lvl w:ilvl="1">
      <w:start w:val="10"/>
      <w:numFmt w:val="decimal"/>
      <w:lvlText w:val="%1.%2."/>
      <w:lvlJc w:val="left"/>
      <w:pPr>
        <w:tabs>
          <w:tab w:val="num" w:pos="420"/>
        </w:tabs>
        <w:ind w:left="420" w:hanging="420"/>
      </w:pPr>
      <w:rPr>
        <w:rFonts w:hint="default"/>
        <w:b w:val="0"/>
        <w:i w:val="0"/>
        <w:sz w:val="24"/>
      </w:rPr>
    </w:lvl>
    <w:lvl w:ilvl="2">
      <w:start w:val="1"/>
      <w:numFmt w:val="decimal"/>
      <w:lvlText w:val="%1.%2.%3."/>
      <w:lvlJc w:val="left"/>
      <w:pPr>
        <w:tabs>
          <w:tab w:val="num" w:pos="720"/>
        </w:tabs>
        <w:ind w:left="720" w:hanging="720"/>
      </w:pPr>
      <w:rPr>
        <w:rFonts w:hint="default"/>
        <w:strike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7394E74"/>
    <w:multiLevelType w:val="multilevel"/>
    <w:tmpl w:val="CB26FA20"/>
    <w:lvl w:ilvl="0">
      <w:start w:val="4"/>
      <w:numFmt w:val="decimal"/>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rFonts w:hint="default"/>
        <w:b w:val="0"/>
        <w:i w:val="0"/>
        <w:sz w:val="24"/>
      </w:rPr>
    </w:lvl>
    <w:lvl w:ilvl="2">
      <w:start w:val="1"/>
      <w:numFmt w:val="decimal"/>
      <w:lvlText w:val="%1.%2.%3."/>
      <w:lvlJc w:val="left"/>
      <w:pPr>
        <w:tabs>
          <w:tab w:val="num" w:pos="720"/>
        </w:tabs>
        <w:ind w:left="720" w:hanging="720"/>
      </w:pPr>
      <w:rPr>
        <w:rFonts w:hint="default"/>
        <w:strike w:val="0"/>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8141240"/>
    <w:multiLevelType w:val="multilevel"/>
    <w:tmpl w:val="909A03F6"/>
    <w:lvl w:ilvl="0">
      <w:start w:val="1"/>
      <w:numFmt w:val="decimal"/>
      <w:lvlText w:val="%1."/>
      <w:lvlJc w:val="left"/>
      <w:pPr>
        <w:ind w:left="360"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9">
    <w:nsid w:val="0D174E06"/>
    <w:multiLevelType w:val="multilevel"/>
    <w:tmpl w:val="C00632E0"/>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E5C1189"/>
    <w:multiLevelType w:val="multilevel"/>
    <w:tmpl w:val="F400630E"/>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bullet"/>
      <w:lvlText w:val=""/>
      <w:lvlJc w:val="left"/>
      <w:pPr>
        <w:tabs>
          <w:tab w:val="num" w:pos="5400"/>
        </w:tabs>
        <w:ind w:left="5400" w:hanging="1080"/>
      </w:pPr>
      <w:rPr>
        <w:rFonts w:ascii="Symbol" w:hAnsi="Symbol" w:hint="default"/>
      </w:r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1">
    <w:nsid w:val="14C505D5"/>
    <w:multiLevelType w:val="hybridMultilevel"/>
    <w:tmpl w:val="B4EAEB6C"/>
    <w:lvl w:ilvl="0" w:tplc="A322ECFC">
      <w:start w:val="12"/>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94C2F3C"/>
    <w:multiLevelType w:val="multilevel"/>
    <w:tmpl w:val="7F5C9562"/>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997"/>
        </w:tabs>
        <w:ind w:left="1781"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nsid w:val="1B803AAF"/>
    <w:multiLevelType w:val="multilevel"/>
    <w:tmpl w:val="82C43260"/>
    <w:lvl w:ilvl="0">
      <w:start w:val="1"/>
      <w:numFmt w:val="decimal"/>
      <w:pStyle w:val="virsraksts10"/>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BDA3578"/>
    <w:multiLevelType w:val="hybridMultilevel"/>
    <w:tmpl w:val="A82C423C"/>
    <w:lvl w:ilvl="0" w:tplc="B8D423F4">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5">
    <w:nsid w:val="1D3C4436"/>
    <w:multiLevelType w:val="multilevel"/>
    <w:tmpl w:val="06E4A978"/>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ACE4931"/>
    <w:multiLevelType w:val="hybridMultilevel"/>
    <w:tmpl w:val="B48044D6"/>
    <w:lvl w:ilvl="0" w:tplc="773E16DE">
      <w:start w:val="5"/>
      <w:numFmt w:val="bullet"/>
      <w:lvlText w:val="-"/>
      <w:lvlJc w:val="left"/>
      <w:pPr>
        <w:ind w:left="2061" w:hanging="360"/>
      </w:pPr>
      <w:rPr>
        <w:rFonts w:ascii="Times New Roman" w:eastAsia="Times New Roman" w:hAnsi="Times New Roman" w:cs="Times New Roman" w:hint="default"/>
      </w:rPr>
    </w:lvl>
    <w:lvl w:ilvl="1" w:tplc="04260003" w:tentative="1">
      <w:start w:val="1"/>
      <w:numFmt w:val="bullet"/>
      <w:lvlText w:val="o"/>
      <w:lvlJc w:val="left"/>
      <w:pPr>
        <w:ind w:left="2781" w:hanging="360"/>
      </w:pPr>
      <w:rPr>
        <w:rFonts w:ascii="Courier New" w:hAnsi="Courier New" w:cs="Courier New" w:hint="default"/>
      </w:rPr>
    </w:lvl>
    <w:lvl w:ilvl="2" w:tplc="04260005" w:tentative="1">
      <w:start w:val="1"/>
      <w:numFmt w:val="bullet"/>
      <w:lvlText w:val=""/>
      <w:lvlJc w:val="left"/>
      <w:pPr>
        <w:ind w:left="3501" w:hanging="360"/>
      </w:pPr>
      <w:rPr>
        <w:rFonts w:ascii="Wingdings" w:hAnsi="Wingdings" w:hint="default"/>
      </w:rPr>
    </w:lvl>
    <w:lvl w:ilvl="3" w:tplc="04260001" w:tentative="1">
      <w:start w:val="1"/>
      <w:numFmt w:val="bullet"/>
      <w:lvlText w:val=""/>
      <w:lvlJc w:val="left"/>
      <w:pPr>
        <w:ind w:left="4221" w:hanging="360"/>
      </w:pPr>
      <w:rPr>
        <w:rFonts w:ascii="Symbol" w:hAnsi="Symbol" w:hint="default"/>
      </w:rPr>
    </w:lvl>
    <w:lvl w:ilvl="4" w:tplc="04260003" w:tentative="1">
      <w:start w:val="1"/>
      <w:numFmt w:val="bullet"/>
      <w:lvlText w:val="o"/>
      <w:lvlJc w:val="left"/>
      <w:pPr>
        <w:ind w:left="4941" w:hanging="360"/>
      </w:pPr>
      <w:rPr>
        <w:rFonts w:ascii="Courier New" w:hAnsi="Courier New" w:cs="Courier New" w:hint="default"/>
      </w:rPr>
    </w:lvl>
    <w:lvl w:ilvl="5" w:tplc="04260005" w:tentative="1">
      <w:start w:val="1"/>
      <w:numFmt w:val="bullet"/>
      <w:lvlText w:val=""/>
      <w:lvlJc w:val="left"/>
      <w:pPr>
        <w:ind w:left="5661" w:hanging="360"/>
      </w:pPr>
      <w:rPr>
        <w:rFonts w:ascii="Wingdings" w:hAnsi="Wingdings" w:hint="default"/>
      </w:rPr>
    </w:lvl>
    <w:lvl w:ilvl="6" w:tplc="04260001" w:tentative="1">
      <w:start w:val="1"/>
      <w:numFmt w:val="bullet"/>
      <w:lvlText w:val=""/>
      <w:lvlJc w:val="left"/>
      <w:pPr>
        <w:ind w:left="6381" w:hanging="360"/>
      </w:pPr>
      <w:rPr>
        <w:rFonts w:ascii="Symbol" w:hAnsi="Symbol" w:hint="default"/>
      </w:rPr>
    </w:lvl>
    <w:lvl w:ilvl="7" w:tplc="04260003" w:tentative="1">
      <w:start w:val="1"/>
      <w:numFmt w:val="bullet"/>
      <w:lvlText w:val="o"/>
      <w:lvlJc w:val="left"/>
      <w:pPr>
        <w:ind w:left="7101" w:hanging="360"/>
      </w:pPr>
      <w:rPr>
        <w:rFonts w:ascii="Courier New" w:hAnsi="Courier New" w:cs="Courier New" w:hint="default"/>
      </w:rPr>
    </w:lvl>
    <w:lvl w:ilvl="8" w:tplc="04260005" w:tentative="1">
      <w:start w:val="1"/>
      <w:numFmt w:val="bullet"/>
      <w:lvlText w:val=""/>
      <w:lvlJc w:val="left"/>
      <w:pPr>
        <w:ind w:left="7821" w:hanging="360"/>
      </w:pPr>
      <w:rPr>
        <w:rFonts w:ascii="Wingdings" w:hAnsi="Wingdings" w:hint="default"/>
      </w:rPr>
    </w:lvl>
  </w:abstractNum>
  <w:abstractNum w:abstractNumId="17">
    <w:nsid w:val="35DF79A3"/>
    <w:multiLevelType w:val="multilevel"/>
    <w:tmpl w:val="3494887C"/>
    <w:lvl w:ilvl="0">
      <w:start w:val="1"/>
      <w:numFmt w:val="decimal"/>
      <w:lvlText w:val="%1."/>
      <w:lvlJc w:val="left"/>
      <w:pPr>
        <w:tabs>
          <w:tab w:val="num" w:pos="360"/>
        </w:tabs>
        <w:ind w:left="360" w:hanging="360"/>
      </w:pPr>
      <w:rPr>
        <w:rFonts w:hint="default"/>
      </w:rPr>
    </w:lvl>
    <w:lvl w:ilvl="1">
      <w:start w:val="1"/>
      <w:numFmt w:val="decimal"/>
      <w:pStyle w:val="virsraksts11"/>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7AB48F3"/>
    <w:multiLevelType w:val="multilevel"/>
    <w:tmpl w:val="12BCFADA"/>
    <w:lvl w:ilvl="0">
      <w:start w:val="15"/>
      <w:numFmt w:val="decimal"/>
      <w:lvlText w:val="%1."/>
      <w:lvlJc w:val="left"/>
      <w:pPr>
        <w:ind w:left="480" w:hanging="480"/>
      </w:pPr>
      <w:rPr>
        <w:rFonts w:hint="default"/>
        <w:b/>
      </w:rPr>
    </w:lvl>
    <w:lvl w:ilvl="1">
      <w:start w:val="1"/>
      <w:numFmt w:val="decimal"/>
      <w:lvlText w:val="%1.%2."/>
      <w:lvlJc w:val="left"/>
      <w:pPr>
        <w:ind w:left="1757" w:hanging="480"/>
      </w:pPr>
      <w:rPr>
        <w:rFonts w:hint="default"/>
        <w:b w:val="0"/>
      </w:rPr>
    </w:lvl>
    <w:lvl w:ilvl="2">
      <w:start w:val="1"/>
      <w:numFmt w:val="decimal"/>
      <w:lvlText w:val="%1.%2.%3."/>
      <w:lvlJc w:val="left"/>
      <w:pPr>
        <w:ind w:left="3732" w:hanging="720"/>
      </w:pPr>
      <w:rPr>
        <w:rFonts w:hint="default"/>
        <w:b w:val="0"/>
      </w:rPr>
    </w:lvl>
    <w:lvl w:ilvl="3">
      <w:start w:val="1"/>
      <w:numFmt w:val="decimal"/>
      <w:lvlText w:val="%1.%2.%3.%4."/>
      <w:lvlJc w:val="left"/>
      <w:pPr>
        <w:ind w:left="5238" w:hanging="720"/>
      </w:pPr>
      <w:rPr>
        <w:rFonts w:hint="default"/>
        <w:b w:val="0"/>
      </w:rPr>
    </w:lvl>
    <w:lvl w:ilvl="4">
      <w:start w:val="1"/>
      <w:numFmt w:val="decimal"/>
      <w:lvlText w:val="%1.%2.%3.%4.%5."/>
      <w:lvlJc w:val="left"/>
      <w:pPr>
        <w:ind w:left="7104" w:hanging="1080"/>
      </w:pPr>
      <w:rPr>
        <w:rFonts w:hint="default"/>
        <w:b w:val="0"/>
      </w:rPr>
    </w:lvl>
    <w:lvl w:ilvl="5">
      <w:start w:val="1"/>
      <w:numFmt w:val="decimal"/>
      <w:lvlText w:val="%1.%2.%3.%4.%5.%6."/>
      <w:lvlJc w:val="left"/>
      <w:pPr>
        <w:ind w:left="8610" w:hanging="1080"/>
      </w:pPr>
      <w:rPr>
        <w:rFonts w:hint="default"/>
        <w:b w:val="0"/>
      </w:rPr>
    </w:lvl>
    <w:lvl w:ilvl="6">
      <w:start w:val="1"/>
      <w:numFmt w:val="decimal"/>
      <w:lvlText w:val="%1.%2.%3.%4.%5.%6.%7."/>
      <w:lvlJc w:val="left"/>
      <w:pPr>
        <w:ind w:left="10476" w:hanging="1440"/>
      </w:pPr>
      <w:rPr>
        <w:rFonts w:hint="default"/>
        <w:b w:val="0"/>
      </w:rPr>
    </w:lvl>
    <w:lvl w:ilvl="7">
      <w:start w:val="1"/>
      <w:numFmt w:val="decimal"/>
      <w:lvlText w:val="%1.%2.%3.%4.%5.%6.%7.%8."/>
      <w:lvlJc w:val="left"/>
      <w:pPr>
        <w:ind w:left="11982" w:hanging="1440"/>
      </w:pPr>
      <w:rPr>
        <w:rFonts w:hint="default"/>
        <w:b w:val="0"/>
      </w:rPr>
    </w:lvl>
    <w:lvl w:ilvl="8">
      <w:start w:val="1"/>
      <w:numFmt w:val="decimal"/>
      <w:lvlText w:val="%1.%2.%3.%4.%5.%6.%7.%8.%9."/>
      <w:lvlJc w:val="left"/>
      <w:pPr>
        <w:ind w:left="13848" w:hanging="1800"/>
      </w:pPr>
      <w:rPr>
        <w:rFonts w:hint="default"/>
        <w:b w:val="0"/>
      </w:rPr>
    </w:lvl>
  </w:abstractNum>
  <w:abstractNum w:abstractNumId="19">
    <w:nsid w:val="39193E72"/>
    <w:multiLevelType w:val="multilevel"/>
    <w:tmpl w:val="DABACA18"/>
    <w:lvl w:ilvl="0">
      <w:start w:val="1"/>
      <w:numFmt w:val="decimal"/>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rFonts w:hint="default"/>
        <w:b w:val="0"/>
        <w:i w:val="0"/>
      </w:rPr>
    </w:lvl>
    <w:lvl w:ilvl="2">
      <w:start w:val="1"/>
      <w:numFmt w:val="decimal"/>
      <w:lvlText w:val="%1.%2.%3."/>
      <w:lvlJc w:val="left"/>
      <w:pPr>
        <w:tabs>
          <w:tab w:val="num" w:pos="720"/>
        </w:tabs>
        <w:ind w:left="720" w:hanging="720"/>
      </w:pPr>
      <w:rPr>
        <w:rFonts w:hint="default"/>
        <w:strike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92D2815"/>
    <w:multiLevelType w:val="multilevel"/>
    <w:tmpl w:val="39304C58"/>
    <w:lvl w:ilvl="0">
      <w:start w:val="1"/>
      <w:numFmt w:val="decimal"/>
      <w:lvlText w:val="%1."/>
      <w:lvlJc w:val="left"/>
      <w:pPr>
        <w:tabs>
          <w:tab w:val="num" w:pos="420"/>
        </w:tabs>
        <w:ind w:left="420" w:hanging="420"/>
      </w:pPr>
      <w:rPr>
        <w:rFonts w:ascii="Times New Roman" w:eastAsia="Times New Roman" w:hAnsi="Times New Roman" w:cs="Times New Roman" w:hint="default"/>
        <w:b/>
      </w:rPr>
    </w:lvl>
    <w:lvl w:ilvl="1">
      <w:start w:val="4"/>
      <w:numFmt w:val="decimal"/>
      <w:lvlText w:val="%1.%2."/>
      <w:lvlJc w:val="left"/>
      <w:pPr>
        <w:tabs>
          <w:tab w:val="num" w:pos="420"/>
        </w:tabs>
        <w:ind w:left="420" w:hanging="420"/>
      </w:pPr>
      <w:rPr>
        <w:rFonts w:hint="default"/>
        <w:b w:val="0"/>
        <w:i w:val="0"/>
        <w:sz w:val="24"/>
      </w:rPr>
    </w:lvl>
    <w:lvl w:ilvl="2">
      <w:start w:val="1"/>
      <w:numFmt w:val="decimal"/>
      <w:lvlText w:val="%1.%2.%3."/>
      <w:lvlJc w:val="left"/>
      <w:pPr>
        <w:tabs>
          <w:tab w:val="num" w:pos="720"/>
        </w:tabs>
        <w:ind w:left="720" w:hanging="720"/>
      </w:pPr>
      <w:rPr>
        <w:rFonts w:hint="default"/>
        <w:strike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21A17CA"/>
    <w:multiLevelType w:val="multilevel"/>
    <w:tmpl w:val="D7627EE4"/>
    <w:lvl w:ilvl="0">
      <w:start w:val="1"/>
      <w:numFmt w:val="decimal"/>
      <w:lvlText w:val="%1."/>
      <w:lvlJc w:val="left"/>
      <w:pPr>
        <w:tabs>
          <w:tab w:val="num" w:pos="786"/>
        </w:tabs>
        <w:ind w:left="786" w:hanging="360"/>
      </w:pPr>
      <w:rPr>
        <w:rFonts w:hint="default"/>
      </w:rPr>
    </w:lvl>
    <w:lvl w:ilvl="1">
      <w:start w:val="1"/>
      <w:numFmt w:val="decimal"/>
      <w:suff w:val="space"/>
      <w:lvlText w:val="%1.%2."/>
      <w:lvlJc w:val="left"/>
      <w:pPr>
        <w:ind w:left="574" w:hanging="432"/>
      </w:pPr>
      <w:rPr>
        <w:rFonts w:hint="default"/>
        <w:b w:val="0"/>
        <w:color w:val="auto"/>
      </w:rPr>
    </w:lvl>
    <w:lvl w:ilvl="2">
      <w:start w:val="1"/>
      <w:numFmt w:val="decimal"/>
      <w:suff w:val="space"/>
      <w:lvlText w:val="%1.%2.%3."/>
      <w:lvlJc w:val="left"/>
      <w:pPr>
        <w:ind w:left="504" w:hanging="504"/>
      </w:pPr>
      <w:rPr>
        <w:rFonts w:hint="default"/>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3FE105B"/>
    <w:multiLevelType w:val="multilevel"/>
    <w:tmpl w:val="D0CE2CD4"/>
    <w:lvl w:ilvl="0">
      <w:start w:val="1"/>
      <w:numFmt w:val="decimal"/>
      <w:lvlText w:val="%1."/>
      <w:lvlJc w:val="left"/>
      <w:pPr>
        <w:tabs>
          <w:tab w:val="num" w:pos="340"/>
        </w:tabs>
        <w:ind w:left="340" w:hanging="340"/>
      </w:pPr>
      <w:rPr>
        <w:rFonts w:hint="default"/>
        <w:strike w:val="0"/>
        <w:sz w:val="24"/>
        <w:szCs w:val="24"/>
      </w:rPr>
    </w:lvl>
    <w:lvl w:ilvl="1">
      <w:start w:val="1"/>
      <w:numFmt w:val="decimal"/>
      <w:lvlText w:val="%1.%2."/>
      <w:lvlJc w:val="left"/>
      <w:pPr>
        <w:tabs>
          <w:tab w:val="num" w:pos="567"/>
        </w:tabs>
        <w:ind w:left="567" w:hanging="397"/>
      </w:pPr>
      <w:rPr>
        <w:rFonts w:hint="default"/>
        <w:b w:val="0"/>
        <w:strike w:val="0"/>
      </w:rPr>
    </w:lvl>
    <w:lvl w:ilvl="2">
      <w:start w:val="1"/>
      <w:numFmt w:val="decimal"/>
      <w:lvlText w:val="%1.%2.%3."/>
      <w:lvlJc w:val="left"/>
      <w:pPr>
        <w:tabs>
          <w:tab w:val="num" w:pos="851"/>
        </w:tabs>
        <w:ind w:left="851" w:hanging="284"/>
      </w:pPr>
      <w:rPr>
        <w:rFonts w:hint="default"/>
        <w:sz w:val="24"/>
        <w:szCs w:val="24"/>
      </w:rPr>
    </w:lvl>
    <w:lvl w:ilvl="3">
      <w:start w:val="1"/>
      <w:numFmt w:val="decimal"/>
      <w:lvlText w:val="%1.%2.%3.%4."/>
      <w:lvlJc w:val="left"/>
      <w:pPr>
        <w:tabs>
          <w:tab w:val="num" w:pos="1440"/>
        </w:tabs>
        <w:ind w:left="144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C501FD5"/>
    <w:multiLevelType w:val="hybridMultilevel"/>
    <w:tmpl w:val="E3BA1360"/>
    <w:lvl w:ilvl="0" w:tplc="D7AA56BA">
      <w:start w:val="13"/>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61A82FF2"/>
    <w:multiLevelType w:val="multilevel"/>
    <w:tmpl w:val="BB622F2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ascii="Times New Roman" w:hAnsi="Times New Roman"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833466E"/>
    <w:multiLevelType w:val="multilevel"/>
    <w:tmpl w:val="5CA6CA30"/>
    <w:lvl w:ilvl="0">
      <w:start w:val="4"/>
      <w:numFmt w:val="decimal"/>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5.%2."/>
      <w:lvlJc w:val="left"/>
      <w:pPr>
        <w:tabs>
          <w:tab w:val="num" w:pos="420"/>
        </w:tabs>
        <w:ind w:left="420" w:hanging="420"/>
      </w:pPr>
      <w:rPr>
        <w:rFonts w:hint="default"/>
        <w:b w:val="0"/>
        <w:i w:val="0"/>
        <w:sz w:val="24"/>
      </w:rPr>
    </w:lvl>
    <w:lvl w:ilvl="2">
      <w:start w:val="1"/>
      <w:numFmt w:val="decimal"/>
      <w:lvlText w:val="%1.%2.%3."/>
      <w:lvlJc w:val="left"/>
      <w:pPr>
        <w:tabs>
          <w:tab w:val="num" w:pos="720"/>
        </w:tabs>
        <w:ind w:left="720" w:hanging="720"/>
      </w:pPr>
      <w:rPr>
        <w:rFonts w:hint="default"/>
        <w:strike w:val="0"/>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BAA2693"/>
    <w:multiLevelType w:val="multilevel"/>
    <w:tmpl w:val="F7201040"/>
    <w:lvl w:ilvl="0">
      <w:start w:val="1"/>
      <w:numFmt w:val="decimal"/>
      <w:lvlText w:val="%1."/>
      <w:lvlJc w:val="left"/>
      <w:pPr>
        <w:tabs>
          <w:tab w:val="num" w:pos="450"/>
        </w:tabs>
        <w:ind w:left="450" w:hanging="450"/>
      </w:pPr>
      <w:rPr>
        <w:rFonts w:hint="default"/>
      </w:rPr>
    </w:lvl>
    <w:lvl w:ilvl="1">
      <w:start w:val="1"/>
      <w:numFmt w:val="decimal"/>
      <w:lvlText w:val="2.%2."/>
      <w:lvlJc w:val="left"/>
      <w:pPr>
        <w:tabs>
          <w:tab w:val="num" w:pos="450"/>
        </w:tabs>
        <w:ind w:left="450" w:hanging="450"/>
      </w:pPr>
      <w:rPr>
        <w:rFonts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357462"/>
    <w:multiLevelType w:val="multilevel"/>
    <w:tmpl w:val="935C96DA"/>
    <w:lvl w:ilvl="0">
      <w:start w:val="1"/>
      <w:numFmt w:val="decimal"/>
      <w:pStyle w:val="Stils1"/>
      <w:lvlText w:val="%1."/>
      <w:lvlJc w:val="left"/>
      <w:pPr>
        <w:tabs>
          <w:tab w:val="num" w:pos="454"/>
        </w:tabs>
        <w:ind w:left="454" w:hanging="454"/>
      </w:pPr>
    </w:lvl>
    <w:lvl w:ilvl="1">
      <w:start w:val="1"/>
      <w:numFmt w:val="decimal"/>
      <w:pStyle w:val="Stils2"/>
      <w:lvlText w:val="%1.%2."/>
      <w:lvlJc w:val="left"/>
      <w:pPr>
        <w:tabs>
          <w:tab w:val="num" w:pos="1354"/>
        </w:tabs>
        <w:ind w:left="1354" w:hanging="454"/>
      </w:pPr>
    </w:lvl>
    <w:lvl w:ilvl="2">
      <w:start w:val="1"/>
      <w:numFmt w:val="decimal"/>
      <w:pStyle w:val="Stils3"/>
      <w:lvlText w:val="%1.%2.%3."/>
      <w:lvlJc w:val="left"/>
      <w:pPr>
        <w:tabs>
          <w:tab w:val="num" w:pos="2547"/>
        </w:tabs>
        <w:ind w:left="2547" w:hanging="567"/>
      </w:pPr>
      <w:rPr>
        <w:sz w:val="20"/>
        <w:szCs w:val="20"/>
      </w:rPr>
    </w:lvl>
    <w:lvl w:ilvl="3">
      <w:start w:val="1"/>
      <w:numFmt w:val="decimal"/>
      <w:pStyle w:val="Stils4"/>
      <w:lvlText w:val="%1.%2.%3.%4."/>
      <w:lvlJc w:val="left"/>
      <w:pPr>
        <w:tabs>
          <w:tab w:val="num" w:pos="2537"/>
        </w:tabs>
        <w:ind w:left="2537" w:hanging="737"/>
      </w:pPr>
      <w:rPr>
        <w:b w:val="0"/>
      </w:rPr>
    </w:lvl>
    <w:lvl w:ilvl="4">
      <w:start w:val="1"/>
      <w:numFmt w:val="decimal"/>
      <w:lvlText w:val="%1.%2.%3.%4.%5."/>
      <w:lvlJc w:val="left"/>
      <w:pPr>
        <w:tabs>
          <w:tab w:val="num" w:pos="2700"/>
        </w:tabs>
        <w:ind w:left="24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6D4B1C64"/>
    <w:multiLevelType w:val="multilevel"/>
    <w:tmpl w:val="44D2C226"/>
    <w:lvl w:ilvl="0">
      <w:start w:val="5"/>
      <w:numFmt w:val="decimal"/>
      <w:lvlText w:val="%1."/>
      <w:lvlJc w:val="left"/>
      <w:pPr>
        <w:tabs>
          <w:tab w:val="num" w:pos="420"/>
        </w:tabs>
        <w:ind w:left="420" w:hanging="420"/>
      </w:pPr>
      <w:rPr>
        <w:rFonts w:ascii="Times New Roman" w:eastAsia="Times New Roman" w:hAnsi="Times New Roman" w:cs="Times New Roman" w:hint="default"/>
        <w:b/>
      </w:rPr>
    </w:lvl>
    <w:lvl w:ilvl="1">
      <w:start w:val="10"/>
      <w:numFmt w:val="decimal"/>
      <w:lvlText w:val="%1.%2."/>
      <w:lvlJc w:val="left"/>
      <w:pPr>
        <w:tabs>
          <w:tab w:val="num" w:pos="420"/>
        </w:tabs>
        <w:ind w:left="420" w:hanging="420"/>
      </w:pPr>
      <w:rPr>
        <w:rFonts w:hint="default"/>
        <w:b w:val="0"/>
        <w:i w:val="0"/>
        <w:sz w:val="24"/>
      </w:rPr>
    </w:lvl>
    <w:lvl w:ilvl="2">
      <w:start w:val="1"/>
      <w:numFmt w:val="decimal"/>
      <w:lvlText w:val="%1.%2.%3."/>
      <w:lvlJc w:val="left"/>
      <w:pPr>
        <w:tabs>
          <w:tab w:val="num" w:pos="720"/>
        </w:tabs>
        <w:ind w:left="720" w:hanging="720"/>
      </w:pPr>
      <w:rPr>
        <w:rFonts w:hint="default"/>
        <w:strike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F361E4F"/>
    <w:multiLevelType w:val="multilevel"/>
    <w:tmpl w:val="2A7A05B2"/>
    <w:lvl w:ilvl="0">
      <w:start w:val="1"/>
      <w:numFmt w:val="decimal"/>
      <w:lvlText w:val="%1."/>
      <w:lvlJc w:val="left"/>
      <w:pPr>
        <w:ind w:left="777" w:hanging="360"/>
      </w:pPr>
      <w:rPr>
        <w:rFonts w:hint="default"/>
      </w:rPr>
    </w:lvl>
    <w:lvl w:ilvl="1">
      <w:start w:val="1"/>
      <w:numFmt w:val="decimal"/>
      <w:isLgl/>
      <w:lvlText w:val="%1.%2."/>
      <w:lvlJc w:val="left"/>
      <w:pPr>
        <w:ind w:left="1185" w:hanging="408"/>
      </w:pPr>
      <w:rPr>
        <w:rFonts w:eastAsia="Arial Unicode MS" w:cs="Calibri" w:hint="default"/>
        <w:b w:val="0"/>
      </w:rPr>
    </w:lvl>
    <w:lvl w:ilvl="2">
      <w:start w:val="1"/>
      <w:numFmt w:val="decimal"/>
      <w:isLgl/>
      <w:lvlText w:val="%1.%2.%3."/>
      <w:lvlJc w:val="left"/>
      <w:pPr>
        <w:ind w:left="1857" w:hanging="720"/>
      </w:pPr>
      <w:rPr>
        <w:rFonts w:eastAsia="Arial Unicode MS" w:cs="Calibri" w:hint="default"/>
        <w:b/>
      </w:rPr>
    </w:lvl>
    <w:lvl w:ilvl="3">
      <w:start w:val="1"/>
      <w:numFmt w:val="decimal"/>
      <w:isLgl/>
      <w:lvlText w:val="%1.%2.%3.%4."/>
      <w:lvlJc w:val="left"/>
      <w:pPr>
        <w:ind w:left="2217" w:hanging="720"/>
      </w:pPr>
      <w:rPr>
        <w:rFonts w:eastAsia="Arial Unicode MS" w:cs="Calibri" w:hint="default"/>
        <w:b/>
      </w:rPr>
    </w:lvl>
    <w:lvl w:ilvl="4">
      <w:start w:val="1"/>
      <w:numFmt w:val="decimal"/>
      <w:isLgl/>
      <w:lvlText w:val="%1.%2.%3.%4.%5."/>
      <w:lvlJc w:val="left"/>
      <w:pPr>
        <w:ind w:left="2937" w:hanging="1080"/>
      </w:pPr>
      <w:rPr>
        <w:rFonts w:eastAsia="Arial Unicode MS" w:cs="Calibri" w:hint="default"/>
        <w:b/>
      </w:rPr>
    </w:lvl>
    <w:lvl w:ilvl="5">
      <w:start w:val="1"/>
      <w:numFmt w:val="decimal"/>
      <w:isLgl/>
      <w:lvlText w:val="%1.%2.%3.%4.%5.%6."/>
      <w:lvlJc w:val="left"/>
      <w:pPr>
        <w:ind w:left="3297" w:hanging="1080"/>
      </w:pPr>
      <w:rPr>
        <w:rFonts w:eastAsia="Arial Unicode MS" w:cs="Calibri" w:hint="default"/>
        <w:b/>
      </w:rPr>
    </w:lvl>
    <w:lvl w:ilvl="6">
      <w:start w:val="1"/>
      <w:numFmt w:val="decimal"/>
      <w:isLgl/>
      <w:lvlText w:val="%1.%2.%3.%4.%5.%6.%7."/>
      <w:lvlJc w:val="left"/>
      <w:pPr>
        <w:ind w:left="4017" w:hanging="1440"/>
      </w:pPr>
      <w:rPr>
        <w:rFonts w:eastAsia="Arial Unicode MS" w:cs="Calibri" w:hint="default"/>
        <w:b/>
      </w:rPr>
    </w:lvl>
    <w:lvl w:ilvl="7">
      <w:start w:val="1"/>
      <w:numFmt w:val="decimal"/>
      <w:isLgl/>
      <w:lvlText w:val="%1.%2.%3.%4.%5.%6.%7.%8."/>
      <w:lvlJc w:val="left"/>
      <w:pPr>
        <w:ind w:left="4377" w:hanging="1440"/>
      </w:pPr>
      <w:rPr>
        <w:rFonts w:eastAsia="Arial Unicode MS" w:cs="Calibri" w:hint="default"/>
        <w:b/>
      </w:rPr>
    </w:lvl>
    <w:lvl w:ilvl="8">
      <w:start w:val="1"/>
      <w:numFmt w:val="decimal"/>
      <w:isLgl/>
      <w:lvlText w:val="%1.%2.%3.%4.%5.%6.%7.%8.%9."/>
      <w:lvlJc w:val="left"/>
      <w:pPr>
        <w:ind w:left="5097" w:hanging="1800"/>
      </w:pPr>
      <w:rPr>
        <w:rFonts w:eastAsia="Arial Unicode MS" w:cs="Calibri" w:hint="default"/>
        <w:b/>
      </w:rPr>
    </w:lvl>
  </w:abstractNum>
  <w:num w:numId="1">
    <w:abstractNumId w:val="1"/>
  </w:num>
  <w:num w:numId="2">
    <w:abstractNumId w:val="2"/>
  </w:num>
  <w:num w:numId="3">
    <w:abstractNumId w:val="3"/>
  </w:num>
  <w:num w:numId="4">
    <w:abstractNumId w:val="4"/>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0"/>
  </w:num>
  <w:num w:numId="9">
    <w:abstractNumId w:val="17"/>
  </w:num>
  <w:num w:numId="10">
    <w:abstractNumId w:val="16"/>
  </w:num>
  <w:num w:numId="11">
    <w:abstractNumId w:val="8"/>
  </w:num>
  <w:num w:numId="12">
    <w:abstractNumId w:val="22"/>
  </w:num>
  <w:num w:numId="13">
    <w:abstractNumId w:val="21"/>
  </w:num>
  <w:num w:numId="14">
    <w:abstractNumId w:val="18"/>
  </w:num>
  <w:num w:numId="15">
    <w:abstractNumId w:val="14"/>
  </w:num>
  <w:num w:numId="16">
    <w:abstractNumId w:val="12"/>
  </w:num>
  <w:num w:numId="17">
    <w:abstractNumId w:val="19"/>
  </w:num>
  <w:num w:numId="18">
    <w:abstractNumId w:val="9"/>
  </w:num>
  <w:num w:numId="19">
    <w:abstractNumId w:val="24"/>
  </w:num>
  <w:num w:numId="20">
    <w:abstractNumId w:val="20"/>
  </w:num>
  <w:num w:numId="21">
    <w:abstractNumId w:val="15"/>
  </w:num>
  <w:num w:numId="22">
    <w:abstractNumId w:val="6"/>
  </w:num>
  <w:num w:numId="23">
    <w:abstractNumId w:val="7"/>
  </w:num>
  <w:num w:numId="24">
    <w:abstractNumId w:val="23"/>
  </w:num>
  <w:num w:numId="25">
    <w:abstractNumId w:val="11"/>
  </w:num>
  <w:num w:numId="26">
    <w:abstractNumId w:val="26"/>
  </w:num>
  <w:num w:numId="27">
    <w:abstractNumId w:val="28"/>
  </w:num>
  <w:num w:numId="28">
    <w:abstractNumId w:val="25"/>
  </w:num>
  <w:num w:numId="29">
    <w:abstractNumId w:val="5"/>
  </w:num>
  <w:num w:numId="30">
    <w:abstractNumId w:val="2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13009"/>
    <w:rsid w:val="00011B1E"/>
    <w:rsid w:val="00014911"/>
    <w:rsid w:val="00025265"/>
    <w:rsid w:val="00034A5C"/>
    <w:rsid w:val="00065302"/>
    <w:rsid w:val="000E22FC"/>
    <w:rsid w:val="00110C4B"/>
    <w:rsid w:val="00135C1B"/>
    <w:rsid w:val="0015066A"/>
    <w:rsid w:val="00187B00"/>
    <w:rsid w:val="001E6E13"/>
    <w:rsid w:val="00232C65"/>
    <w:rsid w:val="00236384"/>
    <w:rsid w:val="00266609"/>
    <w:rsid w:val="002910B7"/>
    <w:rsid w:val="003160D4"/>
    <w:rsid w:val="003162DE"/>
    <w:rsid w:val="003215B6"/>
    <w:rsid w:val="00346E22"/>
    <w:rsid w:val="00347A9A"/>
    <w:rsid w:val="00357D31"/>
    <w:rsid w:val="00360AB3"/>
    <w:rsid w:val="00377719"/>
    <w:rsid w:val="00381BF8"/>
    <w:rsid w:val="0038345F"/>
    <w:rsid w:val="00386AA8"/>
    <w:rsid w:val="003A0BD2"/>
    <w:rsid w:val="003B2976"/>
    <w:rsid w:val="003C2CEA"/>
    <w:rsid w:val="003C6E0A"/>
    <w:rsid w:val="003F7207"/>
    <w:rsid w:val="00411E63"/>
    <w:rsid w:val="00423A99"/>
    <w:rsid w:val="004369E5"/>
    <w:rsid w:val="00464E5B"/>
    <w:rsid w:val="0047316F"/>
    <w:rsid w:val="00490661"/>
    <w:rsid w:val="004A6ECE"/>
    <w:rsid w:val="004A7661"/>
    <w:rsid w:val="004B6F7E"/>
    <w:rsid w:val="004D058D"/>
    <w:rsid w:val="004E6D49"/>
    <w:rsid w:val="00520F0D"/>
    <w:rsid w:val="005735E7"/>
    <w:rsid w:val="00582A21"/>
    <w:rsid w:val="005A29F5"/>
    <w:rsid w:val="005A3A37"/>
    <w:rsid w:val="005B1FBF"/>
    <w:rsid w:val="005C6D3D"/>
    <w:rsid w:val="005D07B0"/>
    <w:rsid w:val="005D630C"/>
    <w:rsid w:val="005E36A3"/>
    <w:rsid w:val="0061061D"/>
    <w:rsid w:val="00624E73"/>
    <w:rsid w:val="0062736C"/>
    <w:rsid w:val="0065430F"/>
    <w:rsid w:val="00661B9C"/>
    <w:rsid w:val="006D0A44"/>
    <w:rsid w:val="006F2D2B"/>
    <w:rsid w:val="00702AB3"/>
    <w:rsid w:val="00707846"/>
    <w:rsid w:val="00712093"/>
    <w:rsid w:val="00721276"/>
    <w:rsid w:val="0072630B"/>
    <w:rsid w:val="00740E03"/>
    <w:rsid w:val="007759A5"/>
    <w:rsid w:val="00795D58"/>
    <w:rsid w:val="007D0266"/>
    <w:rsid w:val="007D0A4F"/>
    <w:rsid w:val="007E77D9"/>
    <w:rsid w:val="0080264B"/>
    <w:rsid w:val="00813009"/>
    <w:rsid w:val="008300E8"/>
    <w:rsid w:val="00832118"/>
    <w:rsid w:val="00843A6D"/>
    <w:rsid w:val="008629AB"/>
    <w:rsid w:val="008846DF"/>
    <w:rsid w:val="0089302D"/>
    <w:rsid w:val="00894C71"/>
    <w:rsid w:val="0089770E"/>
    <w:rsid w:val="008C0BA3"/>
    <w:rsid w:val="008C6425"/>
    <w:rsid w:val="008D693B"/>
    <w:rsid w:val="008F2884"/>
    <w:rsid w:val="00911EF8"/>
    <w:rsid w:val="00927CC7"/>
    <w:rsid w:val="00943E8A"/>
    <w:rsid w:val="009A2935"/>
    <w:rsid w:val="009C7EFC"/>
    <w:rsid w:val="009E3895"/>
    <w:rsid w:val="009E73A1"/>
    <w:rsid w:val="00A033D1"/>
    <w:rsid w:val="00A16255"/>
    <w:rsid w:val="00A41B09"/>
    <w:rsid w:val="00A74D81"/>
    <w:rsid w:val="00A84DBB"/>
    <w:rsid w:val="00A9373A"/>
    <w:rsid w:val="00AA1246"/>
    <w:rsid w:val="00AA54ED"/>
    <w:rsid w:val="00AC51B7"/>
    <w:rsid w:val="00AD2685"/>
    <w:rsid w:val="00AE2B07"/>
    <w:rsid w:val="00B06239"/>
    <w:rsid w:val="00B12FAB"/>
    <w:rsid w:val="00B27BA1"/>
    <w:rsid w:val="00B3662B"/>
    <w:rsid w:val="00B55E36"/>
    <w:rsid w:val="00B65FDC"/>
    <w:rsid w:val="00B73EC7"/>
    <w:rsid w:val="00B774F3"/>
    <w:rsid w:val="00B82745"/>
    <w:rsid w:val="00B921B1"/>
    <w:rsid w:val="00BF2E76"/>
    <w:rsid w:val="00C10794"/>
    <w:rsid w:val="00C1215E"/>
    <w:rsid w:val="00C17F14"/>
    <w:rsid w:val="00C35981"/>
    <w:rsid w:val="00C438B2"/>
    <w:rsid w:val="00C57517"/>
    <w:rsid w:val="00C62E9E"/>
    <w:rsid w:val="00CB2F17"/>
    <w:rsid w:val="00CC5522"/>
    <w:rsid w:val="00CC5CF0"/>
    <w:rsid w:val="00CD4BF3"/>
    <w:rsid w:val="00CE5884"/>
    <w:rsid w:val="00CE7376"/>
    <w:rsid w:val="00D13400"/>
    <w:rsid w:val="00D13A53"/>
    <w:rsid w:val="00D20682"/>
    <w:rsid w:val="00D20814"/>
    <w:rsid w:val="00D33495"/>
    <w:rsid w:val="00D668A6"/>
    <w:rsid w:val="00DE09EF"/>
    <w:rsid w:val="00E03C0C"/>
    <w:rsid w:val="00E426DC"/>
    <w:rsid w:val="00EB4C64"/>
    <w:rsid w:val="00EB7A0B"/>
    <w:rsid w:val="00EC2817"/>
    <w:rsid w:val="00EC7E8B"/>
    <w:rsid w:val="00F25550"/>
    <w:rsid w:val="00F2642B"/>
    <w:rsid w:val="00F57B0B"/>
    <w:rsid w:val="00F75F8B"/>
    <w:rsid w:val="00F970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266609"/>
  </w:style>
  <w:style w:type="paragraph" w:styleId="Virsraksts1">
    <w:name w:val="heading 1"/>
    <w:aliases w:val="H1,Section Heading,heading1,Antraste 1,h1 + Left:  0 cm,First line....,h1"/>
    <w:basedOn w:val="Parastais"/>
    <w:next w:val="Parastais"/>
    <w:link w:val="Virsraksts1Rakstz"/>
    <w:qFormat/>
    <w:rsid w:val="00813009"/>
    <w:pPr>
      <w:keepNext/>
      <w:numPr>
        <w:numId w:val="1"/>
      </w:numPr>
      <w:suppressAutoHyphens/>
      <w:ind w:left="1080"/>
      <w:outlineLvl w:val="0"/>
    </w:pPr>
    <w:rPr>
      <w:rFonts w:eastAsia="Times New Roman" w:cs="Times New Roman"/>
      <w:b/>
      <w:bCs/>
      <w:sz w:val="22"/>
      <w:szCs w:val="24"/>
      <w:lang w:eastAsia="ar-SA"/>
    </w:rPr>
  </w:style>
  <w:style w:type="paragraph" w:styleId="Virsraksts2">
    <w:name w:val="heading 2"/>
    <w:aliases w:val="Heading 21,H2,H21"/>
    <w:basedOn w:val="Parastais"/>
    <w:next w:val="Parastais"/>
    <w:link w:val="Virsraksts2Rakstz"/>
    <w:qFormat/>
    <w:rsid w:val="00813009"/>
    <w:pPr>
      <w:keepNext/>
      <w:suppressAutoHyphens/>
      <w:spacing w:before="240" w:after="60"/>
      <w:outlineLvl w:val="1"/>
    </w:pPr>
    <w:rPr>
      <w:rFonts w:ascii="Arial" w:eastAsia="Times New Roman" w:hAnsi="Arial" w:cs="Arial"/>
      <w:b/>
      <w:bCs/>
      <w:i/>
      <w:iCs/>
      <w:sz w:val="28"/>
      <w:szCs w:val="28"/>
      <w:lang w:eastAsia="ar-SA"/>
    </w:rPr>
  </w:style>
  <w:style w:type="paragraph" w:styleId="Virsraksts3">
    <w:name w:val="heading 3"/>
    <w:aliases w:val="Char1"/>
    <w:basedOn w:val="Parastais"/>
    <w:next w:val="Parastais"/>
    <w:link w:val="Virsraksts3Rakstz"/>
    <w:qFormat/>
    <w:rsid w:val="00813009"/>
    <w:pPr>
      <w:keepNext/>
      <w:numPr>
        <w:ilvl w:val="2"/>
        <w:numId w:val="1"/>
      </w:numPr>
      <w:suppressAutoHyphens/>
      <w:spacing w:before="240" w:after="60"/>
      <w:outlineLvl w:val="2"/>
    </w:pPr>
    <w:rPr>
      <w:rFonts w:ascii="Arial" w:eastAsia="Times New Roman" w:hAnsi="Arial" w:cs="Arial"/>
      <w:b/>
      <w:bCs/>
      <w:sz w:val="26"/>
      <w:szCs w:val="26"/>
      <w:lang w:eastAsia="ar-SA"/>
    </w:rPr>
  </w:style>
  <w:style w:type="paragraph" w:styleId="Virsraksts4">
    <w:name w:val="heading 4"/>
    <w:basedOn w:val="Parastais"/>
    <w:next w:val="Parastais"/>
    <w:link w:val="Virsraksts4Rakstz"/>
    <w:qFormat/>
    <w:rsid w:val="00813009"/>
    <w:pPr>
      <w:keepNext/>
      <w:suppressAutoHyphens/>
      <w:jc w:val="center"/>
      <w:outlineLvl w:val="3"/>
    </w:pPr>
    <w:rPr>
      <w:rFonts w:eastAsia="Times New Roman" w:cs="Times New Roman"/>
      <w:b/>
      <w:sz w:val="22"/>
      <w:szCs w:val="24"/>
      <w:lang w:eastAsia="ar-SA"/>
    </w:rPr>
  </w:style>
  <w:style w:type="paragraph" w:styleId="Virsraksts5">
    <w:name w:val="heading 5"/>
    <w:basedOn w:val="Parastais"/>
    <w:next w:val="Parastais"/>
    <w:link w:val="Virsraksts5Rakstz"/>
    <w:qFormat/>
    <w:rsid w:val="00813009"/>
    <w:pPr>
      <w:keepNext/>
      <w:numPr>
        <w:numId w:val="4"/>
      </w:numPr>
      <w:suppressAutoHyphens/>
      <w:jc w:val="center"/>
      <w:outlineLvl w:val="4"/>
    </w:pPr>
    <w:rPr>
      <w:rFonts w:eastAsia="Times New Roman" w:cs="Times New Roman"/>
      <w:b/>
      <w:i/>
      <w:color w:val="000000"/>
      <w:sz w:val="22"/>
      <w:szCs w:val="23"/>
      <w:lang w:eastAsia="ar-SA"/>
    </w:rPr>
  </w:style>
  <w:style w:type="paragraph" w:styleId="Virsraksts6">
    <w:name w:val="heading 6"/>
    <w:basedOn w:val="Parastais"/>
    <w:next w:val="Parastais"/>
    <w:link w:val="Virsraksts6Rakstz"/>
    <w:qFormat/>
    <w:rsid w:val="00813009"/>
    <w:pPr>
      <w:numPr>
        <w:ilvl w:val="5"/>
        <w:numId w:val="1"/>
      </w:numPr>
      <w:suppressAutoHyphens/>
      <w:spacing w:before="240" w:after="60"/>
      <w:outlineLvl w:val="5"/>
    </w:pPr>
    <w:rPr>
      <w:rFonts w:eastAsia="Times New Roman" w:cs="Times New Roman"/>
      <w:b/>
      <w:bCs/>
      <w:sz w:val="22"/>
      <w:lang w:eastAsia="ar-SA"/>
    </w:rPr>
  </w:style>
  <w:style w:type="paragraph" w:styleId="Virsraksts7">
    <w:name w:val="heading 7"/>
    <w:basedOn w:val="Parastais"/>
    <w:next w:val="Parastais"/>
    <w:link w:val="Virsraksts7Rakstz"/>
    <w:qFormat/>
    <w:rsid w:val="00813009"/>
    <w:pPr>
      <w:keepNext/>
      <w:tabs>
        <w:tab w:val="left" w:pos="360"/>
        <w:tab w:val="left" w:pos="1440"/>
        <w:tab w:val="left" w:pos="1800"/>
      </w:tabs>
      <w:suppressAutoHyphens/>
      <w:ind w:left="360"/>
      <w:jc w:val="center"/>
      <w:outlineLvl w:val="6"/>
    </w:pPr>
    <w:rPr>
      <w:rFonts w:eastAsia="Times New Roman" w:cs="Times New Roman"/>
      <w:b/>
      <w:i/>
      <w:color w:val="000000"/>
      <w:sz w:val="22"/>
      <w:szCs w:val="23"/>
      <w:lang w:eastAsia="ar-SA"/>
    </w:rPr>
  </w:style>
  <w:style w:type="paragraph" w:styleId="Virsraksts8">
    <w:name w:val="heading 8"/>
    <w:basedOn w:val="Parastais"/>
    <w:next w:val="Parastais"/>
    <w:link w:val="Virsraksts8Rakstz"/>
    <w:qFormat/>
    <w:rsid w:val="00813009"/>
    <w:pPr>
      <w:keepNext/>
      <w:shd w:val="clear" w:color="auto" w:fill="FFFFFF"/>
      <w:suppressAutoHyphens/>
      <w:ind w:left="7"/>
      <w:jc w:val="right"/>
      <w:outlineLvl w:val="7"/>
    </w:pPr>
    <w:rPr>
      <w:rFonts w:eastAsia="Arial" w:cs="Times New Roman"/>
      <w:b/>
      <w:bCs/>
      <w:caps/>
      <w:kern w:val="1"/>
      <w:sz w:val="22"/>
      <w:lang w:eastAsia="ar-SA"/>
    </w:rPr>
  </w:style>
  <w:style w:type="paragraph" w:styleId="Virsraksts9">
    <w:name w:val="heading 9"/>
    <w:basedOn w:val="Parastais"/>
    <w:next w:val="Parastais"/>
    <w:link w:val="Virsraksts9Rakstz"/>
    <w:qFormat/>
    <w:rsid w:val="00813009"/>
    <w:pPr>
      <w:keepNext/>
      <w:suppressAutoHyphens/>
      <w:jc w:val="center"/>
      <w:outlineLvl w:val="8"/>
    </w:pPr>
    <w:rPr>
      <w:rFonts w:eastAsia="Times New Roman" w:cs="Times New Roman"/>
      <w:b/>
      <w:sz w:val="32"/>
      <w:u w:val="single"/>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 Left:  0 cm Rakstz.,First line.... Rakstz.,h1 Rakstz."/>
    <w:basedOn w:val="Noklusjumarindkopasfonts"/>
    <w:link w:val="Virsraksts1"/>
    <w:rsid w:val="00813009"/>
    <w:rPr>
      <w:rFonts w:eastAsia="Times New Roman" w:cs="Times New Roman"/>
      <w:b/>
      <w:bCs/>
      <w:sz w:val="22"/>
      <w:szCs w:val="24"/>
      <w:lang w:eastAsia="ar-SA"/>
    </w:rPr>
  </w:style>
  <w:style w:type="character" w:customStyle="1" w:styleId="Virsraksts2Rakstz">
    <w:name w:val="Virsraksts 2 Rakstz."/>
    <w:aliases w:val="Heading 21 Rakstz.,H2 Rakstz.,H21 Rakstz."/>
    <w:basedOn w:val="Noklusjumarindkopasfonts"/>
    <w:link w:val="Virsraksts2"/>
    <w:rsid w:val="00813009"/>
    <w:rPr>
      <w:rFonts w:ascii="Arial" w:eastAsia="Times New Roman" w:hAnsi="Arial" w:cs="Arial"/>
      <w:b/>
      <w:bCs/>
      <w:i/>
      <w:iCs/>
      <w:sz w:val="28"/>
      <w:szCs w:val="28"/>
      <w:lang w:eastAsia="ar-SA"/>
    </w:rPr>
  </w:style>
  <w:style w:type="character" w:customStyle="1" w:styleId="Virsraksts3Rakstz">
    <w:name w:val="Virsraksts 3 Rakstz."/>
    <w:aliases w:val="Char1 Rakstz."/>
    <w:basedOn w:val="Noklusjumarindkopasfonts"/>
    <w:link w:val="Virsraksts3"/>
    <w:rsid w:val="00813009"/>
    <w:rPr>
      <w:rFonts w:ascii="Arial" w:eastAsia="Times New Roman" w:hAnsi="Arial" w:cs="Arial"/>
      <w:b/>
      <w:bCs/>
      <w:sz w:val="26"/>
      <w:szCs w:val="26"/>
      <w:lang w:eastAsia="ar-SA"/>
    </w:rPr>
  </w:style>
  <w:style w:type="character" w:customStyle="1" w:styleId="Virsraksts4Rakstz">
    <w:name w:val="Virsraksts 4 Rakstz."/>
    <w:basedOn w:val="Noklusjumarindkopasfonts"/>
    <w:link w:val="Virsraksts4"/>
    <w:rsid w:val="00813009"/>
    <w:rPr>
      <w:rFonts w:eastAsia="Times New Roman" w:cs="Times New Roman"/>
      <w:b/>
      <w:sz w:val="22"/>
      <w:szCs w:val="24"/>
      <w:lang w:eastAsia="ar-SA"/>
    </w:rPr>
  </w:style>
  <w:style w:type="character" w:customStyle="1" w:styleId="Virsraksts5Rakstz">
    <w:name w:val="Virsraksts 5 Rakstz."/>
    <w:basedOn w:val="Noklusjumarindkopasfonts"/>
    <w:link w:val="Virsraksts5"/>
    <w:rsid w:val="00813009"/>
    <w:rPr>
      <w:rFonts w:eastAsia="Times New Roman" w:cs="Times New Roman"/>
      <w:b/>
      <w:i/>
      <w:color w:val="000000"/>
      <w:sz w:val="22"/>
      <w:szCs w:val="23"/>
      <w:lang w:eastAsia="ar-SA"/>
    </w:rPr>
  </w:style>
  <w:style w:type="character" w:customStyle="1" w:styleId="Virsraksts6Rakstz">
    <w:name w:val="Virsraksts 6 Rakstz."/>
    <w:basedOn w:val="Noklusjumarindkopasfonts"/>
    <w:link w:val="Virsraksts6"/>
    <w:rsid w:val="00813009"/>
    <w:rPr>
      <w:rFonts w:eastAsia="Times New Roman" w:cs="Times New Roman"/>
      <w:b/>
      <w:bCs/>
      <w:sz w:val="22"/>
      <w:lang w:eastAsia="ar-SA"/>
    </w:rPr>
  </w:style>
  <w:style w:type="character" w:customStyle="1" w:styleId="Virsraksts7Rakstz">
    <w:name w:val="Virsraksts 7 Rakstz."/>
    <w:basedOn w:val="Noklusjumarindkopasfonts"/>
    <w:link w:val="Virsraksts7"/>
    <w:rsid w:val="00813009"/>
    <w:rPr>
      <w:rFonts w:eastAsia="Times New Roman" w:cs="Times New Roman"/>
      <w:b/>
      <w:i/>
      <w:color w:val="000000"/>
      <w:sz w:val="22"/>
      <w:szCs w:val="23"/>
      <w:lang w:eastAsia="ar-SA"/>
    </w:rPr>
  </w:style>
  <w:style w:type="character" w:customStyle="1" w:styleId="Virsraksts8Rakstz">
    <w:name w:val="Virsraksts 8 Rakstz."/>
    <w:basedOn w:val="Noklusjumarindkopasfonts"/>
    <w:link w:val="Virsraksts8"/>
    <w:rsid w:val="00813009"/>
    <w:rPr>
      <w:rFonts w:eastAsia="Arial" w:cs="Times New Roman"/>
      <w:b/>
      <w:bCs/>
      <w:caps/>
      <w:kern w:val="1"/>
      <w:sz w:val="22"/>
      <w:shd w:val="clear" w:color="auto" w:fill="FFFFFF"/>
      <w:lang w:eastAsia="ar-SA"/>
    </w:rPr>
  </w:style>
  <w:style w:type="character" w:customStyle="1" w:styleId="Virsraksts9Rakstz">
    <w:name w:val="Virsraksts 9 Rakstz."/>
    <w:basedOn w:val="Noklusjumarindkopasfonts"/>
    <w:link w:val="Virsraksts9"/>
    <w:rsid w:val="00813009"/>
    <w:rPr>
      <w:rFonts w:eastAsia="Times New Roman" w:cs="Times New Roman"/>
      <w:b/>
      <w:sz w:val="32"/>
      <w:u w:val="single"/>
      <w:lang w:eastAsia="ar-SA"/>
    </w:rPr>
  </w:style>
  <w:style w:type="numbering" w:customStyle="1" w:styleId="NoList1">
    <w:name w:val="No List1"/>
    <w:next w:val="Bezsaraksta"/>
    <w:uiPriority w:val="99"/>
    <w:semiHidden/>
    <w:unhideWhenUsed/>
    <w:rsid w:val="00813009"/>
  </w:style>
  <w:style w:type="character" w:customStyle="1" w:styleId="WW8Num2z0">
    <w:name w:val="WW8Num2z0"/>
    <w:rsid w:val="00813009"/>
    <w:rPr>
      <w:rFonts w:ascii="Times New Roman" w:hAnsi="Times New Roman"/>
      <w:color w:val="000000"/>
      <w:sz w:val="24"/>
    </w:rPr>
  </w:style>
  <w:style w:type="character" w:customStyle="1" w:styleId="WW8Num3z1">
    <w:name w:val="WW8Num3z1"/>
    <w:rsid w:val="00813009"/>
    <w:rPr>
      <w:rFonts w:ascii="Times New Roman" w:hAnsi="Times New Roman"/>
      <w:b w:val="0"/>
      <w:i w:val="0"/>
      <w:color w:val="000000"/>
      <w:sz w:val="22"/>
    </w:rPr>
  </w:style>
  <w:style w:type="character" w:customStyle="1" w:styleId="WW8Num4z1">
    <w:name w:val="WW8Num4z1"/>
    <w:rsid w:val="00813009"/>
    <w:rPr>
      <w:i w:val="0"/>
      <w:iCs/>
      <w:strike w:val="0"/>
      <w:dstrike w:val="0"/>
      <w:color w:val="auto"/>
      <w:sz w:val="24"/>
      <w:szCs w:val="24"/>
    </w:rPr>
  </w:style>
  <w:style w:type="character" w:customStyle="1" w:styleId="WW8Num4z2">
    <w:name w:val="WW8Num4z2"/>
    <w:rsid w:val="00813009"/>
    <w:rPr>
      <w:i w:val="0"/>
      <w:color w:val="auto"/>
    </w:rPr>
  </w:style>
  <w:style w:type="character" w:customStyle="1" w:styleId="WW8Num5z0">
    <w:name w:val="WW8Num5z0"/>
    <w:rsid w:val="00813009"/>
    <w:rPr>
      <w:b/>
      <w:i w:val="0"/>
      <w:sz w:val="22"/>
    </w:rPr>
  </w:style>
  <w:style w:type="character" w:customStyle="1" w:styleId="WW8Num5z1">
    <w:name w:val="WW8Num5z1"/>
    <w:rsid w:val="00813009"/>
    <w:rPr>
      <w:b w:val="0"/>
      <w:i w:val="0"/>
    </w:rPr>
  </w:style>
  <w:style w:type="character" w:customStyle="1" w:styleId="WW8Num9z0">
    <w:name w:val="WW8Num9z0"/>
    <w:rsid w:val="00813009"/>
    <w:rPr>
      <w:rFonts w:ascii="Symbol" w:hAnsi="Symbol" w:cs="OpenSymbol"/>
    </w:rPr>
  </w:style>
  <w:style w:type="character" w:customStyle="1" w:styleId="WW8Num9z1">
    <w:name w:val="WW8Num9z1"/>
    <w:rsid w:val="00813009"/>
    <w:rPr>
      <w:rFonts w:ascii="OpenSymbol" w:hAnsi="OpenSymbol" w:cs="OpenSymbol"/>
    </w:rPr>
  </w:style>
  <w:style w:type="character" w:customStyle="1" w:styleId="WW8Num10z0">
    <w:name w:val="WW8Num10z0"/>
    <w:rsid w:val="00813009"/>
    <w:rPr>
      <w:rFonts w:ascii="Symbol" w:hAnsi="Symbol" w:cs="OpenSymbol"/>
    </w:rPr>
  </w:style>
  <w:style w:type="character" w:customStyle="1" w:styleId="WW8Num10z1">
    <w:name w:val="WW8Num10z1"/>
    <w:rsid w:val="00813009"/>
    <w:rPr>
      <w:rFonts w:ascii="OpenSymbol" w:hAnsi="OpenSymbol" w:cs="OpenSymbol"/>
    </w:rPr>
  </w:style>
  <w:style w:type="character" w:customStyle="1" w:styleId="DefaultParagraphFont1">
    <w:name w:val="Default Paragraph Font1"/>
    <w:semiHidden/>
    <w:rsid w:val="00813009"/>
  </w:style>
  <w:style w:type="character" w:customStyle="1" w:styleId="WW8Num11z0">
    <w:name w:val="WW8Num11z0"/>
    <w:rsid w:val="00813009"/>
    <w:rPr>
      <w:rFonts w:ascii="Symbol" w:hAnsi="Symbol" w:cs="OpenSymbol"/>
    </w:rPr>
  </w:style>
  <w:style w:type="character" w:customStyle="1" w:styleId="WW8Num11z1">
    <w:name w:val="WW8Num11z1"/>
    <w:rsid w:val="00813009"/>
    <w:rPr>
      <w:sz w:val="22"/>
      <w:szCs w:val="22"/>
    </w:rPr>
  </w:style>
  <w:style w:type="character" w:customStyle="1" w:styleId="Absatz-Standardschriftart">
    <w:name w:val="Absatz-Standardschriftart"/>
    <w:rsid w:val="00813009"/>
  </w:style>
  <w:style w:type="character" w:customStyle="1" w:styleId="WW8Num12z0">
    <w:name w:val="WW8Num12z0"/>
    <w:rsid w:val="00813009"/>
    <w:rPr>
      <w:rFonts w:ascii="Symbol" w:hAnsi="Symbol" w:cs="OpenSymbol"/>
    </w:rPr>
  </w:style>
  <w:style w:type="character" w:customStyle="1" w:styleId="WW8Num12z1">
    <w:name w:val="WW8Num12z1"/>
    <w:rsid w:val="00813009"/>
    <w:rPr>
      <w:sz w:val="22"/>
      <w:szCs w:val="22"/>
    </w:rPr>
  </w:style>
  <w:style w:type="character" w:customStyle="1" w:styleId="WW8Num12z2">
    <w:name w:val="WW8Num12z2"/>
    <w:rsid w:val="00813009"/>
    <w:rPr>
      <w:rFonts w:ascii="Times New Roman" w:hAnsi="Times New Roman"/>
      <w:b w:val="0"/>
      <w:i w:val="0"/>
      <w:sz w:val="22"/>
    </w:rPr>
  </w:style>
  <w:style w:type="character" w:customStyle="1" w:styleId="WW8Num12z3">
    <w:name w:val="WW8Num12z3"/>
    <w:rsid w:val="00813009"/>
    <w:rPr>
      <w:rFonts w:ascii="Symbol" w:hAnsi="Symbol"/>
    </w:rPr>
  </w:style>
  <w:style w:type="character" w:customStyle="1" w:styleId="WW-DefaultParagraphFont">
    <w:name w:val="WW-Default Paragraph Font"/>
    <w:rsid w:val="00813009"/>
  </w:style>
  <w:style w:type="character" w:customStyle="1" w:styleId="WW-Absatz-Standardschriftart">
    <w:name w:val="WW-Absatz-Standardschriftart"/>
    <w:rsid w:val="00813009"/>
  </w:style>
  <w:style w:type="character" w:customStyle="1" w:styleId="WW-DefaultParagraphFont1">
    <w:name w:val="WW-Default Paragraph Font1"/>
    <w:rsid w:val="00813009"/>
  </w:style>
  <w:style w:type="character" w:customStyle="1" w:styleId="WW-Absatz-Standardschriftart1">
    <w:name w:val="WW-Absatz-Standardschriftart1"/>
    <w:rsid w:val="00813009"/>
  </w:style>
  <w:style w:type="character" w:customStyle="1" w:styleId="WW-Absatz-Standardschriftart11">
    <w:name w:val="WW-Absatz-Standardschriftart11"/>
    <w:rsid w:val="00813009"/>
  </w:style>
  <w:style w:type="character" w:customStyle="1" w:styleId="WW-Absatz-Standardschriftart111">
    <w:name w:val="WW-Absatz-Standardschriftart111"/>
    <w:rsid w:val="00813009"/>
  </w:style>
  <w:style w:type="character" w:customStyle="1" w:styleId="WW-Absatz-Standardschriftart1111">
    <w:name w:val="WW-Absatz-Standardschriftart1111"/>
    <w:rsid w:val="00813009"/>
  </w:style>
  <w:style w:type="character" w:customStyle="1" w:styleId="WW-Absatz-Standardschriftart11111">
    <w:name w:val="WW-Absatz-Standardschriftart11111"/>
    <w:rsid w:val="00813009"/>
  </w:style>
  <w:style w:type="character" w:customStyle="1" w:styleId="WW-Absatz-Standardschriftart111111">
    <w:name w:val="WW-Absatz-Standardschriftart111111"/>
    <w:rsid w:val="00813009"/>
  </w:style>
  <w:style w:type="character" w:customStyle="1" w:styleId="WW-DefaultParagraphFont11">
    <w:name w:val="WW-Default Paragraph Font11"/>
    <w:rsid w:val="00813009"/>
  </w:style>
  <w:style w:type="character" w:customStyle="1" w:styleId="WW-Absatz-Standardschriftart1111111">
    <w:name w:val="WW-Absatz-Standardschriftart1111111"/>
    <w:rsid w:val="00813009"/>
  </w:style>
  <w:style w:type="character" w:customStyle="1" w:styleId="WW8Num8z0">
    <w:name w:val="WW8Num8z0"/>
    <w:rsid w:val="00813009"/>
    <w:rPr>
      <w:b/>
      <w:i w:val="0"/>
      <w:sz w:val="22"/>
    </w:rPr>
  </w:style>
  <w:style w:type="character" w:customStyle="1" w:styleId="WW8Num8z1">
    <w:name w:val="WW8Num8z1"/>
    <w:rsid w:val="00813009"/>
    <w:rPr>
      <w:b w:val="0"/>
      <w:i w:val="0"/>
    </w:rPr>
  </w:style>
  <w:style w:type="character" w:customStyle="1" w:styleId="WW8Num13z0">
    <w:name w:val="WW8Num13z0"/>
    <w:rsid w:val="00813009"/>
    <w:rPr>
      <w:rFonts w:ascii="Symbol" w:hAnsi="Symbol"/>
      <w:sz w:val="22"/>
    </w:rPr>
  </w:style>
  <w:style w:type="character" w:customStyle="1" w:styleId="WW8Num13z1">
    <w:name w:val="WW8Num13z1"/>
    <w:rsid w:val="00813009"/>
    <w:rPr>
      <w:rFonts w:ascii="Courier New" w:hAnsi="Courier New"/>
    </w:rPr>
  </w:style>
  <w:style w:type="character" w:customStyle="1" w:styleId="WW-Absatz-Standardschriftart11111111">
    <w:name w:val="WW-Absatz-Standardschriftart11111111"/>
    <w:rsid w:val="00813009"/>
  </w:style>
  <w:style w:type="character" w:customStyle="1" w:styleId="WW-DefaultParagraphFont111">
    <w:name w:val="WW-Default Paragraph Font111"/>
    <w:rsid w:val="00813009"/>
  </w:style>
  <w:style w:type="character" w:customStyle="1" w:styleId="WW-Absatz-Standardschriftart111111111">
    <w:name w:val="WW-Absatz-Standardschriftart111111111"/>
    <w:rsid w:val="00813009"/>
  </w:style>
  <w:style w:type="character" w:customStyle="1" w:styleId="WW-Absatz-Standardschriftart1111111111">
    <w:name w:val="WW-Absatz-Standardschriftart1111111111"/>
    <w:rsid w:val="00813009"/>
  </w:style>
  <w:style w:type="character" w:customStyle="1" w:styleId="WW-Absatz-Standardschriftart11111111111">
    <w:name w:val="WW-Absatz-Standardschriftart11111111111"/>
    <w:rsid w:val="00813009"/>
  </w:style>
  <w:style w:type="character" w:customStyle="1" w:styleId="WW-Absatz-Standardschriftart111111111111">
    <w:name w:val="WW-Absatz-Standardschriftart111111111111"/>
    <w:rsid w:val="00813009"/>
  </w:style>
  <w:style w:type="character" w:customStyle="1" w:styleId="WW-Absatz-Standardschriftart1111111111111">
    <w:name w:val="WW-Absatz-Standardschriftart1111111111111"/>
    <w:rsid w:val="00813009"/>
  </w:style>
  <w:style w:type="character" w:customStyle="1" w:styleId="WW-Absatz-Standardschriftart11111111111111">
    <w:name w:val="WW-Absatz-Standardschriftart11111111111111"/>
    <w:rsid w:val="00813009"/>
  </w:style>
  <w:style w:type="character" w:customStyle="1" w:styleId="WW-DefaultParagraphFont1111">
    <w:name w:val="WW-Default Paragraph Font1111"/>
    <w:rsid w:val="00813009"/>
  </w:style>
  <w:style w:type="character" w:customStyle="1" w:styleId="WW-Absatz-Standardschriftart111111111111111">
    <w:name w:val="WW-Absatz-Standardschriftart111111111111111"/>
    <w:rsid w:val="00813009"/>
  </w:style>
  <w:style w:type="character" w:customStyle="1" w:styleId="WW-Absatz-Standardschriftart1111111111111111">
    <w:name w:val="WW-Absatz-Standardschriftart1111111111111111"/>
    <w:rsid w:val="00813009"/>
  </w:style>
  <w:style w:type="character" w:customStyle="1" w:styleId="WW8Num13z2">
    <w:name w:val="WW8Num13z2"/>
    <w:rsid w:val="00813009"/>
    <w:rPr>
      <w:rFonts w:ascii="Wingdings" w:hAnsi="Wingdings"/>
    </w:rPr>
  </w:style>
  <w:style w:type="character" w:customStyle="1" w:styleId="WW8Num13z3">
    <w:name w:val="WW8Num13z3"/>
    <w:rsid w:val="00813009"/>
    <w:rPr>
      <w:rFonts w:ascii="Symbol" w:hAnsi="Symbol"/>
    </w:rPr>
  </w:style>
  <w:style w:type="character" w:customStyle="1" w:styleId="WW8Num14z0">
    <w:name w:val="WW8Num14z0"/>
    <w:rsid w:val="00813009"/>
    <w:rPr>
      <w:rFonts w:ascii="Symbol" w:hAnsi="Symbol"/>
      <w:sz w:val="22"/>
    </w:rPr>
  </w:style>
  <w:style w:type="character" w:customStyle="1" w:styleId="WW8Num14z1">
    <w:name w:val="WW8Num14z1"/>
    <w:rsid w:val="00813009"/>
    <w:rPr>
      <w:rFonts w:ascii="Courier New" w:hAnsi="Courier New"/>
    </w:rPr>
  </w:style>
  <w:style w:type="character" w:customStyle="1" w:styleId="WW8Num14z2">
    <w:name w:val="WW8Num14z2"/>
    <w:rsid w:val="00813009"/>
    <w:rPr>
      <w:rFonts w:ascii="Wingdings" w:hAnsi="Wingdings"/>
    </w:rPr>
  </w:style>
  <w:style w:type="character" w:customStyle="1" w:styleId="WW8Num14z3">
    <w:name w:val="WW8Num14z3"/>
    <w:rsid w:val="00813009"/>
    <w:rPr>
      <w:rFonts w:ascii="Symbol" w:hAnsi="Symbol"/>
    </w:rPr>
  </w:style>
  <w:style w:type="character" w:customStyle="1" w:styleId="WW8Num15z0">
    <w:name w:val="WW8Num15z0"/>
    <w:rsid w:val="00813009"/>
    <w:rPr>
      <w:rFonts w:ascii="Symbol" w:hAnsi="Symbol"/>
      <w:sz w:val="22"/>
    </w:rPr>
  </w:style>
  <w:style w:type="character" w:customStyle="1" w:styleId="WW8Num15z1">
    <w:name w:val="WW8Num15z1"/>
    <w:rsid w:val="00813009"/>
    <w:rPr>
      <w:rFonts w:ascii="OpenSymbol" w:hAnsi="OpenSymbol" w:cs="OpenSymbol"/>
    </w:rPr>
  </w:style>
  <w:style w:type="character" w:customStyle="1" w:styleId="WW8Num15z3">
    <w:name w:val="WW8Num15z3"/>
    <w:rsid w:val="00813009"/>
    <w:rPr>
      <w:rFonts w:ascii="Symbol" w:hAnsi="Symbol" w:cs="OpenSymbol"/>
    </w:rPr>
  </w:style>
  <w:style w:type="character" w:customStyle="1" w:styleId="WW8Num16z0">
    <w:name w:val="WW8Num16z0"/>
    <w:rsid w:val="00813009"/>
    <w:rPr>
      <w:rFonts w:ascii="Symbol" w:hAnsi="Symbol"/>
      <w:sz w:val="22"/>
    </w:rPr>
  </w:style>
  <w:style w:type="character" w:customStyle="1" w:styleId="WW8Num16z1">
    <w:name w:val="WW8Num16z1"/>
    <w:rsid w:val="00813009"/>
    <w:rPr>
      <w:rFonts w:ascii="Courier New" w:hAnsi="Courier New"/>
    </w:rPr>
  </w:style>
  <w:style w:type="character" w:customStyle="1" w:styleId="WW8Num16z2">
    <w:name w:val="WW8Num16z2"/>
    <w:rsid w:val="00813009"/>
    <w:rPr>
      <w:rFonts w:ascii="Wingdings" w:hAnsi="Wingdings"/>
    </w:rPr>
  </w:style>
  <w:style w:type="character" w:customStyle="1" w:styleId="WW8Num16z3">
    <w:name w:val="WW8Num16z3"/>
    <w:rsid w:val="00813009"/>
    <w:rPr>
      <w:rFonts w:ascii="Symbol" w:hAnsi="Symbol"/>
    </w:rPr>
  </w:style>
  <w:style w:type="character" w:customStyle="1" w:styleId="WW8Num18z0">
    <w:name w:val="WW8Num18z0"/>
    <w:rsid w:val="00813009"/>
    <w:rPr>
      <w:rFonts w:ascii="Symbol" w:hAnsi="Symbol"/>
      <w:sz w:val="22"/>
    </w:rPr>
  </w:style>
  <w:style w:type="character" w:customStyle="1" w:styleId="WW8Num18z1">
    <w:name w:val="WW8Num18z1"/>
    <w:rsid w:val="00813009"/>
    <w:rPr>
      <w:rFonts w:ascii="Courier New" w:hAnsi="Courier New"/>
    </w:rPr>
  </w:style>
  <w:style w:type="character" w:customStyle="1" w:styleId="WW8Num18z2">
    <w:name w:val="WW8Num18z2"/>
    <w:rsid w:val="00813009"/>
    <w:rPr>
      <w:rFonts w:ascii="Wingdings" w:hAnsi="Wingdings"/>
    </w:rPr>
  </w:style>
  <w:style w:type="character" w:customStyle="1" w:styleId="WW8Num18z3">
    <w:name w:val="WW8Num18z3"/>
    <w:rsid w:val="00813009"/>
    <w:rPr>
      <w:rFonts w:ascii="Symbol" w:hAnsi="Symbol"/>
    </w:rPr>
  </w:style>
  <w:style w:type="character" w:customStyle="1" w:styleId="WW8Num19z0">
    <w:name w:val="WW8Num19z0"/>
    <w:rsid w:val="00813009"/>
    <w:rPr>
      <w:rFonts w:ascii="Symbol" w:hAnsi="Symbol"/>
      <w:sz w:val="22"/>
    </w:rPr>
  </w:style>
  <w:style w:type="character" w:customStyle="1" w:styleId="WW8Num19z1">
    <w:name w:val="WW8Num19z1"/>
    <w:rsid w:val="00813009"/>
    <w:rPr>
      <w:rFonts w:ascii="Courier New" w:hAnsi="Courier New"/>
    </w:rPr>
  </w:style>
  <w:style w:type="character" w:customStyle="1" w:styleId="WW8Num19z2">
    <w:name w:val="WW8Num19z2"/>
    <w:rsid w:val="00813009"/>
    <w:rPr>
      <w:rFonts w:ascii="Wingdings" w:hAnsi="Wingdings"/>
    </w:rPr>
  </w:style>
  <w:style w:type="character" w:customStyle="1" w:styleId="WW8Num19z3">
    <w:name w:val="WW8Num19z3"/>
    <w:rsid w:val="00813009"/>
    <w:rPr>
      <w:rFonts w:ascii="Symbol" w:hAnsi="Symbol"/>
    </w:rPr>
  </w:style>
  <w:style w:type="character" w:customStyle="1" w:styleId="WW8Num21z0">
    <w:name w:val="WW8Num21z0"/>
    <w:rsid w:val="00813009"/>
    <w:rPr>
      <w:rFonts w:ascii="Symbol" w:hAnsi="Symbol"/>
      <w:sz w:val="22"/>
    </w:rPr>
  </w:style>
  <w:style w:type="character" w:customStyle="1" w:styleId="WW8Num21z1">
    <w:name w:val="WW8Num21z1"/>
    <w:rsid w:val="00813009"/>
    <w:rPr>
      <w:rFonts w:ascii="Courier New" w:hAnsi="Courier New"/>
    </w:rPr>
  </w:style>
  <w:style w:type="character" w:customStyle="1" w:styleId="WW8Num21z2">
    <w:name w:val="WW8Num21z2"/>
    <w:rsid w:val="00813009"/>
    <w:rPr>
      <w:rFonts w:ascii="Wingdings" w:hAnsi="Wingdings"/>
    </w:rPr>
  </w:style>
  <w:style w:type="character" w:customStyle="1" w:styleId="WW8Num21z3">
    <w:name w:val="WW8Num21z3"/>
    <w:rsid w:val="00813009"/>
    <w:rPr>
      <w:rFonts w:ascii="Symbol" w:hAnsi="Symbol"/>
    </w:rPr>
  </w:style>
  <w:style w:type="character" w:customStyle="1" w:styleId="WW8Num22z0">
    <w:name w:val="WW8Num22z0"/>
    <w:rsid w:val="00813009"/>
    <w:rPr>
      <w:rFonts w:ascii="Symbol" w:hAnsi="Symbol"/>
      <w:sz w:val="22"/>
    </w:rPr>
  </w:style>
  <w:style w:type="character" w:customStyle="1" w:styleId="WW8Num22z1">
    <w:name w:val="WW8Num22z1"/>
    <w:rsid w:val="00813009"/>
    <w:rPr>
      <w:rFonts w:ascii="OpenSymbol" w:hAnsi="OpenSymbol" w:cs="OpenSymbol"/>
    </w:rPr>
  </w:style>
  <w:style w:type="character" w:customStyle="1" w:styleId="WW8Num22z3">
    <w:name w:val="WW8Num22z3"/>
    <w:rsid w:val="00813009"/>
    <w:rPr>
      <w:rFonts w:ascii="Symbol" w:hAnsi="Symbol" w:cs="OpenSymbol"/>
    </w:rPr>
  </w:style>
  <w:style w:type="character" w:customStyle="1" w:styleId="WW8Num24z0">
    <w:name w:val="WW8Num24z0"/>
    <w:rsid w:val="00813009"/>
    <w:rPr>
      <w:rFonts w:ascii="Times New Roman" w:hAnsi="Times New Roman" w:cs="Times New Roman"/>
      <w:sz w:val="16"/>
    </w:rPr>
  </w:style>
  <w:style w:type="character" w:customStyle="1" w:styleId="WW8Num24z1">
    <w:name w:val="WW8Num24z1"/>
    <w:rsid w:val="00813009"/>
    <w:rPr>
      <w:b w:val="0"/>
      <w:i w:val="0"/>
      <w:color w:val="auto"/>
    </w:rPr>
  </w:style>
  <w:style w:type="character" w:customStyle="1" w:styleId="WW8Num24z2">
    <w:name w:val="WW8Num24z2"/>
    <w:rsid w:val="00813009"/>
    <w:rPr>
      <w:rFonts w:ascii="Wingdings" w:hAnsi="Wingdings"/>
    </w:rPr>
  </w:style>
  <w:style w:type="character" w:customStyle="1" w:styleId="WW8Num24z3">
    <w:name w:val="WW8Num24z3"/>
    <w:rsid w:val="00813009"/>
    <w:rPr>
      <w:rFonts w:ascii="Symbol" w:hAnsi="Symbol"/>
    </w:rPr>
  </w:style>
  <w:style w:type="character" w:customStyle="1" w:styleId="WW8Num25z0">
    <w:name w:val="WW8Num25z0"/>
    <w:rsid w:val="00813009"/>
    <w:rPr>
      <w:rFonts w:ascii="Symbol" w:hAnsi="Symbol"/>
      <w:sz w:val="22"/>
    </w:rPr>
  </w:style>
  <w:style w:type="character" w:customStyle="1" w:styleId="WW8Num25z1">
    <w:name w:val="WW8Num25z1"/>
    <w:rsid w:val="00813009"/>
    <w:rPr>
      <w:rFonts w:ascii="Courier New" w:hAnsi="Courier New"/>
    </w:rPr>
  </w:style>
  <w:style w:type="character" w:customStyle="1" w:styleId="WW8Num25z2">
    <w:name w:val="WW8Num25z2"/>
    <w:rsid w:val="00813009"/>
    <w:rPr>
      <w:rFonts w:ascii="Wingdings" w:hAnsi="Wingdings"/>
    </w:rPr>
  </w:style>
  <w:style w:type="character" w:customStyle="1" w:styleId="WW8Num25z3">
    <w:name w:val="WW8Num25z3"/>
    <w:rsid w:val="00813009"/>
    <w:rPr>
      <w:rFonts w:ascii="Symbol" w:hAnsi="Symbol"/>
    </w:rPr>
  </w:style>
  <w:style w:type="character" w:customStyle="1" w:styleId="WW8Num26z0">
    <w:name w:val="WW8Num26z0"/>
    <w:rsid w:val="00813009"/>
    <w:rPr>
      <w:rFonts w:ascii="Symbol" w:hAnsi="Symbol"/>
      <w:sz w:val="22"/>
    </w:rPr>
  </w:style>
  <w:style w:type="character" w:customStyle="1" w:styleId="WW8Num26z1">
    <w:name w:val="WW8Num26z1"/>
    <w:rsid w:val="00813009"/>
    <w:rPr>
      <w:rFonts w:ascii="Courier New" w:hAnsi="Courier New"/>
    </w:rPr>
  </w:style>
  <w:style w:type="character" w:customStyle="1" w:styleId="WW8Num26z2">
    <w:name w:val="WW8Num26z2"/>
    <w:rsid w:val="00813009"/>
    <w:rPr>
      <w:rFonts w:ascii="Wingdings" w:hAnsi="Wingdings"/>
    </w:rPr>
  </w:style>
  <w:style w:type="character" w:customStyle="1" w:styleId="WW8Num26z3">
    <w:name w:val="WW8Num26z3"/>
    <w:rsid w:val="00813009"/>
    <w:rPr>
      <w:rFonts w:ascii="Symbol" w:hAnsi="Symbol"/>
    </w:rPr>
  </w:style>
  <w:style w:type="character" w:customStyle="1" w:styleId="WW8Num28z0">
    <w:name w:val="WW8Num28z0"/>
    <w:rsid w:val="00813009"/>
    <w:rPr>
      <w:rFonts w:ascii="Symbol" w:hAnsi="Symbol"/>
      <w:sz w:val="22"/>
    </w:rPr>
  </w:style>
  <w:style w:type="character" w:customStyle="1" w:styleId="WW8Num28z1">
    <w:name w:val="WW8Num28z1"/>
    <w:rsid w:val="00813009"/>
    <w:rPr>
      <w:rFonts w:ascii="Courier New" w:hAnsi="Courier New"/>
    </w:rPr>
  </w:style>
  <w:style w:type="character" w:customStyle="1" w:styleId="WW8Num28z2">
    <w:name w:val="WW8Num28z2"/>
    <w:rsid w:val="00813009"/>
    <w:rPr>
      <w:rFonts w:ascii="Wingdings" w:hAnsi="Wingdings"/>
    </w:rPr>
  </w:style>
  <w:style w:type="character" w:customStyle="1" w:styleId="WW8Num28z3">
    <w:name w:val="WW8Num28z3"/>
    <w:rsid w:val="00813009"/>
    <w:rPr>
      <w:rFonts w:ascii="Symbol" w:hAnsi="Symbol"/>
    </w:rPr>
  </w:style>
  <w:style w:type="character" w:customStyle="1" w:styleId="WW-DefaultParagraphFont11111">
    <w:name w:val="WW-Default Paragraph Font11111"/>
    <w:rsid w:val="00813009"/>
  </w:style>
  <w:style w:type="character" w:customStyle="1" w:styleId="WW-Absatz-Standardschriftart11111111111111111">
    <w:name w:val="WW-Absatz-Standardschriftart11111111111111111"/>
    <w:rsid w:val="00813009"/>
  </w:style>
  <w:style w:type="character" w:customStyle="1" w:styleId="WW-DefaultParagraphFont111111">
    <w:name w:val="WW-Default Paragraph Font111111"/>
    <w:rsid w:val="00813009"/>
  </w:style>
  <w:style w:type="character" w:customStyle="1" w:styleId="WW-Absatz-Standardschriftart111111111111111111">
    <w:name w:val="WW-Absatz-Standardschriftart111111111111111111"/>
    <w:rsid w:val="00813009"/>
  </w:style>
  <w:style w:type="character" w:customStyle="1" w:styleId="WW-Absatz-Standardschriftart1111111111111111111">
    <w:name w:val="WW-Absatz-Standardschriftart1111111111111111111"/>
    <w:rsid w:val="00813009"/>
  </w:style>
  <w:style w:type="character" w:customStyle="1" w:styleId="WW-Absatz-Standardschriftart11111111111111111111">
    <w:name w:val="WW-Absatz-Standardschriftart11111111111111111111"/>
    <w:rsid w:val="00813009"/>
  </w:style>
  <w:style w:type="character" w:customStyle="1" w:styleId="WW-Absatz-Standardschriftart111111111111111111111">
    <w:name w:val="WW-Absatz-Standardschriftart111111111111111111111"/>
    <w:rsid w:val="00813009"/>
  </w:style>
  <w:style w:type="character" w:customStyle="1" w:styleId="WW8Num3z2">
    <w:name w:val="WW8Num3z2"/>
    <w:rsid w:val="00813009"/>
    <w:rPr>
      <w:rFonts w:ascii="!Neo'w Arial" w:hAnsi="!Neo'w Arial"/>
      <w:color w:val="000000"/>
      <w:sz w:val="22"/>
    </w:rPr>
  </w:style>
  <w:style w:type="character" w:customStyle="1" w:styleId="WW8Num3z3">
    <w:name w:val="WW8Num3z3"/>
    <w:rsid w:val="00813009"/>
    <w:rPr>
      <w:rFonts w:ascii="!Neo'w Arial" w:hAnsi="!Neo'w Arial"/>
      <w:color w:val="000000"/>
      <w:sz w:val="20"/>
    </w:rPr>
  </w:style>
  <w:style w:type="character" w:customStyle="1" w:styleId="WW8Num4z0">
    <w:name w:val="WW8Num4z0"/>
    <w:rsid w:val="00813009"/>
    <w:rPr>
      <w:rFonts w:ascii="Times New Roman" w:hAnsi="Times New Roman"/>
      <w:color w:val="000000"/>
      <w:sz w:val="24"/>
    </w:rPr>
  </w:style>
  <w:style w:type="character" w:customStyle="1" w:styleId="WW8Num6z0">
    <w:name w:val="WW8Num6z0"/>
    <w:rsid w:val="00813009"/>
    <w:rPr>
      <w:rFonts w:ascii="!Neo'w Arial" w:hAnsi="!Neo'w Arial"/>
      <w:color w:val="000000"/>
      <w:sz w:val="24"/>
    </w:rPr>
  </w:style>
  <w:style w:type="character" w:customStyle="1" w:styleId="WW8Num7z1">
    <w:name w:val="WW8Num7z1"/>
    <w:rsid w:val="00813009"/>
    <w:rPr>
      <w:rFonts w:ascii="Courier New" w:hAnsi="Courier New"/>
    </w:rPr>
  </w:style>
  <w:style w:type="character" w:customStyle="1" w:styleId="WW8Num23z1">
    <w:name w:val="WW8Num23z1"/>
    <w:rsid w:val="00813009"/>
    <w:rPr>
      <w:b w:val="0"/>
      <w:i w:val="0"/>
      <w:color w:val="auto"/>
    </w:rPr>
  </w:style>
  <w:style w:type="character" w:customStyle="1" w:styleId="WW8Num59z1">
    <w:name w:val="WW8Num59z1"/>
    <w:rsid w:val="00813009"/>
    <w:rPr>
      <w:b w:val="0"/>
      <w:i w:val="0"/>
    </w:rPr>
  </w:style>
  <w:style w:type="character" w:customStyle="1" w:styleId="WW8Num60z0">
    <w:name w:val="WW8Num60z0"/>
    <w:rsid w:val="00813009"/>
    <w:rPr>
      <w:sz w:val="20"/>
    </w:rPr>
  </w:style>
  <w:style w:type="character" w:customStyle="1" w:styleId="WW8Num61z1">
    <w:name w:val="WW8Num61z1"/>
    <w:rsid w:val="00813009"/>
    <w:rPr>
      <w:b w:val="0"/>
      <w:i w:val="0"/>
      <w:color w:val="auto"/>
    </w:rPr>
  </w:style>
  <w:style w:type="character" w:customStyle="1" w:styleId="WW8Num63z3">
    <w:name w:val="WW8Num63z3"/>
    <w:rsid w:val="00813009"/>
    <w:rPr>
      <w:rFonts w:ascii="Symbol" w:hAnsi="Symbol"/>
    </w:rPr>
  </w:style>
  <w:style w:type="character" w:customStyle="1" w:styleId="WW8Num64z1">
    <w:name w:val="WW8Num64z1"/>
    <w:rsid w:val="00813009"/>
    <w:rPr>
      <w:i w:val="0"/>
      <w:iCs/>
      <w:strike w:val="0"/>
      <w:dstrike w:val="0"/>
      <w:color w:val="auto"/>
      <w:sz w:val="24"/>
      <w:szCs w:val="24"/>
    </w:rPr>
  </w:style>
  <w:style w:type="character" w:customStyle="1" w:styleId="WW8Num64z2">
    <w:name w:val="WW8Num64z2"/>
    <w:rsid w:val="00813009"/>
    <w:rPr>
      <w:i w:val="0"/>
      <w:color w:val="auto"/>
    </w:rPr>
  </w:style>
  <w:style w:type="character" w:customStyle="1" w:styleId="WW8Num65z0">
    <w:name w:val="WW8Num65z0"/>
    <w:rsid w:val="00813009"/>
    <w:rPr>
      <w:b/>
      <w:i w:val="0"/>
      <w:sz w:val="22"/>
    </w:rPr>
  </w:style>
  <w:style w:type="character" w:customStyle="1" w:styleId="WW8Num65z1">
    <w:name w:val="WW8Num65z1"/>
    <w:rsid w:val="00813009"/>
    <w:rPr>
      <w:b w:val="0"/>
      <w:i w:val="0"/>
    </w:rPr>
  </w:style>
  <w:style w:type="character" w:customStyle="1" w:styleId="WW8Num68z0">
    <w:name w:val="WW8Num68z0"/>
    <w:rsid w:val="00813009"/>
    <w:rPr>
      <w:rFonts w:ascii="Times New Roman" w:hAnsi="Times New Roman" w:cs="Times New Roman"/>
      <w:sz w:val="16"/>
    </w:rPr>
  </w:style>
  <w:style w:type="character" w:customStyle="1" w:styleId="WW8Num68z1">
    <w:name w:val="WW8Num68z1"/>
    <w:rsid w:val="00813009"/>
    <w:rPr>
      <w:rFonts w:ascii="Courier New" w:hAnsi="Courier New"/>
    </w:rPr>
  </w:style>
  <w:style w:type="character" w:customStyle="1" w:styleId="WW8Num68z2">
    <w:name w:val="WW8Num68z2"/>
    <w:rsid w:val="00813009"/>
    <w:rPr>
      <w:rFonts w:ascii="Wingdings" w:hAnsi="Wingdings"/>
    </w:rPr>
  </w:style>
  <w:style w:type="character" w:customStyle="1" w:styleId="WW8Num68z3">
    <w:name w:val="WW8Num68z3"/>
    <w:rsid w:val="00813009"/>
    <w:rPr>
      <w:rFonts w:ascii="Symbol" w:hAnsi="Symbol"/>
    </w:rPr>
  </w:style>
  <w:style w:type="character" w:customStyle="1" w:styleId="WW8Num69z0">
    <w:name w:val="WW8Num69z0"/>
    <w:rsid w:val="00813009"/>
    <w:rPr>
      <w:b/>
      <w:i w:val="0"/>
      <w:sz w:val="22"/>
    </w:rPr>
  </w:style>
  <w:style w:type="character" w:customStyle="1" w:styleId="WW8Num69z1">
    <w:name w:val="WW8Num69z1"/>
    <w:rsid w:val="00813009"/>
    <w:rPr>
      <w:b w:val="0"/>
      <w:i w:val="0"/>
    </w:rPr>
  </w:style>
  <w:style w:type="character" w:customStyle="1" w:styleId="WW-DefaultParagraphFont1111111">
    <w:name w:val="WW-Default Paragraph Font1111111"/>
    <w:rsid w:val="00813009"/>
  </w:style>
  <w:style w:type="character" w:customStyle="1" w:styleId="WW8Num60z1">
    <w:name w:val="WW8Num60z1"/>
    <w:rsid w:val="00813009"/>
    <w:rPr>
      <w:b w:val="0"/>
      <w:i w:val="0"/>
    </w:rPr>
  </w:style>
  <w:style w:type="character" w:customStyle="1" w:styleId="WW8Num61z0">
    <w:name w:val="WW8Num61z0"/>
    <w:rsid w:val="00813009"/>
    <w:rPr>
      <w:sz w:val="20"/>
    </w:rPr>
  </w:style>
  <w:style w:type="character" w:customStyle="1" w:styleId="WW8Num62z1">
    <w:name w:val="WW8Num62z1"/>
    <w:rsid w:val="00813009"/>
    <w:rPr>
      <w:b w:val="0"/>
      <w:i w:val="0"/>
      <w:color w:val="auto"/>
    </w:rPr>
  </w:style>
  <w:style w:type="character" w:customStyle="1" w:styleId="WW-Absatz-Standardschriftart1111111111111111111111">
    <w:name w:val="WW-Absatz-Standardschriftart1111111111111111111111"/>
    <w:rsid w:val="00813009"/>
  </w:style>
  <w:style w:type="character" w:customStyle="1" w:styleId="WW-Absatz-Standardschriftart11111111111111111111111">
    <w:name w:val="WW-Absatz-Standardschriftart11111111111111111111111"/>
    <w:rsid w:val="00813009"/>
  </w:style>
  <w:style w:type="character" w:customStyle="1" w:styleId="WW-Absatz-Standardschriftart111111111111111111111111">
    <w:name w:val="WW-Absatz-Standardschriftart111111111111111111111111"/>
    <w:rsid w:val="00813009"/>
  </w:style>
  <w:style w:type="character" w:customStyle="1" w:styleId="WW-Absatz-Standardschriftart1111111111111111111111111">
    <w:name w:val="WW-Absatz-Standardschriftart1111111111111111111111111"/>
    <w:rsid w:val="00813009"/>
  </w:style>
  <w:style w:type="character" w:customStyle="1" w:styleId="WW8NumSt61z1">
    <w:name w:val="WW8NumSt61z1"/>
    <w:rsid w:val="00813009"/>
    <w:rPr>
      <w:b w:val="0"/>
      <w:i w:val="0"/>
      <w:color w:val="auto"/>
    </w:rPr>
  </w:style>
  <w:style w:type="character" w:customStyle="1" w:styleId="WW-DefaultParagraphFont11111111">
    <w:name w:val="WW-Default Paragraph Font11111111"/>
    <w:rsid w:val="00813009"/>
  </w:style>
  <w:style w:type="character" w:styleId="Komentraatsauce">
    <w:name w:val="annotation reference"/>
    <w:semiHidden/>
    <w:rsid w:val="00813009"/>
    <w:rPr>
      <w:sz w:val="16"/>
      <w:szCs w:val="16"/>
    </w:rPr>
  </w:style>
  <w:style w:type="character" w:styleId="Lappusesnumurs">
    <w:name w:val="page number"/>
    <w:basedOn w:val="WW-DefaultParagraphFont11111111"/>
    <w:rsid w:val="00813009"/>
  </w:style>
  <w:style w:type="character" w:styleId="Hipersaite">
    <w:name w:val="Hyperlink"/>
    <w:uiPriority w:val="99"/>
    <w:rsid w:val="00813009"/>
    <w:rPr>
      <w:color w:val="0000FF"/>
      <w:u w:val="single"/>
    </w:rPr>
  </w:style>
  <w:style w:type="character" w:customStyle="1" w:styleId="WW8Num63z1">
    <w:name w:val="WW8Num63z1"/>
    <w:rsid w:val="00813009"/>
    <w:rPr>
      <w:b/>
      <w:bCs/>
      <w:sz w:val="24"/>
      <w:szCs w:val="24"/>
    </w:rPr>
  </w:style>
  <w:style w:type="character" w:customStyle="1" w:styleId="RTFNum21">
    <w:name w:val="RTF_Num 2 1"/>
    <w:rsid w:val="00813009"/>
  </w:style>
  <w:style w:type="character" w:customStyle="1" w:styleId="RTFNum22">
    <w:name w:val="RTF_Num 2 2"/>
    <w:rsid w:val="00813009"/>
  </w:style>
  <w:style w:type="character" w:customStyle="1" w:styleId="RTFNum23">
    <w:name w:val="RTF_Num 2 3"/>
    <w:rsid w:val="00813009"/>
  </w:style>
  <w:style w:type="character" w:customStyle="1" w:styleId="RTFNum24">
    <w:name w:val="RTF_Num 2 4"/>
    <w:rsid w:val="00813009"/>
  </w:style>
  <w:style w:type="character" w:customStyle="1" w:styleId="RTFNum25">
    <w:name w:val="RTF_Num 2 5"/>
    <w:rsid w:val="00813009"/>
  </w:style>
  <w:style w:type="character" w:customStyle="1" w:styleId="RTFNum26">
    <w:name w:val="RTF_Num 2 6"/>
    <w:rsid w:val="00813009"/>
  </w:style>
  <w:style w:type="character" w:customStyle="1" w:styleId="RTFNum27">
    <w:name w:val="RTF_Num 2 7"/>
    <w:rsid w:val="00813009"/>
  </w:style>
  <w:style w:type="character" w:customStyle="1" w:styleId="RTFNum28">
    <w:name w:val="RTF_Num 2 8"/>
    <w:rsid w:val="00813009"/>
  </w:style>
  <w:style w:type="character" w:customStyle="1" w:styleId="RTFNum29">
    <w:name w:val="RTF_Num 2 9"/>
    <w:rsid w:val="00813009"/>
  </w:style>
  <w:style w:type="character" w:customStyle="1" w:styleId="NumberingSymbols">
    <w:name w:val="Numbering Symbols"/>
    <w:rsid w:val="00813009"/>
  </w:style>
  <w:style w:type="character" w:customStyle="1" w:styleId="RTFNum31">
    <w:name w:val="RTF_Num 3 1"/>
    <w:rsid w:val="00813009"/>
  </w:style>
  <w:style w:type="character" w:customStyle="1" w:styleId="RTFNum32">
    <w:name w:val="RTF_Num 3 2"/>
    <w:rsid w:val="00813009"/>
  </w:style>
  <w:style w:type="character" w:customStyle="1" w:styleId="RTFNum33">
    <w:name w:val="RTF_Num 3 3"/>
    <w:rsid w:val="00813009"/>
  </w:style>
  <w:style w:type="character" w:customStyle="1" w:styleId="RTFNum34">
    <w:name w:val="RTF_Num 3 4"/>
    <w:rsid w:val="00813009"/>
  </w:style>
  <w:style w:type="character" w:customStyle="1" w:styleId="RTFNum35">
    <w:name w:val="RTF_Num 3 5"/>
    <w:rsid w:val="00813009"/>
  </w:style>
  <w:style w:type="character" w:customStyle="1" w:styleId="RTFNum36">
    <w:name w:val="RTF_Num 3 6"/>
    <w:rsid w:val="00813009"/>
  </w:style>
  <w:style w:type="character" w:customStyle="1" w:styleId="RTFNum37">
    <w:name w:val="RTF_Num 3 7"/>
    <w:rsid w:val="00813009"/>
  </w:style>
  <w:style w:type="character" w:customStyle="1" w:styleId="RTFNum38">
    <w:name w:val="RTF_Num 3 8"/>
    <w:rsid w:val="00813009"/>
  </w:style>
  <w:style w:type="character" w:customStyle="1" w:styleId="RTFNum39">
    <w:name w:val="RTF_Num 3 9"/>
    <w:rsid w:val="00813009"/>
  </w:style>
  <w:style w:type="character" w:styleId="Izmantotahipersaite">
    <w:name w:val="FollowedHyperlink"/>
    <w:rsid w:val="00813009"/>
    <w:rPr>
      <w:color w:val="800080"/>
      <w:u w:val="single"/>
    </w:rPr>
  </w:style>
  <w:style w:type="character" w:customStyle="1" w:styleId="apple-style-span">
    <w:name w:val="apple-style-span"/>
    <w:basedOn w:val="WW-DefaultParagraphFont1111111"/>
    <w:rsid w:val="00813009"/>
  </w:style>
  <w:style w:type="character" w:customStyle="1" w:styleId="SubtleEmphasis1">
    <w:name w:val="Subtle Emphasis1"/>
    <w:rsid w:val="00813009"/>
    <w:rPr>
      <w:i/>
      <w:iCs/>
      <w:color w:val="808080"/>
    </w:rPr>
  </w:style>
  <w:style w:type="character" w:customStyle="1" w:styleId="Bullets">
    <w:name w:val="Bullets"/>
    <w:rsid w:val="00813009"/>
    <w:rPr>
      <w:rFonts w:ascii="OpenSymbol" w:eastAsia="OpenSymbol" w:hAnsi="OpenSymbol" w:cs="OpenSymbol"/>
    </w:rPr>
  </w:style>
  <w:style w:type="character" w:customStyle="1" w:styleId="WW-RTFNum21">
    <w:name w:val="WW-RTF_Num 2 1"/>
    <w:rsid w:val="00813009"/>
  </w:style>
  <w:style w:type="character" w:customStyle="1" w:styleId="WW-RTFNum22">
    <w:name w:val="WW-RTF_Num 2 2"/>
    <w:rsid w:val="00813009"/>
    <w:rPr>
      <w:sz w:val="22"/>
      <w:szCs w:val="22"/>
    </w:rPr>
  </w:style>
  <w:style w:type="character" w:customStyle="1" w:styleId="WW-RTFNum23">
    <w:name w:val="WW-RTF_Num 2 3"/>
    <w:rsid w:val="00813009"/>
  </w:style>
  <w:style w:type="character" w:customStyle="1" w:styleId="WW-RTFNum24">
    <w:name w:val="WW-RTF_Num 2 4"/>
    <w:rsid w:val="00813009"/>
  </w:style>
  <w:style w:type="character" w:customStyle="1" w:styleId="WW-RTFNum25">
    <w:name w:val="WW-RTF_Num 2 5"/>
    <w:rsid w:val="00813009"/>
  </w:style>
  <w:style w:type="character" w:customStyle="1" w:styleId="WW-RTFNum26">
    <w:name w:val="WW-RTF_Num 2 6"/>
    <w:rsid w:val="00813009"/>
  </w:style>
  <w:style w:type="character" w:customStyle="1" w:styleId="WW-RTFNum27">
    <w:name w:val="WW-RTF_Num 2 7"/>
    <w:rsid w:val="00813009"/>
  </w:style>
  <w:style w:type="character" w:customStyle="1" w:styleId="WW-RTFNum28">
    <w:name w:val="WW-RTF_Num 2 8"/>
    <w:rsid w:val="00813009"/>
  </w:style>
  <w:style w:type="character" w:customStyle="1" w:styleId="WW-RTFNum29">
    <w:name w:val="WW-RTF_Num 2 9"/>
    <w:rsid w:val="00813009"/>
  </w:style>
  <w:style w:type="character" w:customStyle="1" w:styleId="WW8Num58z1">
    <w:name w:val="WW8Num58z1"/>
    <w:rsid w:val="00813009"/>
    <w:rPr>
      <w:sz w:val="22"/>
      <w:szCs w:val="22"/>
    </w:rPr>
  </w:style>
  <w:style w:type="character" w:customStyle="1" w:styleId="WW-DefaultParagraphFont111111111">
    <w:name w:val="WW-Default Paragraph Font111111111"/>
    <w:rsid w:val="00813009"/>
    <w:rPr>
      <w:sz w:val="24"/>
      <w:szCs w:val="24"/>
    </w:rPr>
  </w:style>
  <w:style w:type="character" w:customStyle="1" w:styleId="Internetlink">
    <w:name w:val="Internet link"/>
    <w:rsid w:val="00813009"/>
    <w:rPr>
      <w:color w:val="0000FF"/>
      <w:sz w:val="24"/>
      <w:szCs w:val="24"/>
      <w:u w:val="single"/>
    </w:rPr>
  </w:style>
  <w:style w:type="character" w:customStyle="1" w:styleId="WW-RTFNum211">
    <w:name w:val="WW-RTF_Num 2 11"/>
    <w:rsid w:val="00813009"/>
  </w:style>
  <w:style w:type="character" w:customStyle="1" w:styleId="WW-RTFNum221">
    <w:name w:val="WW-RTF_Num 2 21"/>
    <w:rsid w:val="00813009"/>
  </w:style>
  <w:style w:type="character" w:customStyle="1" w:styleId="WW-RTFNum231">
    <w:name w:val="WW-RTF_Num 2 31"/>
    <w:rsid w:val="00813009"/>
  </w:style>
  <w:style w:type="character" w:customStyle="1" w:styleId="WW-RTFNum241">
    <w:name w:val="WW-RTF_Num 2 41"/>
    <w:rsid w:val="00813009"/>
  </w:style>
  <w:style w:type="character" w:customStyle="1" w:styleId="WW-RTFNum251">
    <w:name w:val="WW-RTF_Num 2 51"/>
    <w:rsid w:val="00813009"/>
  </w:style>
  <w:style w:type="character" w:customStyle="1" w:styleId="WW-RTFNum261">
    <w:name w:val="WW-RTF_Num 2 61"/>
    <w:rsid w:val="00813009"/>
  </w:style>
  <w:style w:type="character" w:customStyle="1" w:styleId="WW-RTFNum271">
    <w:name w:val="WW-RTF_Num 2 71"/>
    <w:rsid w:val="00813009"/>
  </w:style>
  <w:style w:type="character" w:customStyle="1" w:styleId="WW-RTFNum281">
    <w:name w:val="WW-RTF_Num 2 81"/>
    <w:rsid w:val="00813009"/>
  </w:style>
  <w:style w:type="character" w:customStyle="1" w:styleId="WW-RTFNum291">
    <w:name w:val="WW-RTF_Num 2 91"/>
    <w:rsid w:val="00813009"/>
  </w:style>
  <w:style w:type="paragraph" w:customStyle="1" w:styleId="Heading">
    <w:name w:val="Heading"/>
    <w:basedOn w:val="Parastais"/>
    <w:next w:val="Pamatteksts"/>
    <w:rsid w:val="00813009"/>
    <w:pPr>
      <w:keepNext/>
      <w:suppressAutoHyphens/>
      <w:spacing w:before="240" w:after="120"/>
    </w:pPr>
    <w:rPr>
      <w:rFonts w:ascii="Arial" w:eastAsia="Arial" w:hAnsi="Arial" w:cs="Tahoma"/>
      <w:sz w:val="28"/>
      <w:szCs w:val="28"/>
      <w:lang w:eastAsia="ar-SA"/>
    </w:rPr>
  </w:style>
  <w:style w:type="paragraph" w:styleId="Pamatteksts">
    <w:name w:val="Body Text"/>
    <w:aliases w:val="Pamatteksts Rakstz. Rakstz."/>
    <w:basedOn w:val="Parastais"/>
    <w:link w:val="PamattekstsRakstz"/>
    <w:rsid w:val="00813009"/>
    <w:pPr>
      <w:suppressAutoHyphens/>
      <w:jc w:val="center"/>
    </w:pPr>
    <w:rPr>
      <w:rFonts w:eastAsia="Times New Roman" w:cs="Times New Roman"/>
      <w:sz w:val="20"/>
      <w:szCs w:val="20"/>
      <w:lang w:eastAsia="ar-SA"/>
    </w:rPr>
  </w:style>
  <w:style w:type="character" w:customStyle="1" w:styleId="PamattekstsRakstz">
    <w:name w:val="Pamatteksts Rakstz."/>
    <w:aliases w:val="Pamatteksts Rakstz. Rakstz. Rakstz."/>
    <w:basedOn w:val="Noklusjumarindkopasfonts"/>
    <w:link w:val="Pamatteksts"/>
    <w:rsid w:val="00813009"/>
    <w:rPr>
      <w:rFonts w:eastAsia="Times New Roman" w:cs="Times New Roman"/>
      <w:sz w:val="20"/>
      <w:szCs w:val="20"/>
      <w:lang w:eastAsia="ar-SA"/>
    </w:rPr>
  </w:style>
  <w:style w:type="paragraph" w:styleId="Saraksts">
    <w:name w:val="List"/>
    <w:basedOn w:val="Pamatteksts"/>
    <w:rsid w:val="00813009"/>
    <w:rPr>
      <w:rFonts w:cs="Tahoma"/>
    </w:rPr>
  </w:style>
  <w:style w:type="paragraph" w:styleId="Parakstszemobjekta">
    <w:name w:val="caption"/>
    <w:basedOn w:val="Parastais"/>
    <w:qFormat/>
    <w:rsid w:val="00813009"/>
    <w:pPr>
      <w:suppressLineNumbers/>
      <w:suppressAutoHyphens/>
      <w:spacing w:before="120" w:after="120"/>
    </w:pPr>
    <w:rPr>
      <w:rFonts w:eastAsia="Times New Roman" w:cs="Tahoma"/>
      <w:i/>
      <w:iCs/>
      <w:szCs w:val="24"/>
      <w:lang w:eastAsia="ar-SA"/>
    </w:rPr>
  </w:style>
  <w:style w:type="paragraph" w:customStyle="1" w:styleId="Index">
    <w:name w:val="Index"/>
    <w:basedOn w:val="Parastais"/>
    <w:rsid w:val="00813009"/>
    <w:pPr>
      <w:suppressLineNumbers/>
      <w:suppressAutoHyphens/>
    </w:pPr>
    <w:rPr>
      <w:rFonts w:eastAsia="Times New Roman" w:cs="Tahoma"/>
      <w:szCs w:val="24"/>
      <w:lang w:eastAsia="ar-SA"/>
    </w:rPr>
  </w:style>
  <w:style w:type="paragraph" w:customStyle="1" w:styleId="Zinojums1">
    <w:name w:val="Zinojums 1"/>
    <w:basedOn w:val="Parastais"/>
    <w:rsid w:val="00813009"/>
    <w:pPr>
      <w:suppressAutoHyphens/>
      <w:jc w:val="center"/>
    </w:pPr>
    <w:rPr>
      <w:rFonts w:ascii="Times New Roman Bold" w:eastAsia="Times New Roman" w:hAnsi="Times New Roman Bold" w:cs="Times New Roman"/>
      <w:b/>
      <w:bCs/>
      <w:caps/>
      <w:szCs w:val="24"/>
      <w:lang w:eastAsia="ar-SA"/>
    </w:rPr>
  </w:style>
  <w:style w:type="paragraph" w:customStyle="1" w:styleId="Zinojums2">
    <w:name w:val="Zinojums 2"/>
    <w:basedOn w:val="Zinojums1"/>
    <w:rsid w:val="00813009"/>
    <w:pPr>
      <w:jc w:val="left"/>
    </w:pPr>
    <w:rPr>
      <w:b w:val="0"/>
      <w:caps w:val="0"/>
    </w:rPr>
  </w:style>
  <w:style w:type="paragraph" w:customStyle="1" w:styleId="Martis1">
    <w:name w:val="Martis 1"/>
    <w:basedOn w:val="Parastais"/>
    <w:rsid w:val="00813009"/>
    <w:pPr>
      <w:suppressAutoHyphens/>
    </w:pPr>
    <w:rPr>
      <w:rFonts w:eastAsia="Calibri" w:cs="Times New Roman"/>
      <w:sz w:val="22"/>
      <w:lang w:eastAsia="ar-SA"/>
    </w:rPr>
  </w:style>
  <w:style w:type="paragraph" w:customStyle="1" w:styleId="MArtins2">
    <w:name w:val="MArtins 2"/>
    <w:basedOn w:val="Parastais"/>
    <w:rsid w:val="00813009"/>
    <w:pPr>
      <w:suppressAutoHyphens/>
    </w:pPr>
    <w:rPr>
      <w:rFonts w:eastAsia="Calibri" w:cs="Times New Roman"/>
      <w:b/>
      <w:sz w:val="40"/>
      <w:lang w:eastAsia="ar-SA"/>
    </w:rPr>
  </w:style>
  <w:style w:type="paragraph" w:styleId="Galvene">
    <w:name w:val="header"/>
    <w:basedOn w:val="Parastais"/>
    <w:link w:val="GalveneRakstz"/>
    <w:rsid w:val="00813009"/>
    <w:pPr>
      <w:tabs>
        <w:tab w:val="center" w:pos="4153"/>
        <w:tab w:val="right" w:pos="8306"/>
      </w:tabs>
      <w:suppressAutoHyphens/>
    </w:pPr>
    <w:rPr>
      <w:rFonts w:eastAsia="Times New Roman" w:cs="Times New Roman"/>
      <w:szCs w:val="20"/>
      <w:lang w:eastAsia="ar-SA"/>
    </w:rPr>
  </w:style>
  <w:style w:type="character" w:customStyle="1" w:styleId="GalveneRakstz">
    <w:name w:val="Galvene Rakstz."/>
    <w:basedOn w:val="Noklusjumarindkopasfonts"/>
    <w:link w:val="Galvene"/>
    <w:rsid w:val="00813009"/>
    <w:rPr>
      <w:rFonts w:eastAsia="Times New Roman" w:cs="Times New Roman"/>
      <w:szCs w:val="20"/>
      <w:lang w:eastAsia="ar-SA"/>
    </w:rPr>
  </w:style>
  <w:style w:type="paragraph" w:styleId="Nosaukums">
    <w:name w:val="Title"/>
    <w:basedOn w:val="Parastais"/>
    <w:next w:val="Apakvirsraksts"/>
    <w:link w:val="NosaukumsRakstz"/>
    <w:qFormat/>
    <w:rsid w:val="00813009"/>
    <w:pPr>
      <w:suppressAutoHyphens/>
      <w:jc w:val="center"/>
    </w:pPr>
    <w:rPr>
      <w:rFonts w:eastAsia="Times New Roman" w:cs="Times New Roman"/>
      <w:b/>
      <w:sz w:val="32"/>
      <w:szCs w:val="20"/>
      <w:u w:val="single"/>
      <w:lang w:eastAsia="ar-SA"/>
    </w:rPr>
  </w:style>
  <w:style w:type="character" w:customStyle="1" w:styleId="NosaukumsRakstz">
    <w:name w:val="Nosaukums Rakstz."/>
    <w:basedOn w:val="Noklusjumarindkopasfonts"/>
    <w:link w:val="Nosaukums"/>
    <w:rsid w:val="00813009"/>
    <w:rPr>
      <w:rFonts w:eastAsia="Times New Roman" w:cs="Times New Roman"/>
      <w:b/>
      <w:sz w:val="32"/>
      <w:szCs w:val="20"/>
      <w:u w:val="single"/>
      <w:lang w:eastAsia="ar-SA"/>
    </w:rPr>
  </w:style>
  <w:style w:type="paragraph" w:styleId="Apakvirsraksts">
    <w:name w:val="Subtitle"/>
    <w:basedOn w:val="Parastais"/>
    <w:next w:val="Pamatteksts"/>
    <w:link w:val="ApakvirsrakstsRakstz"/>
    <w:qFormat/>
    <w:rsid w:val="00813009"/>
    <w:pPr>
      <w:keepNext/>
      <w:suppressAutoHyphens/>
      <w:spacing w:before="240" w:after="120"/>
      <w:jc w:val="center"/>
    </w:pPr>
    <w:rPr>
      <w:rFonts w:ascii="Arial" w:eastAsia="Arial" w:hAnsi="Arial" w:cs="Tahoma"/>
      <w:i/>
      <w:iCs/>
      <w:sz w:val="28"/>
      <w:szCs w:val="28"/>
      <w:lang w:eastAsia="ar-SA"/>
    </w:rPr>
  </w:style>
  <w:style w:type="character" w:customStyle="1" w:styleId="ApakvirsrakstsRakstz">
    <w:name w:val="Apakšvirsraksts Rakstz."/>
    <w:basedOn w:val="Noklusjumarindkopasfonts"/>
    <w:link w:val="Apakvirsraksts"/>
    <w:rsid w:val="00813009"/>
    <w:rPr>
      <w:rFonts w:ascii="Arial" w:eastAsia="Arial" w:hAnsi="Arial" w:cs="Tahoma"/>
      <w:i/>
      <w:iCs/>
      <w:sz w:val="28"/>
      <w:szCs w:val="28"/>
      <w:lang w:eastAsia="ar-SA"/>
    </w:rPr>
  </w:style>
  <w:style w:type="paragraph" w:styleId="Pamattekstaatkpe3">
    <w:name w:val="Body Text Indent 3"/>
    <w:basedOn w:val="Parastais"/>
    <w:link w:val="Pamattekstaatkpe3Rakstz"/>
    <w:rsid w:val="00813009"/>
    <w:pPr>
      <w:suppressAutoHyphens/>
      <w:ind w:firstLine="360"/>
      <w:jc w:val="both"/>
    </w:pPr>
    <w:rPr>
      <w:rFonts w:eastAsia="Times New Roman" w:cs="Times New Roman"/>
      <w:szCs w:val="20"/>
      <w:lang w:eastAsia="ar-SA"/>
    </w:rPr>
  </w:style>
  <w:style w:type="character" w:customStyle="1" w:styleId="Pamattekstaatkpe3Rakstz">
    <w:name w:val="Pamatteksta atkāpe 3 Rakstz."/>
    <w:basedOn w:val="Noklusjumarindkopasfonts"/>
    <w:link w:val="Pamattekstaatkpe3"/>
    <w:rsid w:val="00813009"/>
    <w:rPr>
      <w:rFonts w:eastAsia="Times New Roman" w:cs="Times New Roman"/>
      <w:szCs w:val="20"/>
      <w:lang w:eastAsia="ar-SA"/>
    </w:rPr>
  </w:style>
  <w:style w:type="paragraph" w:styleId="Pamattekstaatkpe2">
    <w:name w:val="Body Text Indent 2"/>
    <w:basedOn w:val="Parastais"/>
    <w:link w:val="Pamattekstaatkpe2Rakstz"/>
    <w:rsid w:val="00813009"/>
    <w:pPr>
      <w:suppressAutoHyphens/>
      <w:ind w:left="851" w:hanging="851"/>
      <w:jc w:val="both"/>
    </w:pPr>
    <w:rPr>
      <w:rFonts w:eastAsia="Times New Roman" w:cs="Times New Roman"/>
      <w:szCs w:val="20"/>
      <w:lang w:eastAsia="ar-SA"/>
    </w:rPr>
  </w:style>
  <w:style w:type="character" w:customStyle="1" w:styleId="Pamattekstaatkpe2Rakstz">
    <w:name w:val="Pamatteksta atkāpe 2 Rakstz."/>
    <w:basedOn w:val="Noklusjumarindkopasfonts"/>
    <w:link w:val="Pamattekstaatkpe2"/>
    <w:rsid w:val="00813009"/>
    <w:rPr>
      <w:rFonts w:eastAsia="Times New Roman" w:cs="Times New Roman"/>
      <w:szCs w:val="20"/>
      <w:lang w:eastAsia="ar-SA"/>
    </w:rPr>
  </w:style>
  <w:style w:type="paragraph" w:styleId="Kjene">
    <w:name w:val="footer"/>
    <w:basedOn w:val="Parastais"/>
    <w:link w:val="KjeneRakstz"/>
    <w:uiPriority w:val="99"/>
    <w:rsid w:val="00813009"/>
    <w:pPr>
      <w:tabs>
        <w:tab w:val="center" w:pos="4153"/>
        <w:tab w:val="right" w:pos="8306"/>
      </w:tabs>
      <w:suppressAutoHyphens/>
    </w:pPr>
    <w:rPr>
      <w:rFonts w:eastAsia="Times New Roman" w:cs="Times New Roman"/>
      <w:szCs w:val="20"/>
      <w:lang w:eastAsia="ar-SA"/>
    </w:rPr>
  </w:style>
  <w:style w:type="character" w:customStyle="1" w:styleId="KjeneRakstz">
    <w:name w:val="Kājene Rakstz."/>
    <w:basedOn w:val="Noklusjumarindkopasfonts"/>
    <w:link w:val="Kjene"/>
    <w:uiPriority w:val="99"/>
    <w:rsid w:val="00813009"/>
    <w:rPr>
      <w:rFonts w:eastAsia="Times New Roman" w:cs="Times New Roman"/>
      <w:szCs w:val="20"/>
      <w:lang w:eastAsia="ar-SA"/>
    </w:rPr>
  </w:style>
  <w:style w:type="paragraph" w:styleId="Komentrateksts">
    <w:name w:val="annotation text"/>
    <w:basedOn w:val="Parastais"/>
    <w:link w:val="KomentratekstsRakstz"/>
    <w:semiHidden/>
    <w:rsid w:val="00813009"/>
    <w:pPr>
      <w:suppressAutoHyphens/>
    </w:pPr>
    <w:rPr>
      <w:rFonts w:eastAsia="Times New Roman" w:cs="Times New Roman"/>
      <w:sz w:val="20"/>
      <w:szCs w:val="20"/>
      <w:lang w:eastAsia="ar-SA"/>
    </w:rPr>
  </w:style>
  <w:style w:type="character" w:customStyle="1" w:styleId="KomentratekstsRakstz">
    <w:name w:val="Komentāra teksts Rakstz."/>
    <w:basedOn w:val="Noklusjumarindkopasfonts"/>
    <w:link w:val="Komentrateksts"/>
    <w:semiHidden/>
    <w:rsid w:val="00813009"/>
    <w:rPr>
      <w:rFonts w:eastAsia="Times New Roman" w:cs="Times New Roman"/>
      <w:sz w:val="20"/>
      <w:szCs w:val="20"/>
      <w:lang w:eastAsia="ar-SA"/>
    </w:rPr>
  </w:style>
  <w:style w:type="paragraph" w:styleId="Pamattekstsaratkpi">
    <w:name w:val="Body Text Indent"/>
    <w:basedOn w:val="Parastais"/>
    <w:link w:val="PamattekstsaratkpiRakstz"/>
    <w:rsid w:val="00813009"/>
    <w:pPr>
      <w:suppressAutoHyphens/>
      <w:spacing w:after="120"/>
      <w:ind w:left="283"/>
    </w:pPr>
    <w:rPr>
      <w:rFonts w:eastAsia="Times New Roman" w:cs="Times New Roman"/>
      <w:szCs w:val="24"/>
      <w:lang w:eastAsia="ar-SA"/>
    </w:rPr>
  </w:style>
  <w:style w:type="character" w:customStyle="1" w:styleId="PamattekstsaratkpiRakstz">
    <w:name w:val="Pamatteksts ar atkāpi Rakstz."/>
    <w:basedOn w:val="Noklusjumarindkopasfonts"/>
    <w:link w:val="Pamattekstsaratkpi"/>
    <w:rsid w:val="00813009"/>
    <w:rPr>
      <w:rFonts w:eastAsia="Times New Roman" w:cs="Times New Roman"/>
      <w:szCs w:val="24"/>
      <w:lang w:eastAsia="ar-SA"/>
    </w:rPr>
  </w:style>
  <w:style w:type="paragraph" w:customStyle="1" w:styleId="Balonteksts1">
    <w:name w:val="Balonteksts1"/>
    <w:basedOn w:val="Parastais"/>
    <w:rsid w:val="00813009"/>
    <w:pPr>
      <w:suppressAutoHyphens/>
    </w:pPr>
    <w:rPr>
      <w:rFonts w:ascii="Tahoma" w:eastAsia="Times New Roman" w:hAnsi="Tahoma" w:cs="Tahoma"/>
      <w:sz w:val="16"/>
      <w:szCs w:val="16"/>
      <w:lang w:eastAsia="ar-SA"/>
    </w:rPr>
  </w:style>
  <w:style w:type="paragraph" w:customStyle="1" w:styleId="Komentratma1">
    <w:name w:val="Komentāra tēma1"/>
    <w:basedOn w:val="Komentrateksts"/>
    <w:next w:val="Komentrateksts"/>
    <w:rsid w:val="00813009"/>
    <w:rPr>
      <w:b/>
      <w:bCs/>
      <w:lang w:val="en-GB"/>
    </w:rPr>
  </w:style>
  <w:style w:type="paragraph" w:customStyle="1" w:styleId="TableContents">
    <w:name w:val="Table Contents"/>
    <w:basedOn w:val="Parastais"/>
    <w:rsid w:val="00813009"/>
    <w:pPr>
      <w:suppressLineNumbers/>
      <w:suppressAutoHyphens/>
    </w:pPr>
    <w:rPr>
      <w:rFonts w:eastAsia="Times New Roman" w:cs="Times New Roman"/>
      <w:szCs w:val="24"/>
      <w:lang w:eastAsia="ar-SA"/>
    </w:rPr>
  </w:style>
  <w:style w:type="paragraph" w:customStyle="1" w:styleId="TableHeading">
    <w:name w:val="Table Heading"/>
    <w:basedOn w:val="TableContents"/>
    <w:rsid w:val="00813009"/>
    <w:pPr>
      <w:jc w:val="center"/>
    </w:pPr>
    <w:rPr>
      <w:b/>
      <w:bCs/>
    </w:rPr>
  </w:style>
  <w:style w:type="paragraph" w:customStyle="1" w:styleId="Framecontents">
    <w:name w:val="Frame contents"/>
    <w:basedOn w:val="Pamatteksts"/>
    <w:rsid w:val="00813009"/>
  </w:style>
  <w:style w:type="paragraph" w:customStyle="1" w:styleId="ListParagraph1">
    <w:name w:val="List Paragraph1"/>
    <w:basedOn w:val="Parastais"/>
    <w:rsid w:val="00813009"/>
    <w:pPr>
      <w:spacing w:after="200" w:line="276" w:lineRule="auto"/>
      <w:ind w:left="720"/>
    </w:pPr>
    <w:rPr>
      <w:rFonts w:ascii="Calibri" w:eastAsia="Calibri" w:hAnsi="Calibri" w:cs="Times New Roman"/>
      <w:sz w:val="22"/>
      <w:lang w:eastAsia="ar-SA"/>
    </w:rPr>
  </w:style>
  <w:style w:type="paragraph" w:styleId="ParastaisWeb">
    <w:name w:val="Normal (Web)"/>
    <w:basedOn w:val="Parastais"/>
    <w:uiPriority w:val="99"/>
    <w:rsid w:val="00813009"/>
    <w:pPr>
      <w:suppressAutoHyphens/>
      <w:spacing w:before="280" w:after="280"/>
    </w:pPr>
    <w:rPr>
      <w:rFonts w:eastAsia="Times New Roman" w:cs="Times New Roman"/>
      <w:szCs w:val="24"/>
      <w:lang w:eastAsia="ar-SA"/>
    </w:rPr>
  </w:style>
  <w:style w:type="paragraph" w:styleId="Pamatteksts2">
    <w:name w:val="Body Text 2"/>
    <w:basedOn w:val="Parastais"/>
    <w:link w:val="Pamatteksts2Rakstz"/>
    <w:rsid w:val="00813009"/>
    <w:pPr>
      <w:widowControl w:val="0"/>
      <w:tabs>
        <w:tab w:val="left" w:pos="2268"/>
      </w:tabs>
      <w:suppressAutoHyphens/>
      <w:spacing w:line="276" w:lineRule="auto"/>
    </w:pPr>
    <w:rPr>
      <w:rFonts w:eastAsia="Times New Roman" w:cs="Times New Roman"/>
      <w:b/>
      <w:sz w:val="22"/>
      <w:szCs w:val="24"/>
      <w:lang w:eastAsia="ar-SA"/>
    </w:rPr>
  </w:style>
  <w:style w:type="character" w:customStyle="1" w:styleId="Pamatteksts2Rakstz">
    <w:name w:val="Pamatteksts 2 Rakstz."/>
    <w:basedOn w:val="Noklusjumarindkopasfonts"/>
    <w:link w:val="Pamatteksts2"/>
    <w:rsid w:val="00813009"/>
    <w:rPr>
      <w:rFonts w:eastAsia="Times New Roman" w:cs="Times New Roman"/>
      <w:b/>
      <w:sz w:val="22"/>
      <w:szCs w:val="24"/>
      <w:lang w:eastAsia="ar-SA"/>
    </w:rPr>
  </w:style>
  <w:style w:type="paragraph" w:styleId="Balonteksts">
    <w:name w:val="Balloon Text"/>
    <w:basedOn w:val="Parastais"/>
    <w:link w:val="BalontekstsRakstz"/>
    <w:rsid w:val="00813009"/>
    <w:pPr>
      <w:suppressAutoHyphens/>
    </w:pPr>
    <w:rPr>
      <w:rFonts w:ascii="Tahoma" w:eastAsia="Times New Roman" w:hAnsi="Tahoma" w:cs="Tahoma"/>
      <w:sz w:val="16"/>
      <w:szCs w:val="16"/>
      <w:lang w:eastAsia="ar-SA"/>
    </w:rPr>
  </w:style>
  <w:style w:type="character" w:customStyle="1" w:styleId="BalontekstsRakstz">
    <w:name w:val="Balonteksts Rakstz."/>
    <w:basedOn w:val="Noklusjumarindkopasfonts"/>
    <w:link w:val="Balonteksts"/>
    <w:rsid w:val="00813009"/>
    <w:rPr>
      <w:rFonts w:ascii="Tahoma" w:eastAsia="Times New Roman" w:hAnsi="Tahoma" w:cs="Tahoma"/>
      <w:sz w:val="16"/>
      <w:szCs w:val="16"/>
      <w:lang w:eastAsia="ar-SA"/>
    </w:rPr>
  </w:style>
  <w:style w:type="paragraph" w:customStyle="1" w:styleId="naisf">
    <w:name w:val="naisf"/>
    <w:basedOn w:val="Parastais"/>
    <w:rsid w:val="00813009"/>
    <w:pPr>
      <w:numPr>
        <w:numId w:val="3"/>
      </w:numPr>
      <w:jc w:val="both"/>
    </w:pPr>
    <w:rPr>
      <w:rFonts w:eastAsia="Times New Roman" w:cs="Times New Roman"/>
      <w:color w:val="FF0000"/>
      <w:szCs w:val="24"/>
      <w:lang w:eastAsia="ar-SA"/>
    </w:rPr>
  </w:style>
  <w:style w:type="paragraph" w:customStyle="1" w:styleId="western">
    <w:name w:val="western"/>
    <w:basedOn w:val="Parastais"/>
    <w:rsid w:val="00813009"/>
    <w:pPr>
      <w:suppressAutoHyphens/>
    </w:pPr>
    <w:rPr>
      <w:rFonts w:eastAsia="Times New Roman" w:cs="Times New Roman"/>
      <w:szCs w:val="24"/>
      <w:lang w:val="en-GB" w:eastAsia="ar-SA"/>
    </w:rPr>
  </w:style>
  <w:style w:type="paragraph" w:styleId="Dokumentakarte">
    <w:name w:val="Document Map"/>
    <w:basedOn w:val="Parastais"/>
    <w:link w:val="DokumentakarteRakstz"/>
    <w:semiHidden/>
    <w:rsid w:val="00813009"/>
    <w:pPr>
      <w:shd w:val="clear" w:color="auto" w:fill="000080"/>
      <w:suppressAutoHyphens/>
    </w:pPr>
    <w:rPr>
      <w:rFonts w:ascii="Tahoma" w:eastAsia="Times New Roman" w:hAnsi="Tahoma" w:cs="Tahoma"/>
      <w:sz w:val="20"/>
      <w:szCs w:val="20"/>
      <w:lang w:eastAsia="ar-SA"/>
    </w:rPr>
  </w:style>
  <w:style w:type="character" w:customStyle="1" w:styleId="DokumentakarteRakstz">
    <w:name w:val="Dokumenta karte Rakstz."/>
    <w:basedOn w:val="Noklusjumarindkopasfonts"/>
    <w:link w:val="Dokumentakarte"/>
    <w:semiHidden/>
    <w:rsid w:val="00813009"/>
    <w:rPr>
      <w:rFonts w:ascii="Tahoma" w:eastAsia="Times New Roman" w:hAnsi="Tahoma" w:cs="Tahoma"/>
      <w:sz w:val="20"/>
      <w:szCs w:val="20"/>
      <w:shd w:val="clear" w:color="auto" w:fill="000080"/>
      <w:lang w:eastAsia="ar-SA"/>
    </w:rPr>
  </w:style>
  <w:style w:type="paragraph" w:customStyle="1" w:styleId="Stils1">
    <w:name w:val="Stils1"/>
    <w:basedOn w:val="Parastais"/>
    <w:rsid w:val="00813009"/>
    <w:pPr>
      <w:numPr>
        <w:numId w:val="5"/>
      </w:numPr>
      <w:jc w:val="both"/>
    </w:pPr>
    <w:rPr>
      <w:rFonts w:eastAsia="Times New Roman" w:cs="Times New Roman"/>
      <w:b/>
      <w:i/>
      <w:color w:val="000000"/>
      <w:sz w:val="20"/>
      <w:szCs w:val="20"/>
      <w:lang w:eastAsia="lv-LV"/>
    </w:rPr>
  </w:style>
  <w:style w:type="paragraph" w:customStyle="1" w:styleId="Stils2">
    <w:name w:val="Stils2"/>
    <w:basedOn w:val="Parastais"/>
    <w:rsid w:val="00813009"/>
    <w:pPr>
      <w:numPr>
        <w:ilvl w:val="1"/>
        <w:numId w:val="5"/>
      </w:numPr>
      <w:jc w:val="both"/>
    </w:pPr>
    <w:rPr>
      <w:rFonts w:eastAsia="Times New Roman" w:cs="Times New Roman"/>
      <w:color w:val="000000"/>
      <w:sz w:val="20"/>
      <w:szCs w:val="20"/>
      <w:lang w:eastAsia="lv-LV"/>
    </w:rPr>
  </w:style>
  <w:style w:type="paragraph" w:customStyle="1" w:styleId="Stils3">
    <w:name w:val="Stils3"/>
    <w:basedOn w:val="Parastais"/>
    <w:rsid w:val="00813009"/>
    <w:pPr>
      <w:numPr>
        <w:ilvl w:val="2"/>
        <w:numId w:val="5"/>
      </w:numPr>
      <w:jc w:val="both"/>
    </w:pPr>
    <w:rPr>
      <w:rFonts w:eastAsia="Times New Roman" w:cs="Times New Roman"/>
      <w:sz w:val="20"/>
      <w:szCs w:val="20"/>
      <w:lang w:eastAsia="lv-LV"/>
    </w:rPr>
  </w:style>
  <w:style w:type="paragraph" w:customStyle="1" w:styleId="Stils4">
    <w:name w:val="Stils4"/>
    <w:basedOn w:val="Parastais"/>
    <w:rsid w:val="00813009"/>
    <w:pPr>
      <w:numPr>
        <w:ilvl w:val="3"/>
        <w:numId w:val="5"/>
      </w:numPr>
      <w:jc w:val="both"/>
    </w:pPr>
    <w:rPr>
      <w:rFonts w:eastAsia="Times New Roman" w:cs="Times New Roman"/>
      <w:sz w:val="20"/>
      <w:szCs w:val="20"/>
      <w:lang w:eastAsia="lv-LV"/>
    </w:rPr>
  </w:style>
  <w:style w:type="paragraph" w:customStyle="1" w:styleId="Apakpunkts">
    <w:name w:val="Apakšpunkts"/>
    <w:basedOn w:val="Parastais"/>
    <w:link w:val="ApakpunktsChar"/>
    <w:rsid w:val="00813009"/>
    <w:pPr>
      <w:numPr>
        <w:ilvl w:val="1"/>
        <w:numId w:val="6"/>
      </w:numPr>
    </w:pPr>
    <w:rPr>
      <w:rFonts w:ascii="Arial" w:eastAsia="Times New Roman" w:hAnsi="Arial" w:cs="Times New Roman"/>
      <w:b/>
      <w:sz w:val="20"/>
      <w:szCs w:val="24"/>
    </w:rPr>
  </w:style>
  <w:style w:type="paragraph" w:customStyle="1" w:styleId="Punkts">
    <w:name w:val="Punkts"/>
    <w:basedOn w:val="Parastais"/>
    <w:next w:val="Apakpunkts"/>
    <w:rsid w:val="00813009"/>
    <w:pPr>
      <w:numPr>
        <w:numId w:val="6"/>
      </w:numPr>
    </w:pPr>
    <w:rPr>
      <w:rFonts w:ascii="Arial" w:eastAsia="Times New Roman" w:hAnsi="Arial" w:cs="Times New Roman"/>
      <w:b/>
      <w:sz w:val="20"/>
      <w:szCs w:val="24"/>
      <w:lang w:eastAsia="lv-LV"/>
    </w:rPr>
  </w:style>
  <w:style w:type="paragraph" w:customStyle="1" w:styleId="Paragrfs">
    <w:name w:val="Paragrāfs"/>
    <w:basedOn w:val="Parastais"/>
    <w:next w:val="Parastais"/>
    <w:rsid w:val="00813009"/>
    <w:pPr>
      <w:numPr>
        <w:ilvl w:val="2"/>
        <w:numId w:val="6"/>
      </w:numPr>
      <w:jc w:val="both"/>
    </w:pPr>
    <w:rPr>
      <w:rFonts w:ascii="Arial" w:eastAsia="Times New Roman" w:hAnsi="Arial" w:cs="Times New Roman"/>
      <w:sz w:val="20"/>
      <w:szCs w:val="24"/>
      <w:lang w:eastAsia="lv-LV"/>
    </w:rPr>
  </w:style>
  <w:style w:type="character" w:customStyle="1" w:styleId="FontStyle61">
    <w:name w:val="Font Style61"/>
    <w:rsid w:val="00813009"/>
    <w:rPr>
      <w:rFonts w:ascii="Arial" w:hAnsi="Arial" w:cs="Arial"/>
      <w:sz w:val="18"/>
      <w:szCs w:val="18"/>
    </w:rPr>
  </w:style>
  <w:style w:type="paragraph" w:customStyle="1" w:styleId="virsraksts10">
    <w:name w:val="virsraksts 1"/>
    <w:basedOn w:val="Kjene"/>
    <w:qFormat/>
    <w:rsid w:val="00813009"/>
    <w:pPr>
      <w:widowControl w:val="0"/>
      <w:numPr>
        <w:numId w:val="7"/>
      </w:numPr>
      <w:tabs>
        <w:tab w:val="clear" w:pos="4153"/>
        <w:tab w:val="clear" w:pos="8306"/>
      </w:tabs>
      <w:suppressAutoHyphens w:val="0"/>
      <w:spacing w:before="240" w:after="240"/>
      <w:jc w:val="center"/>
    </w:pPr>
    <w:rPr>
      <w:b/>
      <w:caps/>
      <w:sz w:val="22"/>
      <w:szCs w:val="22"/>
      <w:lang w:eastAsia="lv-LV"/>
    </w:rPr>
  </w:style>
  <w:style w:type="paragraph" w:styleId="Sarakstanumurs2">
    <w:name w:val="List Number 2"/>
    <w:basedOn w:val="Parastais"/>
    <w:rsid w:val="00813009"/>
    <w:pPr>
      <w:numPr>
        <w:numId w:val="8"/>
      </w:numPr>
    </w:pPr>
    <w:rPr>
      <w:rFonts w:eastAsia="Times New Roman" w:cs="Times New Roman"/>
      <w:szCs w:val="24"/>
    </w:rPr>
  </w:style>
  <w:style w:type="paragraph" w:customStyle="1" w:styleId="virsraksts11">
    <w:name w:val="virsraksts 1.1."/>
    <w:basedOn w:val="Virsraksts2"/>
    <w:qFormat/>
    <w:rsid w:val="00813009"/>
    <w:pPr>
      <w:widowControl w:val="0"/>
      <w:numPr>
        <w:ilvl w:val="1"/>
        <w:numId w:val="9"/>
      </w:numPr>
      <w:suppressAutoHyphens w:val="0"/>
      <w:spacing w:before="120" w:after="120"/>
    </w:pPr>
    <w:rPr>
      <w:rFonts w:ascii="Times New Roman" w:hAnsi="Times New Roman" w:cs="Times New Roman"/>
      <w:i w:val="0"/>
      <w:sz w:val="22"/>
      <w:szCs w:val="22"/>
      <w:lang w:eastAsia="lv-LV"/>
    </w:rPr>
  </w:style>
  <w:style w:type="paragraph" w:customStyle="1" w:styleId="Pielikumsnr">
    <w:name w:val="Pielikums nr."/>
    <w:basedOn w:val="Parastais"/>
    <w:qFormat/>
    <w:rsid w:val="00813009"/>
    <w:pPr>
      <w:jc w:val="right"/>
      <w:outlineLvl w:val="0"/>
    </w:pPr>
    <w:rPr>
      <w:rFonts w:eastAsia="Times New Roman" w:cs="Times New Roman"/>
      <w:szCs w:val="24"/>
    </w:rPr>
  </w:style>
  <w:style w:type="paragraph" w:styleId="HTMLiepriekformattais">
    <w:name w:val="HTML Preformatted"/>
    <w:basedOn w:val="Parastais"/>
    <w:link w:val="HTMLiepriekformattaisRakstz"/>
    <w:rsid w:val="00813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cs="Courier New"/>
      <w:sz w:val="20"/>
      <w:szCs w:val="20"/>
      <w:lang w:val="en-GB" w:eastAsia="ar-SA"/>
    </w:rPr>
  </w:style>
  <w:style w:type="character" w:customStyle="1" w:styleId="HTMLiepriekformattaisRakstz">
    <w:name w:val="HTML iepriekšformatētais Rakstz."/>
    <w:basedOn w:val="Noklusjumarindkopasfonts"/>
    <w:link w:val="HTMLiepriekformattais"/>
    <w:rsid w:val="00813009"/>
    <w:rPr>
      <w:rFonts w:ascii="Courier New" w:eastAsia="Courier New" w:hAnsi="Courier New" w:cs="Courier New"/>
      <w:sz w:val="20"/>
      <w:szCs w:val="20"/>
      <w:lang w:val="en-GB" w:eastAsia="ar-SA"/>
    </w:rPr>
  </w:style>
  <w:style w:type="character" w:styleId="HTMLcitts">
    <w:name w:val="HTML Cite"/>
    <w:rsid w:val="00813009"/>
    <w:rPr>
      <w:i/>
      <w:iCs/>
    </w:rPr>
  </w:style>
  <w:style w:type="paragraph" w:styleId="Sarakstarindkopa">
    <w:name w:val="List Paragraph"/>
    <w:aliases w:val="Strip"/>
    <w:basedOn w:val="Parastais"/>
    <w:link w:val="SarakstarindkopaRakstz"/>
    <w:uiPriority w:val="34"/>
    <w:qFormat/>
    <w:rsid w:val="00813009"/>
    <w:pPr>
      <w:suppressAutoHyphens/>
      <w:ind w:left="720"/>
      <w:contextualSpacing/>
    </w:pPr>
    <w:rPr>
      <w:rFonts w:eastAsia="Times New Roman" w:cs="Times New Roman"/>
      <w:szCs w:val="24"/>
      <w:lang w:eastAsia="ar-SA"/>
    </w:rPr>
  </w:style>
  <w:style w:type="table" w:styleId="Reatabula">
    <w:name w:val="Table Grid"/>
    <w:basedOn w:val="Parastatabula"/>
    <w:rsid w:val="00813009"/>
    <w:rPr>
      <w:rFonts w:eastAsia="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BSclause">
    <w:name w:val="NBS clause"/>
    <w:basedOn w:val="Parastais"/>
    <w:rsid w:val="00813009"/>
    <w:pPr>
      <w:tabs>
        <w:tab w:val="left" w:pos="284"/>
        <w:tab w:val="left" w:pos="680"/>
      </w:tabs>
      <w:suppressAutoHyphens/>
      <w:overflowPunct w:val="0"/>
      <w:autoSpaceDE w:val="0"/>
      <w:ind w:left="680" w:hanging="680"/>
      <w:textAlignment w:val="baseline"/>
    </w:pPr>
    <w:rPr>
      <w:rFonts w:ascii="Arial" w:eastAsia="Times New Roman" w:hAnsi="Arial" w:cs="Times New Roman"/>
      <w:sz w:val="22"/>
      <w:szCs w:val="20"/>
      <w:lang w:val="en-GB" w:eastAsia="ar-SA"/>
    </w:rPr>
  </w:style>
  <w:style w:type="paragraph" w:styleId="Komentratma">
    <w:name w:val="annotation subject"/>
    <w:basedOn w:val="Komentrateksts"/>
    <w:next w:val="Komentrateksts"/>
    <w:link w:val="KomentratmaRakstz"/>
    <w:rsid w:val="00813009"/>
    <w:rPr>
      <w:b/>
      <w:bCs/>
    </w:rPr>
  </w:style>
  <w:style w:type="character" w:customStyle="1" w:styleId="KomentratmaRakstz">
    <w:name w:val="Komentāra tēma Rakstz."/>
    <w:basedOn w:val="KomentratekstsRakstz"/>
    <w:link w:val="Komentratma"/>
    <w:rsid w:val="00813009"/>
    <w:rPr>
      <w:rFonts w:eastAsia="Times New Roman" w:cs="Times New Roman"/>
      <w:b/>
      <w:bCs/>
      <w:sz w:val="20"/>
      <w:szCs w:val="20"/>
      <w:lang w:eastAsia="ar-SA"/>
    </w:rPr>
  </w:style>
  <w:style w:type="paragraph" w:styleId="Prskatjums">
    <w:name w:val="Revision"/>
    <w:hidden/>
    <w:uiPriority w:val="99"/>
    <w:semiHidden/>
    <w:rsid w:val="00813009"/>
    <w:rPr>
      <w:rFonts w:eastAsia="Times New Roman" w:cs="Times New Roman"/>
      <w:szCs w:val="24"/>
      <w:lang w:eastAsia="ar-SA"/>
    </w:rPr>
  </w:style>
  <w:style w:type="character" w:styleId="Vresatsauce">
    <w:name w:val="footnote reference"/>
    <w:uiPriority w:val="99"/>
    <w:rsid w:val="00813009"/>
    <w:rPr>
      <w:vertAlign w:val="superscript"/>
    </w:rPr>
  </w:style>
  <w:style w:type="paragraph" w:styleId="Vresteksts">
    <w:name w:val="footnote text"/>
    <w:basedOn w:val="Parastais"/>
    <w:link w:val="VrestekstsRakstz"/>
    <w:uiPriority w:val="99"/>
    <w:rsid w:val="00813009"/>
    <w:pPr>
      <w:suppressAutoHyphens/>
    </w:pPr>
    <w:rPr>
      <w:rFonts w:eastAsia="Times New Roman" w:cs="Times New Roman"/>
      <w:sz w:val="20"/>
      <w:szCs w:val="20"/>
      <w:lang w:eastAsia="ar-SA"/>
    </w:rPr>
  </w:style>
  <w:style w:type="character" w:customStyle="1" w:styleId="VrestekstsRakstz">
    <w:name w:val="Vēres teksts Rakstz."/>
    <w:basedOn w:val="Noklusjumarindkopasfonts"/>
    <w:link w:val="Vresteksts"/>
    <w:uiPriority w:val="99"/>
    <w:rsid w:val="00813009"/>
    <w:rPr>
      <w:rFonts w:eastAsia="Times New Roman" w:cs="Times New Roman"/>
      <w:sz w:val="20"/>
      <w:szCs w:val="20"/>
      <w:lang w:eastAsia="ar-SA"/>
    </w:rPr>
  </w:style>
  <w:style w:type="paragraph" w:customStyle="1" w:styleId="Default">
    <w:name w:val="Default"/>
    <w:rsid w:val="00813009"/>
    <w:pPr>
      <w:autoSpaceDE w:val="0"/>
      <w:autoSpaceDN w:val="0"/>
      <w:adjustRightInd w:val="0"/>
    </w:pPr>
    <w:rPr>
      <w:rFonts w:ascii="Arial" w:eastAsia="Times New Roman" w:hAnsi="Arial" w:cs="Arial"/>
      <w:color w:val="000000"/>
      <w:szCs w:val="24"/>
      <w:lang w:eastAsia="lv-LV"/>
    </w:rPr>
  </w:style>
  <w:style w:type="character" w:customStyle="1" w:styleId="ApakpunktsChar">
    <w:name w:val="Apakšpunkts Char"/>
    <w:link w:val="Apakpunkts"/>
    <w:rsid w:val="00813009"/>
    <w:rPr>
      <w:rFonts w:ascii="Arial" w:eastAsia="Times New Roman" w:hAnsi="Arial" w:cs="Times New Roman"/>
      <w:b/>
      <w:sz w:val="20"/>
      <w:szCs w:val="24"/>
    </w:rPr>
  </w:style>
  <w:style w:type="paragraph" w:customStyle="1" w:styleId="Rindkopa">
    <w:name w:val="Rindkopa"/>
    <w:basedOn w:val="Parastais"/>
    <w:next w:val="Punkts"/>
    <w:rsid w:val="00813009"/>
    <w:pPr>
      <w:ind w:left="851"/>
      <w:jc w:val="both"/>
    </w:pPr>
    <w:rPr>
      <w:rFonts w:ascii="Arial" w:eastAsia="Times New Roman" w:hAnsi="Arial" w:cs="Times New Roman"/>
      <w:sz w:val="20"/>
      <w:szCs w:val="24"/>
      <w:lang w:eastAsia="lv-LV"/>
    </w:rPr>
  </w:style>
  <w:style w:type="paragraph" w:customStyle="1" w:styleId="ListParagraph2">
    <w:name w:val="List Paragraph2"/>
    <w:rsid w:val="00813009"/>
    <w:pPr>
      <w:ind w:left="720"/>
    </w:pPr>
    <w:rPr>
      <w:rFonts w:eastAsia="Times New Roman" w:cs="Times New Roman"/>
      <w:color w:val="000000"/>
      <w:szCs w:val="24"/>
      <w:lang w:eastAsia="lv-LV"/>
    </w:rPr>
  </w:style>
  <w:style w:type="paragraph" w:customStyle="1" w:styleId="RakstzRakstz15">
    <w:name w:val="Rakstz. Rakstz.15"/>
    <w:basedOn w:val="Parastais"/>
    <w:rsid w:val="00813009"/>
    <w:pPr>
      <w:spacing w:before="120" w:after="160" w:line="240" w:lineRule="exact"/>
      <w:ind w:firstLine="720"/>
      <w:jc w:val="both"/>
    </w:pPr>
    <w:rPr>
      <w:rFonts w:ascii="Arial" w:eastAsia="Times New Roman" w:hAnsi="Arial" w:cs="Times New Roman"/>
      <w:sz w:val="20"/>
      <w:szCs w:val="20"/>
      <w:lang w:val="en-US"/>
    </w:rPr>
  </w:style>
  <w:style w:type="character" w:customStyle="1" w:styleId="apple-converted-space">
    <w:name w:val="apple-converted-space"/>
    <w:rsid w:val="00813009"/>
  </w:style>
  <w:style w:type="character" w:customStyle="1" w:styleId="SarakstarindkopaRakstz">
    <w:name w:val="Saraksta rindkopa Rakstz."/>
    <w:aliases w:val="Strip Rakstz."/>
    <w:link w:val="Sarakstarindkopa"/>
    <w:uiPriority w:val="34"/>
    <w:rsid w:val="00813009"/>
    <w:rPr>
      <w:rFonts w:eastAsia="Times New Roman" w:cs="Times New Roman"/>
      <w:szCs w:val="24"/>
      <w:lang w:eastAsia="ar-SA"/>
    </w:rPr>
  </w:style>
  <w:style w:type="character" w:styleId="Izteiksmgs">
    <w:name w:val="Strong"/>
    <w:qFormat/>
    <w:rsid w:val="00813009"/>
    <w:rPr>
      <w:b/>
      <w:bCs/>
    </w:rPr>
  </w:style>
  <w:style w:type="character" w:styleId="Izclums">
    <w:name w:val="Emphasis"/>
    <w:uiPriority w:val="20"/>
    <w:qFormat/>
    <w:rsid w:val="00813009"/>
    <w:rPr>
      <w:i/>
      <w:iCs/>
    </w:rPr>
  </w:style>
  <w:style w:type="character" w:customStyle="1" w:styleId="c2">
    <w:name w:val="c2"/>
    <w:rsid w:val="00813009"/>
  </w:style>
  <w:style w:type="paragraph" w:customStyle="1" w:styleId="Style1">
    <w:name w:val="Style1"/>
    <w:rsid w:val="00813009"/>
    <w:pPr>
      <w:tabs>
        <w:tab w:val="num" w:pos="567"/>
      </w:tabs>
      <w:suppressAutoHyphens/>
      <w:jc w:val="both"/>
    </w:pPr>
    <w:rPr>
      <w:rFonts w:eastAsia="Times New Roman" w:cs="Times New Roman"/>
      <w:b/>
      <w:bCs/>
      <w:szCs w:val="24"/>
      <w:u w:val="single"/>
      <w:lang w:eastAsia="ar-SA"/>
    </w:rPr>
  </w:style>
  <w:style w:type="character" w:customStyle="1" w:styleId="Bodytext">
    <w:name w:val="Body text_"/>
    <w:link w:val="BodyText1"/>
    <w:rsid w:val="00813009"/>
    <w:rPr>
      <w:sz w:val="22"/>
      <w:shd w:val="clear" w:color="auto" w:fill="FFFFFF"/>
    </w:rPr>
  </w:style>
  <w:style w:type="paragraph" w:customStyle="1" w:styleId="BodyText1">
    <w:name w:val="Body Text1"/>
    <w:basedOn w:val="Parastais"/>
    <w:link w:val="Bodytext"/>
    <w:rsid w:val="00813009"/>
    <w:pPr>
      <w:widowControl w:val="0"/>
      <w:shd w:val="clear" w:color="auto" w:fill="FFFFFF"/>
      <w:spacing w:before="480" w:after="60" w:line="0" w:lineRule="atLeast"/>
      <w:ind w:hanging="1260"/>
    </w:pPr>
    <w:rPr>
      <w:sz w:val="22"/>
    </w:rPr>
  </w:style>
  <w:style w:type="paragraph" w:customStyle="1" w:styleId="Sarakstarindkopa1">
    <w:name w:val="Saraksta rindkopa1"/>
    <w:basedOn w:val="Parastais"/>
    <w:uiPriority w:val="34"/>
    <w:qFormat/>
    <w:rsid w:val="00813009"/>
    <w:pPr>
      <w:ind w:left="720"/>
      <w:contextualSpacing/>
    </w:pPr>
    <w:rPr>
      <w:rFonts w:eastAsia="Times New Roman" w:cs="Times New Roman"/>
      <w:szCs w:val="24"/>
      <w:lang w:eastAsia="lv-LV"/>
    </w:rPr>
  </w:style>
  <w:style w:type="paragraph" w:customStyle="1" w:styleId="A3">
    <w:name w:val="A3"/>
    <w:basedOn w:val="Parastais"/>
    <w:uiPriority w:val="99"/>
    <w:rsid w:val="00813009"/>
    <w:pPr>
      <w:keepNext/>
      <w:keepLines/>
      <w:tabs>
        <w:tab w:val="num" w:pos="284"/>
      </w:tabs>
      <w:suppressAutoHyphens/>
      <w:jc w:val="both"/>
    </w:pPr>
    <w:rPr>
      <w:rFonts w:eastAsia="Times New Roman" w:cs="Times New Roman"/>
      <w:sz w:val="26"/>
      <w:szCs w:val="24"/>
      <w:lang w:eastAsia="ar-SA"/>
    </w:rPr>
  </w:style>
  <w:style w:type="paragraph" w:styleId="Alfabtiskaisrdtjs1">
    <w:name w:val="index 1"/>
    <w:basedOn w:val="Parastais"/>
    <w:next w:val="Parastais"/>
    <w:autoRedefine/>
    <w:uiPriority w:val="99"/>
    <w:unhideWhenUsed/>
    <w:rsid w:val="00A41B09"/>
    <w:pPr>
      <w:numPr>
        <w:ilvl w:val="1"/>
        <w:numId w:val="2"/>
      </w:numPr>
      <w:tabs>
        <w:tab w:val="clear" w:pos="568"/>
      </w:tabs>
      <w:ind w:left="709"/>
      <w:jc w:val="both"/>
    </w:pPr>
    <w:rPr>
      <w:rFonts w:eastAsia="Cambria" w:cs="Times New Roman"/>
      <w:kern w:val="56"/>
      <w:szCs w:val="24"/>
    </w:rPr>
  </w:style>
  <w:style w:type="paragraph" w:customStyle="1" w:styleId="tv213">
    <w:name w:val="tv213"/>
    <w:basedOn w:val="Parastais"/>
    <w:rsid w:val="00813009"/>
    <w:pPr>
      <w:spacing w:before="100" w:beforeAutospacing="1" w:after="100" w:afterAutospacing="1"/>
    </w:pPr>
    <w:rPr>
      <w:rFonts w:eastAsia="Times New Roman" w:cs="Times New Roman"/>
      <w:szCs w:val="24"/>
      <w:lang w:eastAsia="lv-LV"/>
    </w:rPr>
  </w:style>
  <w:style w:type="paragraph" w:customStyle="1" w:styleId="Heading11">
    <w:name w:val="Heading 11"/>
    <w:basedOn w:val="Parastais"/>
    <w:next w:val="Parastais"/>
    <w:rsid w:val="00813009"/>
    <w:pPr>
      <w:keepNext/>
      <w:tabs>
        <w:tab w:val="num" w:pos="0"/>
      </w:tabs>
      <w:suppressAutoHyphens/>
      <w:ind w:left="1080"/>
      <w:outlineLvl w:val="0"/>
    </w:pPr>
    <w:rPr>
      <w:rFonts w:eastAsia="Times New Roman" w:cs="Times New Roman"/>
      <w:b/>
      <w:bCs/>
      <w:sz w:val="22"/>
      <w:szCs w:val="20"/>
      <w:lang w:eastAsia="ar-SA"/>
    </w:rPr>
  </w:style>
  <w:style w:type="paragraph" w:customStyle="1" w:styleId="Heading61">
    <w:name w:val="Heading 61"/>
    <w:basedOn w:val="Parastais"/>
    <w:next w:val="Parastais"/>
    <w:rsid w:val="00813009"/>
    <w:pPr>
      <w:tabs>
        <w:tab w:val="num" w:pos="0"/>
      </w:tabs>
      <w:suppressAutoHyphens/>
      <w:spacing w:before="240" w:after="60"/>
      <w:outlineLvl w:val="5"/>
    </w:pPr>
    <w:rPr>
      <w:rFonts w:eastAsia="Times New Roman" w:cs="Times New Roman"/>
      <w:b/>
      <w:bCs/>
      <w:sz w:val="22"/>
      <w:lang w:eastAsia="ar-SA"/>
    </w:rPr>
  </w:style>
  <w:style w:type="paragraph" w:styleId="Bezatstarpm">
    <w:name w:val="No Spacing"/>
    <w:uiPriority w:val="1"/>
    <w:qFormat/>
    <w:rsid w:val="00813009"/>
    <w:pPr>
      <w:suppressAutoHyphens/>
      <w:spacing w:line="100" w:lineRule="atLeast"/>
    </w:pPr>
    <w:rPr>
      <w:rFonts w:eastAsia="Times New Roman" w:cs="Times New Roman"/>
      <w:szCs w:val="24"/>
    </w:rPr>
  </w:style>
  <w:style w:type="paragraph" w:customStyle="1" w:styleId="BodyText4">
    <w:name w:val="Body Text4"/>
    <w:basedOn w:val="Parastais"/>
    <w:rsid w:val="00813009"/>
    <w:pPr>
      <w:widowControl w:val="0"/>
      <w:shd w:val="clear" w:color="auto" w:fill="FFFFFF"/>
      <w:spacing w:after="1680" w:line="394" w:lineRule="exact"/>
      <w:ind w:hanging="3260"/>
      <w:jc w:val="right"/>
    </w:pPr>
    <w:rPr>
      <w:rFonts w:eastAsia="Times New Roman" w:cs="Times New Roman"/>
      <w:sz w:val="21"/>
      <w:szCs w:val="21"/>
    </w:rPr>
  </w:style>
  <w:style w:type="character" w:customStyle="1" w:styleId="WW-RTFNum48">
    <w:name w:val="WW-RTF_Num 4 8"/>
    <w:rsid w:val="0081300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tk.lv" TargetMode="External"/><Relationship Id="rId13" Type="http://schemas.openxmlformats.org/officeDocument/2006/relationships/hyperlink" Target="http://2.st" TargetMode="External"/><Relationship Id="rId18" Type="http://schemas.openxmlformats.org/officeDocument/2006/relationships/hyperlink" Target="http://2.s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2.st" TargetMode="External"/><Relationship Id="rId12" Type="http://schemas.openxmlformats.org/officeDocument/2006/relationships/hyperlink" Target="http://www.omtk.lv" TargetMode="External"/><Relationship Id="rId17" Type="http://schemas.openxmlformats.org/officeDocument/2006/relationships/hyperlink" Target="http://2.st" TargetMode="External"/><Relationship Id="rId2" Type="http://schemas.openxmlformats.org/officeDocument/2006/relationships/styles" Target="styles.xml"/><Relationship Id="rId16" Type="http://schemas.openxmlformats.org/officeDocument/2006/relationships/hyperlink" Target="http://2.st" TargetMode="External"/><Relationship Id="rId20" Type="http://schemas.openxmlformats.org/officeDocument/2006/relationships/hyperlink" Target="http://2.s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st" TargetMode="External"/><Relationship Id="rId5" Type="http://schemas.openxmlformats.org/officeDocument/2006/relationships/footnotes" Target="footnotes.xml"/><Relationship Id="rId15" Type="http://schemas.openxmlformats.org/officeDocument/2006/relationships/hyperlink" Target="http://2.st" TargetMode="External"/><Relationship Id="rId23" Type="http://schemas.openxmlformats.org/officeDocument/2006/relationships/theme" Target="theme/theme1.xml"/><Relationship Id="rId10" Type="http://schemas.openxmlformats.org/officeDocument/2006/relationships/hyperlink" Target="mailto:projekts@omtk.edu.lv" TargetMode="External"/><Relationship Id="rId19" Type="http://schemas.openxmlformats.org/officeDocument/2006/relationships/hyperlink" Target="http://2.st" TargetMode="External"/><Relationship Id="rId4" Type="http://schemas.openxmlformats.org/officeDocument/2006/relationships/webSettings" Target="webSettings.xml"/><Relationship Id="rId9" Type="http://schemas.openxmlformats.org/officeDocument/2006/relationships/hyperlink" Target="mailto:projekts@omtk.edu.lv" TargetMode="External"/><Relationship Id="rId14" Type="http://schemas.openxmlformats.org/officeDocument/2006/relationships/hyperlink" Target="http://www.bis.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33</Pages>
  <Words>12547</Words>
  <Characters>71523</Characters>
  <Application>Microsoft Office Word</Application>
  <DocSecurity>0</DocSecurity>
  <Lines>596</Lines>
  <Paragraphs>167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VIAA</Company>
  <LinksUpToDate>false</LinksUpToDate>
  <CharactersWithSpaces>83903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dc:creator>
  <cp:lastModifiedBy>Liana</cp:lastModifiedBy>
  <cp:revision>24</cp:revision>
  <cp:lastPrinted>2018-06-06T08:18:00Z</cp:lastPrinted>
  <dcterms:created xsi:type="dcterms:W3CDTF">2018-09-03T17:49:00Z</dcterms:created>
  <dcterms:modified xsi:type="dcterms:W3CDTF">2018-12-26T16:04:00Z</dcterms:modified>
</cp:coreProperties>
</file>